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BB7A7" w14:textId="77777777" w:rsidR="00B320DF" w:rsidRPr="00ED455D" w:rsidRDefault="00B320DF" w:rsidP="002D79F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59C15ECE" w14:textId="77777777" w:rsidR="002A71A9" w:rsidRPr="00F00DE1" w:rsidRDefault="002A71A9" w:rsidP="002D79F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1CDD74F9" w14:textId="77777777" w:rsidR="009A6663" w:rsidRPr="00F00DE1" w:rsidRDefault="009A6663" w:rsidP="002D79FA">
      <w:pPr>
        <w:spacing w:after="0" w:line="240" w:lineRule="auto"/>
        <w:jc w:val="center"/>
        <w:rPr>
          <w:rFonts w:ascii="Times New Roman" w:hAnsi="Times New Roman" w:cs="Times New Roman"/>
          <w:noProof/>
          <w:sz w:val="48"/>
          <w:szCs w:val="48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CAA756" w14:textId="1642CDA6" w:rsidR="002A71A9" w:rsidRPr="00E75789" w:rsidRDefault="00191A8A" w:rsidP="002D79F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F4E79" w:themeColor="accent1" w:themeShade="80"/>
          <w:sz w:val="48"/>
          <w:szCs w:val="48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E75789">
        <w:rPr>
          <w:rFonts w:ascii="Times New Roman" w:hAnsi="Times New Roman" w:cs="Times New Roman"/>
          <w:b/>
          <w:noProof/>
          <w:color w:val="1F4E79" w:themeColor="accent1" w:themeShade="80"/>
          <w:sz w:val="48"/>
          <w:szCs w:val="48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ZAKLJUČCI O NAJBOLJIM DOSTUPNIM TEHNIKAMA</w:t>
      </w:r>
      <w:r w:rsidR="002A71A9" w:rsidRPr="00E75789">
        <w:rPr>
          <w:rFonts w:ascii="Times New Roman" w:hAnsi="Times New Roman" w:cs="Times New Roman"/>
          <w:b/>
          <w:noProof/>
          <w:color w:val="1F4E79" w:themeColor="accent1" w:themeShade="80"/>
          <w:sz w:val="48"/>
          <w:szCs w:val="48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25391" w:rsidRPr="00E75789">
        <w:rPr>
          <w:rFonts w:ascii="Times New Roman" w:hAnsi="Times New Roman" w:cs="Times New Roman"/>
          <w:b/>
          <w:noProof/>
          <w:color w:val="1F4E79" w:themeColor="accent1" w:themeShade="80"/>
          <w:sz w:val="48"/>
          <w:szCs w:val="48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(BAT) </w:t>
      </w:r>
      <w:r w:rsidR="007E5709" w:rsidRPr="00E75789">
        <w:rPr>
          <w:rFonts w:ascii="Times New Roman" w:hAnsi="Times New Roman" w:cs="Times New Roman"/>
          <w:b/>
          <w:noProof/>
          <w:color w:val="1F4E79" w:themeColor="accent1" w:themeShade="80"/>
          <w:sz w:val="48"/>
          <w:szCs w:val="48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</w:t>
      </w:r>
      <w:r w:rsidR="002A71A9" w:rsidRPr="00E75789">
        <w:rPr>
          <w:rFonts w:ascii="Times New Roman" w:hAnsi="Times New Roman" w:cs="Times New Roman"/>
          <w:b/>
          <w:noProof/>
          <w:color w:val="1F4E79" w:themeColor="accent1" w:themeShade="80"/>
          <w:sz w:val="48"/>
          <w:szCs w:val="48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PREHRAMBEN</w:t>
      </w:r>
      <w:r w:rsidR="007E5709" w:rsidRPr="00E75789">
        <w:rPr>
          <w:rFonts w:ascii="Times New Roman" w:hAnsi="Times New Roman" w:cs="Times New Roman"/>
          <w:b/>
          <w:noProof/>
          <w:color w:val="1F4E79" w:themeColor="accent1" w:themeShade="80"/>
          <w:sz w:val="48"/>
          <w:szCs w:val="48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2A71A9" w:rsidRPr="00E75789">
        <w:rPr>
          <w:rFonts w:ascii="Times New Roman" w:hAnsi="Times New Roman" w:cs="Times New Roman"/>
          <w:b/>
          <w:noProof/>
          <w:color w:val="1F4E79" w:themeColor="accent1" w:themeShade="80"/>
          <w:sz w:val="48"/>
          <w:szCs w:val="48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INDUST</w:t>
      </w:r>
      <w:r w:rsidRPr="00E75789">
        <w:rPr>
          <w:rFonts w:ascii="Times New Roman" w:hAnsi="Times New Roman" w:cs="Times New Roman"/>
          <w:b/>
          <w:noProof/>
          <w:color w:val="1F4E79" w:themeColor="accent1" w:themeShade="80"/>
          <w:sz w:val="48"/>
          <w:szCs w:val="48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RIJ</w:t>
      </w:r>
      <w:r w:rsidR="007E5709" w:rsidRPr="00E75789">
        <w:rPr>
          <w:rFonts w:ascii="Times New Roman" w:hAnsi="Times New Roman" w:cs="Times New Roman"/>
          <w:b/>
          <w:noProof/>
          <w:color w:val="1F4E79" w:themeColor="accent1" w:themeShade="80"/>
          <w:sz w:val="48"/>
          <w:szCs w:val="48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E75789">
        <w:rPr>
          <w:rFonts w:ascii="Times New Roman" w:hAnsi="Times New Roman" w:cs="Times New Roman"/>
          <w:b/>
          <w:noProof/>
          <w:color w:val="1F4E79" w:themeColor="accent1" w:themeShade="80"/>
          <w:sz w:val="48"/>
          <w:szCs w:val="48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INDUSTRIJ</w:t>
      </w:r>
      <w:r w:rsidR="008B00F7" w:rsidRPr="00E75789">
        <w:rPr>
          <w:rFonts w:ascii="Times New Roman" w:hAnsi="Times New Roman" w:cs="Times New Roman"/>
          <w:b/>
          <w:noProof/>
          <w:color w:val="1F4E79" w:themeColor="accent1" w:themeShade="80"/>
          <w:sz w:val="48"/>
          <w:szCs w:val="48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E75789">
        <w:rPr>
          <w:rFonts w:ascii="Times New Roman" w:hAnsi="Times New Roman" w:cs="Times New Roman"/>
          <w:b/>
          <w:noProof/>
          <w:color w:val="1F4E79" w:themeColor="accent1" w:themeShade="80"/>
          <w:sz w:val="48"/>
          <w:szCs w:val="48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PIĆA I </w:t>
      </w:r>
      <w:r w:rsidR="007E5709" w:rsidRPr="00E75789">
        <w:rPr>
          <w:rFonts w:ascii="Times New Roman" w:hAnsi="Times New Roman" w:cs="Times New Roman"/>
          <w:b/>
          <w:noProof/>
          <w:color w:val="1F4E79" w:themeColor="accent1" w:themeShade="80"/>
          <w:sz w:val="48"/>
          <w:szCs w:val="48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INDUSTRIJU MLIJEKA</w:t>
      </w:r>
    </w:p>
    <w:bookmarkEnd w:id="0"/>
    <w:p w14:paraId="30824517" w14:textId="77777777" w:rsidR="002A71A9" w:rsidRPr="00F00DE1" w:rsidRDefault="002A71A9" w:rsidP="002D79F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M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A15BB3" w14:textId="77777777" w:rsidR="002A71A9" w:rsidRPr="00F00DE1" w:rsidRDefault="005828E0" w:rsidP="002D79F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E3939E0" wp14:editId="646E005E">
            <wp:simplePos x="0" y="0"/>
            <wp:positionH relativeFrom="column">
              <wp:posOffset>1141095</wp:posOffset>
            </wp:positionH>
            <wp:positionV relativeFrom="paragraph">
              <wp:posOffset>318135</wp:posOffset>
            </wp:positionV>
            <wp:extent cx="4183380" cy="2347595"/>
            <wp:effectExtent l="0" t="0" r="7620" b="0"/>
            <wp:wrapTopAndBottom/>
            <wp:docPr id="2" name="Picture 2" descr="C:\Users\milena.spicanovic\Desktop\Unece 2020\ba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.spicanovic\Desktop\Unece 2020\bat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79B6D" w14:textId="77777777" w:rsidR="002A71A9" w:rsidRPr="00F00DE1" w:rsidRDefault="002A71A9" w:rsidP="002D79F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6B225D51" w14:textId="77777777" w:rsidR="002A71A9" w:rsidRPr="00F00DE1" w:rsidRDefault="002A71A9" w:rsidP="002D79F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2062D986" w14:textId="77777777" w:rsidR="002A71A9" w:rsidRPr="00F00DE1" w:rsidRDefault="002A71A9" w:rsidP="002D79F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0B3FAF24" w14:textId="77777777" w:rsidR="002A71A9" w:rsidRPr="00F00DE1" w:rsidRDefault="002A71A9" w:rsidP="002D79F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252EBA2B" w14:textId="77777777" w:rsidR="002A71A9" w:rsidRPr="00F00DE1" w:rsidRDefault="002A71A9" w:rsidP="002D79F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0CA8BF0B" w14:textId="204F3EDC" w:rsidR="00191A8A" w:rsidRPr="00F00DE1" w:rsidRDefault="005828E0" w:rsidP="002D79FA">
      <w:pPr>
        <w:spacing w:after="0" w:line="240" w:lineRule="auto"/>
        <w:jc w:val="center"/>
        <w:rPr>
          <w:rStyle w:val="Hyperlink"/>
          <w:rFonts w:ascii="Times New Roman" w:hAnsi="Times New Roman" w:cs="Times New Roman"/>
          <w:noProof/>
          <w:color w:val="1F3864" w:themeColor="accent5" w:themeShade="80"/>
          <w:sz w:val="24"/>
          <w:szCs w:val="24"/>
          <w:lang w:val="sr-Latn-ME"/>
        </w:rPr>
      </w:pPr>
      <w:r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>ODLUKA KOMISIJE (EU) 2019/2031 o utvrđivanju zaključaka o najboljim dostupnim tehnikama (BAT) za prehrambenu industriju, industriju pića i industriju mlijeka</w:t>
      </w:r>
      <w:r w:rsidR="003655ED"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 skladu sa direktivom2010/75/EU Evropskog parlamenta i Savjeta </w:t>
      </w:r>
      <w:hyperlink r:id="rId9" w:history="1">
        <w:r w:rsidR="005D73CA" w:rsidRPr="00F00DE1">
          <w:rPr>
            <w:rStyle w:val="Hyperlink"/>
            <w:rFonts w:ascii="Times New Roman" w:hAnsi="Times New Roman" w:cs="Times New Roman"/>
            <w:noProof/>
            <w:color w:val="1F3864" w:themeColor="accent5" w:themeShade="80"/>
            <w:sz w:val="24"/>
            <w:szCs w:val="24"/>
            <w:lang w:val="sr-Latn-ME"/>
          </w:rPr>
          <w:t>https://eur-lex.europa.eu/legal-content/EN/TXT/?uri=uriserv%3AOJ.L_.2019.313.01.0060.01.ENG&amp;toc=OJ%3AL%3A2019%3A313%3ATOC</w:t>
        </w:r>
      </w:hyperlink>
    </w:p>
    <w:p w14:paraId="40B5BE0C" w14:textId="77777777" w:rsidR="00904B5C" w:rsidRPr="00F00DE1" w:rsidRDefault="00904B5C" w:rsidP="002D79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64541D11" w14:textId="77777777" w:rsidR="00B164A1" w:rsidRPr="00F00DE1" w:rsidRDefault="00B164A1" w:rsidP="00B1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00DE1">
        <w:rPr>
          <w:rFonts w:ascii="Times New Roman" w:hAnsi="Times New Roman" w:cs="Times New Roman"/>
          <w:sz w:val="24"/>
          <w:szCs w:val="24"/>
          <w:lang w:val="sr-Latn-ME"/>
        </w:rPr>
        <w:t xml:space="preserve">Dokument je prilagođen za upotebu u Crnoj Gori u okviru projekta </w:t>
      </w:r>
      <w:r w:rsidRPr="00F00DE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Upravljanje životnom sredinom zasnovano na dokazima i održive politike zaštite životne sredine kao podrška Agendi 2030 u jugoistočnoj Evropi </w:t>
      </w:r>
      <w:r w:rsidRPr="00F00DE1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00DE1">
        <w:rPr>
          <w:rFonts w:ascii="Times New Roman" w:hAnsi="Times New Roman" w:cs="Times New Roman"/>
          <w:i/>
          <w:sz w:val="24"/>
          <w:szCs w:val="24"/>
          <w:lang w:val="sr-Latn-ME"/>
        </w:rPr>
        <w:t>Evidence-based Environmental Governance and Sustainable Environmental Policies in Support of the 2030 Agenda in South-East Europe</w:t>
      </w:r>
      <w:r w:rsidRPr="00F00DE1">
        <w:rPr>
          <w:rFonts w:ascii="Times New Roman" w:hAnsi="Times New Roman" w:cs="Times New Roman"/>
          <w:sz w:val="24"/>
          <w:szCs w:val="24"/>
          <w:lang w:val="sr-Latn-ME"/>
        </w:rPr>
        <w:t>).</w:t>
      </w:r>
    </w:p>
    <w:p w14:paraId="57B88C95" w14:textId="77777777" w:rsidR="005D73CA" w:rsidRPr="00F00DE1" w:rsidRDefault="005D73CA" w:rsidP="002D79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5DF60638" w14:textId="77777777" w:rsidR="00191A8A" w:rsidRPr="00F00DE1" w:rsidRDefault="00191A8A" w:rsidP="002D79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7FA5CA0E" w14:textId="76C5FEAE" w:rsidR="00191A8A" w:rsidRPr="00F00DE1" w:rsidRDefault="002A71A9" w:rsidP="002D79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 xml:space="preserve">Ovaj referentni dokument predstavlja vodič za primjenu zaključaka o najboljim dostupnim tehnikama </w:t>
      </w:r>
      <w:r w:rsidR="00BD00E3"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(BAT) </w:t>
      </w:r>
      <w:r w:rsidR="00191A8A"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>za prehrambenu industriju</w:t>
      </w:r>
      <w:r w:rsidR="004E7AE1"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>, industrij</w:t>
      </w:r>
      <w:r w:rsidR="00BD00E3"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4E7AE1"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pi</w:t>
      </w:r>
      <w:r w:rsidR="00191A8A"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ća i </w:t>
      </w:r>
      <w:r w:rsidR="001E07A1"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>industriju</w:t>
      </w:r>
      <w:r w:rsidR="00BD00E3"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mlijeka</w:t>
      </w:r>
      <w:r w:rsidR="001E07A1"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prilagođen za upotrebu u Crnoj Gori.</w:t>
      </w:r>
    </w:p>
    <w:p w14:paraId="09EC12E9" w14:textId="77777777" w:rsidR="00B164A1" w:rsidRPr="00F00DE1" w:rsidRDefault="00B164A1" w:rsidP="002D79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409E202E" w14:textId="606B1D02" w:rsidR="00B164A1" w:rsidRPr="00F00DE1" w:rsidRDefault="00191A8A" w:rsidP="002D79F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  <w:r w:rsidRPr="00F00DE1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P</w:t>
      </w:r>
      <w:r w:rsidR="00B164A1" w:rsidRPr="00F00DE1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odručje primjene</w:t>
      </w:r>
    </w:p>
    <w:p w14:paraId="7C525D98" w14:textId="77777777" w:rsidR="00B164A1" w:rsidRPr="00F00DE1" w:rsidRDefault="00B164A1" w:rsidP="002D79F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03CB29DF" w14:textId="6A982323" w:rsidR="001E07A1" w:rsidRPr="00F00DE1" w:rsidRDefault="004D1A42" w:rsidP="002D79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>Monitoring emisija zagađujućih materija u vazduh i vodu iz prehrambene industrije, industrij</w:t>
      </w:r>
      <w:r w:rsidR="00AF062A"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pića i </w:t>
      </w:r>
      <w:r w:rsidR="00D76F2A"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>industrij</w:t>
      </w:r>
      <w:r w:rsidR="00AF062A"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="00D76F2A"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mlijeka</w:t>
      </w:r>
      <w:r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A61E1"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odnose se </w:t>
      </w:r>
      <w:r w:rsidR="001E07A1"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>na sljedeće aktivnosti:</w:t>
      </w:r>
    </w:p>
    <w:p w14:paraId="4B77FEF7" w14:textId="77777777" w:rsidR="00D3548E" w:rsidRPr="00F00DE1" w:rsidRDefault="00D3548E" w:rsidP="002D79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2411FE05" w14:textId="30872765" w:rsidR="00B320DF" w:rsidRPr="00F00DE1" w:rsidRDefault="00BA61E1" w:rsidP="002D79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</w:pPr>
      <w:r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1) </w:t>
      </w:r>
      <w:r w:rsidR="00E9326C"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>Obrad</w:t>
      </w:r>
      <w:r w:rsidR="001E07A1"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E9326C"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 prerad</w:t>
      </w:r>
      <w:r w:rsidR="001E07A1"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E9326C"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>, osim pakovanja, sirovina namijenjenih za proizvodnju hrane, bez obzira da li su prethodno obrađene:</w:t>
      </w:r>
    </w:p>
    <w:p w14:paraId="614ACD85" w14:textId="4BFF0F07" w:rsidR="00E9326C" w:rsidRPr="00F00DE1" w:rsidRDefault="00BA61E1" w:rsidP="002D79FA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a) </w:t>
      </w:r>
      <w:r w:rsidR="00E9326C"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>sirovine životinjskog porijekla (osim iz mlijeka) kapaciteta proizvodnje gotovih proizvoda većih od 75 t na dan;</w:t>
      </w:r>
    </w:p>
    <w:p w14:paraId="0DBB6101" w14:textId="77777777" w:rsidR="00E9326C" w:rsidRPr="00F00DE1" w:rsidRDefault="00BA61E1" w:rsidP="002D79FA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b) </w:t>
      </w:r>
      <w:r w:rsidR="00E9326C"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>sirovine biljnog porijekla, kapaciteta proizvodnje gotovih proizvoda većih od 300 t na dan ili 600 t na dan ako postrojenje radi u periodu ne dužem od 90 uzastopnih dana u godini;</w:t>
      </w:r>
    </w:p>
    <w:p w14:paraId="6885163D" w14:textId="12F0685F" w:rsidR="00556980" w:rsidRPr="00F00DE1" w:rsidRDefault="00BA61E1" w:rsidP="002D79FA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c) </w:t>
      </w:r>
      <w:r w:rsidR="00E9326C"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>sirovine živ</w:t>
      </w:r>
      <w:r w:rsidR="00B916BE"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otinjskog i biljnog porijekla, </w:t>
      </w:r>
      <w:r w:rsidR="00E9326C"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>u zajedničkim i odvojenim proizvodima, kapaciteta proizvodnje gotovih proizvoda u tonama po danu većim od</w:t>
      </w:r>
      <w:r w:rsidR="00496FAE"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>:</w:t>
      </w:r>
    </w:p>
    <w:p w14:paraId="54B308D0" w14:textId="77777777" w:rsidR="00556980" w:rsidRPr="00F00DE1" w:rsidRDefault="00BA61E1" w:rsidP="002D79F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-</w:t>
      </w:r>
      <w:r w:rsidR="00E9326C"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>75, ak</w:t>
      </w:r>
      <w:r w:rsidR="00556980"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>o je A jednako 10 ili više, ili</w:t>
      </w:r>
    </w:p>
    <w:p w14:paraId="7365E78E" w14:textId="77777777" w:rsidR="00556980" w:rsidRPr="00F00DE1" w:rsidRDefault="00496FAE" w:rsidP="002D79FA">
      <w:pPr>
        <w:spacing w:after="0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- [300 – (22,5 × A)] </w:t>
      </w:r>
      <w:r w:rsidR="00556980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u svim drugim slučajevima pri čemu je "A" udio sirovine životinjskog porijekla (u postotku težine) u kapacitetu proizvonje gotovih proizvoda.</w:t>
      </w:r>
    </w:p>
    <w:p w14:paraId="2771242E" w14:textId="77777777" w:rsidR="00556980" w:rsidRPr="00F00DE1" w:rsidRDefault="00556980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Ambalaža nije uključena u konačnu težinu proizvoda.</w:t>
      </w:r>
    </w:p>
    <w:p w14:paraId="3A85BA46" w14:textId="77777777" w:rsidR="00A618E6" w:rsidRPr="00F00DE1" w:rsidRDefault="00A618E6" w:rsidP="002D79F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Ovaj </w:t>
      </w:r>
      <w:r w:rsidR="00BA61E1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dio</w:t>
      </w: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se ne primjenjuje ako je sirovina isključivo mlijeko.</w:t>
      </w:r>
    </w:p>
    <w:p w14:paraId="3747E6CC" w14:textId="77777777" w:rsidR="00A618E6" w:rsidRPr="00F00DE1" w:rsidRDefault="00A618E6" w:rsidP="002D79F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5C6DF201" w14:textId="77777777" w:rsidR="00A618E6" w:rsidRPr="00F00DE1" w:rsidRDefault="00A618E6" w:rsidP="002D79F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00E9FEA9" w14:textId="77777777" w:rsidR="00A618E6" w:rsidRPr="00F00DE1" w:rsidRDefault="00A618E6" w:rsidP="002D79F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B11069D" wp14:editId="5FE5D2C3">
            <wp:extent cx="5892800" cy="2980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394" cy="298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B5B42" w14:textId="77777777" w:rsidR="00681F17" w:rsidRPr="00F00DE1" w:rsidRDefault="00681F17" w:rsidP="002D79F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1948BFDB" w14:textId="77777777" w:rsidR="00681F17" w:rsidRPr="00F00DE1" w:rsidRDefault="00BA61E1" w:rsidP="002D79FA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2</w:t>
      </w:r>
      <w:r w:rsidR="00681F17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) Obrad</w:t>
      </w:r>
      <w:r w:rsidR="001E07A1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u</w:t>
      </w:r>
      <w:r w:rsidR="00681F17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i prerad</w:t>
      </w:r>
      <w:r w:rsidR="001E07A1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u</w:t>
      </w:r>
      <w:r w:rsidR="00681F17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samog mlijeka, pri čemu je dnevni ulaz mlijeka veći od 200 t po danu (prosječna godišnja vrijednost).</w:t>
      </w:r>
    </w:p>
    <w:p w14:paraId="16F5017A" w14:textId="77777777" w:rsidR="00BA61E1" w:rsidRPr="00F00DE1" w:rsidRDefault="00BA61E1" w:rsidP="002D79FA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50465709" w14:textId="065D8344" w:rsidR="004E09EE" w:rsidRPr="00F00DE1" w:rsidRDefault="004E09EE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Ovim zaključcima o </w:t>
      </w:r>
      <w:r w:rsidR="00BA61E1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najboljim dostupnim tehnikama za</w:t>
      </w:r>
      <w:r w:rsidR="00B13BC7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emisije</w:t>
      </w:r>
      <w:r w:rsidR="00BA61E1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</w:t>
      </w:r>
      <w:r w:rsidR="00B13BC7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iz prehrambene industrije, industrije pića i </w:t>
      </w:r>
      <w:r w:rsidR="00B36954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industrije mlijeka</w:t>
      </w:r>
      <w:r w:rsidR="00B13BC7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</w:t>
      </w: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obuhvaćeno </w:t>
      </w:r>
      <w:r w:rsidR="00B36954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je </w:t>
      </w: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 sl</w:t>
      </w:r>
      <w:r w:rsidR="00B36954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j</w:t>
      </w: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edeće:</w:t>
      </w:r>
    </w:p>
    <w:p w14:paraId="3585CED2" w14:textId="2B531D9B" w:rsidR="00D37E5B" w:rsidRPr="00F00DE1" w:rsidRDefault="004E09EE" w:rsidP="002D7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Kombinovano prečišćavanje otpadnih voda različitog porijekla pod uslovom da glavni zagađivač potiče iz aktivnosti</w:t>
      </w:r>
      <w:r w:rsidR="00DF2DC0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koje su</w:t>
      </w: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</w:t>
      </w:r>
      <w:r w:rsidR="00B13BC7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gore </w:t>
      </w: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na</w:t>
      </w:r>
      <w:r w:rsidR="00DF2DC0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vedene</w:t>
      </w:r>
      <w:r w:rsidR="00B13BC7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</w:t>
      </w:r>
      <w:r w:rsidR="00D37E5B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 da prečišćavanje otpadnih voda nije obuhvaćen</w:t>
      </w:r>
      <w:r w:rsidR="001E07A1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o Direktivom Savjeta 91/271/E</w:t>
      </w:r>
      <w:r w:rsidR="00FC67C3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Z</w:t>
      </w:r>
      <w:r w:rsidR="001E07A1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o prečišćavanju komunalnihi otpadnih voda.</w:t>
      </w:r>
    </w:p>
    <w:p w14:paraId="695C28A6" w14:textId="5AEB422F" w:rsidR="00D37E5B" w:rsidRPr="00F00DE1" w:rsidRDefault="00D37E5B" w:rsidP="002D7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Proizvodnja etanola koja se odvija u postrojenju obuhvaćenom pod aktivnostima </w:t>
      </w:r>
      <w:r w:rsidR="006B4FB9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gore navedenim </w:t>
      </w:r>
      <w:r w:rsidR="001E07A1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ili </w:t>
      </w: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kao aktivnost direktno povezana sa takvim postrojenjem.</w:t>
      </w:r>
    </w:p>
    <w:p w14:paraId="5E7B7C8E" w14:textId="77777777" w:rsidR="00864B24" w:rsidRPr="00F00DE1" w:rsidRDefault="00864B2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0F906AC2" w14:textId="2EA39462" w:rsidR="00D37E5B" w:rsidRPr="00F00DE1" w:rsidRDefault="00D37E5B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Ovi zaključci o </w:t>
      </w:r>
      <w:r w:rsidR="000B5C05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BAT</w:t>
      </w: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ne odnose se na sljedeće:</w:t>
      </w:r>
    </w:p>
    <w:p w14:paraId="325C5105" w14:textId="54803B9B" w:rsidR="002D0B4F" w:rsidRPr="00F00DE1" w:rsidRDefault="009276AD" w:rsidP="002D7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p</w:t>
      </w:r>
      <w:r w:rsidR="00E40181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ostrojenja za loženje u kojima nastaje </w:t>
      </w:r>
      <w:r w:rsidR="002D0B4F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vrući</w:t>
      </w:r>
      <w:r w:rsidR="00E40181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otpadni gas koji se ne upotrebljava direktno za grijanje, sušenje i</w:t>
      </w:r>
      <w:r w:rsidR="00DF2DC0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li neki drugi oblik prerade </w:t>
      </w:r>
      <w:r w:rsidR="00E40181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predmeta ili mater</w:t>
      </w:r>
      <w:r w:rsidR="00397CF4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</w:t>
      </w:r>
      <w:r w:rsidR="00E40181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jala. Ovo može biti obuhvaćeno zaključcima o </w:t>
      </w:r>
      <w:r w:rsidR="000B5C05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BAT</w:t>
      </w:r>
      <w:r w:rsidR="00E40181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</w:t>
      </w:r>
      <w:r w:rsidR="002D0B4F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koji se odnosi na</w:t>
      </w:r>
      <w:r w:rsidR="00E40181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velik</w:t>
      </w:r>
      <w:r w:rsidR="002D0B4F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a postrojenja</w:t>
      </w:r>
      <w:r w:rsidR="00E40181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za loženje ili Direktivom 2015/219</w:t>
      </w:r>
      <w:r w:rsidR="003260E0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3 Evropskog parlamenta i Savjeta</w:t>
      </w:r>
      <w:r w:rsidR="002D0B4F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o srednjim postrojenjima za loženje.</w:t>
      </w:r>
    </w:p>
    <w:p w14:paraId="1A9CFDAB" w14:textId="567B9880" w:rsidR="00E40181" w:rsidRPr="00F00DE1" w:rsidRDefault="009276AD" w:rsidP="002D7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p</w:t>
      </w:r>
      <w:r w:rsidR="00C07936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roizvodnju primarnih proizvoda koji nastaju kao nusproizvodi životinjskog porijekla, npr.</w:t>
      </w:r>
      <w:r w:rsidR="003260E0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</w:t>
      </w:r>
      <w:r w:rsidR="00C07936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preradu i topljenje masti, proizvodnju ribljeg brašna i ribljeg ulja, obradu krvi i proizvodnju želatina. To može biti obuhvaćeno zaključcima o </w:t>
      </w:r>
      <w:r w:rsidR="000B5C05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BAT</w:t>
      </w:r>
      <w:r w:rsidR="00C07936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o klanicama i postrojenjima za preradu nusproizvoda životinjskog porijekla;</w:t>
      </w:r>
    </w:p>
    <w:p w14:paraId="13BC3C3A" w14:textId="5E96559E" w:rsidR="00C07936" w:rsidRPr="00F00DE1" w:rsidRDefault="009276AD" w:rsidP="002D7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p</w:t>
      </w:r>
      <w:r w:rsidR="00AA47E4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roizvodnju standardnih rezova za velike životinje i rezova za živinu. To može biti obuhvaćeno zaključcima o </w:t>
      </w:r>
      <w:r w:rsidR="000B5C05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BAT</w:t>
      </w:r>
      <w:r w:rsidR="00AA47E4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o klanicama i postrojenjima za obradu nusproizvoda životinjskog porijekla.</w:t>
      </w:r>
    </w:p>
    <w:p w14:paraId="42662F4C" w14:textId="77777777" w:rsidR="00864B24" w:rsidRPr="00F00DE1" w:rsidRDefault="00864B2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375F2BE7" w14:textId="40FB30B7" w:rsidR="00AA47E4" w:rsidRPr="00F00DE1" w:rsidRDefault="00AA47E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Ostali zaključci o </w:t>
      </w:r>
      <w:r w:rsidR="0009578A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najboljim dostupnim tehnikama</w:t>
      </w:r>
      <w:r w:rsidR="009276AD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i referentna dokumenta koja mogu biti relevantna</w:t>
      </w: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za aktivnosti koje su obuhvaćene ovim BAT zaključcima </w:t>
      </w:r>
      <w:r w:rsidR="001B09E2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su</w:t>
      </w: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:</w:t>
      </w:r>
    </w:p>
    <w:p w14:paraId="5924048C" w14:textId="4D44AE32" w:rsidR="00AA47E4" w:rsidRPr="00F00DE1" w:rsidRDefault="00F25CA9" w:rsidP="002D7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v</w:t>
      </w:r>
      <w:r w:rsidR="00AA47E4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elik</w:t>
      </w:r>
      <w:r w:rsidR="001B09E2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a postrojenja za </w:t>
      </w:r>
      <w:r w:rsidR="00AA47E4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loženje;</w:t>
      </w:r>
    </w:p>
    <w:p w14:paraId="55CF6193" w14:textId="5EDB96B1" w:rsidR="00AA47E4" w:rsidRPr="00F00DE1" w:rsidRDefault="00F25CA9" w:rsidP="002D7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k</w:t>
      </w:r>
      <w:r w:rsidR="00AA47E4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lanice i industrije životinjskih nusproizvoda;</w:t>
      </w:r>
    </w:p>
    <w:p w14:paraId="0FDF21C4" w14:textId="57B4C3FA" w:rsidR="00AA47E4" w:rsidRPr="00F00DE1" w:rsidRDefault="00F25CA9" w:rsidP="002D7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z</w:t>
      </w:r>
      <w:r w:rsidR="000144E8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ajednički sis</w:t>
      </w:r>
      <w:r w:rsidR="00AA47E4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temi za prečišćavanje otpadnih voda i otpadnih gasova/upravljanje u </w:t>
      </w: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sektoru hemije</w:t>
      </w:r>
      <w:r w:rsidR="00AA47E4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;</w:t>
      </w:r>
    </w:p>
    <w:p w14:paraId="7E1F1C1D" w14:textId="4CCF2124" w:rsidR="00AA47E4" w:rsidRPr="00F00DE1" w:rsidRDefault="00F25CA9" w:rsidP="002D7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</w:t>
      </w:r>
      <w:r w:rsidR="00DA5DAD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ndustrija organske hemije velike zapremine</w:t>
      </w:r>
      <w:r w:rsidR="004C00C7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;</w:t>
      </w:r>
    </w:p>
    <w:p w14:paraId="0A86826B" w14:textId="41373B51" w:rsidR="004C00C7" w:rsidRPr="00F00DE1" w:rsidRDefault="00F25CA9" w:rsidP="002D7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p</w:t>
      </w:r>
      <w:r w:rsidR="004C00C7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rerada otpada;</w:t>
      </w:r>
    </w:p>
    <w:p w14:paraId="6545FC57" w14:textId="7EEB7913" w:rsidR="004C00C7" w:rsidRPr="00F00DE1" w:rsidRDefault="00F25CA9" w:rsidP="002D7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p</w:t>
      </w:r>
      <w:r w:rsidR="004C00C7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roizvodnja cementa, kreča i magnezijum oksida;</w:t>
      </w:r>
    </w:p>
    <w:p w14:paraId="48EE7BA8" w14:textId="4D1CBBBF" w:rsidR="004C00C7" w:rsidRPr="00F00DE1" w:rsidRDefault="00F25CA9" w:rsidP="002D7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m</w:t>
      </w:r>
      <w:r w:rsidR="004C00C7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onitoring emisija u vazduh i vodu iz I</w:t>
      </w:r>
      <w:r w:rsidR="00864B24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ED</w:t>
      </w:r>
      <w:r w:rsidR="00B32287" w:rsidRPr="00F00DE1">
        <w:rPr>
          <w:rStyle w:val="FootnoteReference"/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footnoteReference w:id="1"/>
      </w:r>
      <w:r w:rsidR="004C00C7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postrojenja;</w:t>
      </w:r>
    </w:p>
    <w:p w14:paraId="000AC503" w14:textId="0F5F7DA5" w:rsidR="004C00C7" w:rsidRPr="00F00DE1" w:rsidRDefault="00F25CA9" w:rsidP="002D7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e</w:t>
      </w:r>
      <w:r w:rsidR="004C00C7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kono</w:t>
      </w:r>
      <w:r w:rsidR="001B09E2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mičnost i uticaj prenošenja zagađenja na sve segmente životne sredine</w:t>
      </w:r>
      <w:r w:rsidR="004C00C7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;</w:t>
      </w:r>
    </w:p>
    <w:p w14:paraId="3834A38F" w14:textId="5D63EB78" w:rsidR="004C00C7" w:rsidRPr="00F00DE1" w:rsidRDefault="004E5001" w:rsidP="002D7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e</w:t>
      </w:r>
      <w:r w:rsidR="004C00C7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misije iz procesa skladištenja;</w:t>
      </w:r>
    </w:p>
    <w:p w14:paraId="567389E1" w14:textId="5D4D5433" w:rsidR="004C00C7" w:rsidRPr="00F00DE1" w:rsidRDefault="004E5001" w:rsidP="002D7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e</w:t>
      </w:r>
      <w:r w:rsidR="001B09E2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nergetska efiksnost</w:t>
      </w: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;</w:t>
      </w:r>
      <w:r w:rsidR="001B09E2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i </w:t>
      </w:r>
    </w:p>
    <w:p w14:paraId="297D578E" w14:textId="7AA42129" w:rsidR="004C00C7" w:rsidRPr="00F00DE1" w:rsidRDefault="004E5001" w:rsidP="002D7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</w:t>
      </w:r>
      <w:r w:rsidR="004C00C7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ndustrijski rashladni sistemi.</w:t>
      </w:r>
    </w:p>
    <w:p w14:paraId="48949BC2" w14:textId="09B32320" w:rsidR="00640ACC" w:rsidRPr="00F00DE1" w:rsidRDefault="001627D1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Z</w:t>
      </w:r>
      <w:r w:rsidR="004C00C7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aključci se primjenjuju ne dovodeći u pitanje druge relevantne zakone EU, npr. Zakon o higijeni </w:t>
      </w:r>
      <w:r w:rsidR="00C843B8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ili </w:t>
      </w:r>
      <w:r w:rsidR="000144E8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Zakon o </w:t>
      </w:r>
      <w:r w:rsidR="00C843B8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bezbjednosti hrane ili hrane za životinje.</w:t>
      </w:r>
    </w:p>
    <w:p w14:paraId="3061E808" w14:textId="77777777" w:rsidR="00CB33B7" w:rsidRPr="00F00DE1" w:rsidRDefault="00CB33B7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08282BA9" w14:textId="77777777" w:rsidR="001627D1" w:rsidRPr="00F00DE1" w:rsidRDefault="001627D1" w:rsidP="002D79FA">
      <w:pPr>
        <w:pStyle w:val="Heading1"/>
        <w:spacing w:before="0" w:line="240" w:lineRule="auto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ME"/>
        </w:rPr>
      </w:pPr>
      <w:r w:rsidRPr="00F00DE1">
        <w:rPr>
          <w:rFonts w:ascii="Times New Roman" w:hAnsi="Times New Roman" w:cs="Times New Roman"/>
          <w:noProof/>
          <w:color w:val="auto"/>
          <w:sz w:val="24"/>
          <w:szCs w:val="24"/>
          <w:lang w:val="sr-Latn-ME"/>
        </w:rPr>
        <w:t xml:space="preserve"> DEFINICIJE</w:t>
      </w:r>
    </w:p>
    <w:p w14:paraId="081F9F21" w14:textId="77777777" w:rsidR="00640ACC" w:rsidRPr="00F00DE1" w:rsidRDefault="00640ACC" w:rsidP="002D79F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Za potrebe ovih zaključaka o</w:t>
      </w:r>
      <w:r w:rsidR="001627D1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najboljim dostupnim tehnikama</w:t>
      </w: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, primjenjuju se sljedeće definicije:</w:t>
      </w:r>
    </w:p>
    <w:p w14:paraId="370F4C94" w14:textId="77777777" w:rsidR="00CB33B7" w:rsidRPr="00F00DE1" w:rsidRDefault="00CB33B7" w:rsidP="002D79F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20"/>
        <w:gridCol w:w="6694"/>
      </w:tblGrid>
      <w:tr w:rsidR="00DA5DAD" w:rsidRPr="00F00DE1" w14:paraId="3A5A7EB5" w14:textId="77777777" w:rsidTr="00033DB3">
        <w:tc>
          <w:tcPr>
            <w:tcW w:w="2520" w:type="dxa"/>
          </w:tcPr>
          <w:p w14:paraId="40287953" w14:textId="77777777" w:rsidR="00DA5DAD" w:rsidRPr="00F00DE1" w:rsidRDefault="00DA5DAD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Pojam</w:t>
            </w:r>
          </w:p>
        </w:tc>
        <w:tc>
          <w:tcPr>
            <w:tcW w:w="6694" w:type="dxa"/>
          </w:tcPr>
          <w:p w14:paraId="6BC331CD" w14:textId="77777777" w:rsidR="00DA5DAD" w:rsidRPr="00F00DE1" w:rsidRDefault="00DA5DAD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Definicija</w:t>
            </w:r>
          </w:p>
        </w:tc>
      </w:tr>
      <w:tr w:rsidR="00DA5DAD" w:rsidRPr="00F00DE1" w14:paraId="25CBB0E8" w14:textId="77777777" w:rsidTr="00033DB3">
        <w:tc>
          <w:tcPr>
            <w:tcW w:w="2520" w:type="dxa"/>
          </w:tcPr>
          <w:p w14:paraId="3CBBBBB2" w14:textId="77777777" w:rsidR="00DA5DAD" w:rsidRPr="00F00DE1" w:rsidRDefault="00DA5DAD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lastRenderedPageBreak/>
              <w:t>Biohemijska potrošnja kiseonika (</w:t>
            </w:r>
            <w:r w:rsidR="00055D83" w:rsidRPr="00F00DE1">
              <w:rPr>
                <w:rFonts w:ascii="Times New Roman" w:hAnsi="Times New Roman" w:cs="Times New Roman"/>
                <w:noProof/>
                <w:lang w:val="sr-Latn-ME"/>
              </w:rPr>
              <w:t>BPKn)</w:t>
            </w:r>
          </w:p>
        </w:tc>
        <w:tc>
          <w:tcPr>
            <w:tcW w:w="6694" w:type="dxa"/>
          </w:tcPr>
          <w:p w14:paraId="091C829F" w14:textId="6177EFD1" w:rsidR="00DA5DAD" w:rsidRPr="00F00DE1" w:rsidRDefault="00055D83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Količina kiseonika potrebna za </w:t>
            </w:r>
            <w:r w:rsidR="005D53E8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bio</w:t>
            </w: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hemijsku oksidaciju organskih materija do ugljen dioksida</w:t>
            </w:r>
            <w:r w:rsidR="005D53E8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</w:t>
            </w: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u </w:t>
            </w:r>
            <w:r w:rsidRPr="00F00DE1">
              <w:rPr>
                <w:rFonts w:ascii="Times New Roman" w:eastAsiaTheme="minorEastAsia" w:hAnsi="Times New Roman" w:cs="Times New Roman"/>
                <w:i/>
                <w:noProof/>
                <w:lang w:val="sr-Latn-ME"/>
              </w:rPr>
              <w:t xml:space="preserve">n </w:t>
            </w: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dana (vrijednost </w:t>
            </w:r>
            <w:r w:rsidRPr="00F00DE1">
              <w:rPr>
                <w:rFonts w:ascii="Times New Roman" w:eastAsiaTheme="minorEastAsia" w:hAnsi="Times New Roman" w:cs="Times New Roman"/>
                <w:i/>
                <w:noProof/>
                <w:lang w:val="sr-Latn-ME"/>
              </w:rPr>
              <w:t xml:space="preserve">n </w:t>
            </w: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je obično 5 i</w:t>
            </w:r>
            <w:r w:rsidR="007D034A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li </w:t>
            </w: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7). BPK je indikator za utvrđivanje masene koncentracije biorazorgradivih organskih jedinjenja.</w:t>
            </w:r>
          </w:p>
        </w:tc>
      </w:tr>
      <w:tr w:rsidR="00055D83" w:rsidRPr="00F00DE1" w14:paraId="146A5D97" w14:textId="77777777" w:rsidTr="00033DB3">
        <w:tc>
          <w:tcPr>
            <w:tcW w:w="2520" w:type="dxa"/>
          </w:tcPr>
          <w:p w14:paraId="124E6F07" w14:textId="77777777" w:rsidR="00055D83" w:rsidRPr="00F00DE1" w:rsidRDefault="00055D83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Usmjerene emisije</w:t>
            </w:r>
          </w:p>
        </w:tc>
        <w:tc>
          <w:tcPr>
            <w:tcW w:w="6694" w:type="dxa"/>
          </w:tcPr>
          <w:p w14:paraId="6606229A" w14:textId="0A948A78" w:rsidR="00055D83" w:rsidRPr="00F00DE1" w:rsidRDefault="00055D83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Emisije zagđujućih materija u životnu s</w:t>
            </w:r>
            <w:r w:rsidR="004766CA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redinu kroz bilo koju vrstu kanala</w:t>
            </w: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, cijevi, dimnjaka</w:t>
            </w:r>
            <w:r w:rsidR="00856092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,</w:t>
            </w: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itd.</w:t>
            </w:r>
          </w:p>
        </w:tc>
      </w:tr>
      <w:tr w:rsidR="004766CA" w:rsidRPr="00F00DE1" w14:paraId="1ABFD589" w14:textId="77777777" w:rsidTr="00033DB3">
        <w:tc>
          <w:tcPr>
            <w:tcW w:w="2520" w:type="dxa"/>
          </w:tcPr>
          <w:p w14:paraId="4F95360F" w14:textId="77777777" w:rsidR="004766CA" w:rsidRPr="00F00DE1" w:rsidRDefault="00B70172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Hemijska potrošnja kiseonika (HPK)</w:t>
            </w:r>
          </w:p>
        </w:tc>
        <w:tc>
          <w:tcPr>
            <w:tcW w:w="6694" w:type="dxa"/>
          </w:tcPr>
          <w:p w14:paraId="2A47ACE0" w14:textId="77777777" w:rsidR="004766CA" w:rsidRPr="00F00DE1" w:rsidRDefault="005D53E8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Količina kiseonika potrebna za potpunu hemijsku oksidaciju organskih materija pomoću dihromata. HPK je indikator za utvrđivanje masene koncentracije organskih jedinjenja.</w:t>
            </w:r>
          </w:p>
        </w:tc>
      </w:tr>
      <w:tr w:rsidR="005D53E8" w:rsidRPr="00F00DE1" w14:paraId="648AC7D2" w14:textId="77777777" w:rsidTr="00033DB3">
        <w:tc>
          <w:tcPr>
            <w:tcW w:w="2520" w:type="dxa"/>
          </w:tcPr>
          <w:p w14:paraId="4C6F992C" w14:textId="77777777" w:rsidR="005D53E8" w:rsidRPr="00F00DE1" w:rsidRDefault="005D53E8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Čestice</w:t>
            </w:r>
          </w:p>
        </w:tc>
        <w:tc>
          <w:tcPr>
            <w:tcW w:w="6694" w:type="dxa"/>
          </w:tcPr>
          <w:p w14:paraId="705413DC" w14:textId="77777777" w:rsidR="005D53E8" w:rsidRPr="00F00DE1" w:rsidRDefault="005D53E8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Ukupne čestice (u vazduhu)</w:t>
            </w:r>
          </w:p>
        </w:tc>
      </w:tr>
      <w:tr w:rsidR="005D53E8" w:rsidRPr="00F00DE1" w14:paraId="30DF282B" w14:textId="77777777" w:rsidTr="00033DB3">
        <w:tc>
          <w:tcPr>
            <w:tcW w:w="2520" w:type="dxa"/>
          </w:tcPr>
          <w:p w14:paraId="3B20A885" w14:textId="77777777" w:rsidR="005D53E8" w:rsidRPr="00F00DE1" w:rsidRDefault="007F732F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Postojeće postrojenje</w:t>
            </w:r>
          </w:p>
        </w:tc>
        <w:tc>
          <w:tcPr>
            <w:tcW w:w="6694" w:type="dxa"/>
          </w:tcPr>
          <w:p w14:paraId="6EEDB900" w14:textId="77777777" w:rsidR="005D53E8" w:rsidRPr="00F00DE1" w:rsidRDefault="007F732F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Postrojenje koje</w:t>
            </w:r>
            <w:r w:rsidR="005D53E8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nije nov</w:t>
            </w: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o</w:t>
            </w:r>
          </w:p>
        </w:tc>
      </w:tr>
      <w:tr w:rsidR="005D53E8" w:rsidRPr="00F00DE1" w14:paraId="265DCC3A" w14:textId="77777777" w:rsidTr="00033DB3">
        <w:tc>
          <w:tcPr>
            <w:tcW w:w="2520" w:type="dxa"/>
          </w:tcPr>
          <w:p w14:paraId="7C14B423" w14:textId="77777777" w:rsidR="005D53E8" w:rsidRPr="00F00DE1" w:rsidRDefault="005D53E8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Heksan</w:t>
            </w:r>
          </w:p>
        </w:tc>
        <w:tc>
          <w:tcPr>
            <w:tcW w:w="6694" w:type="dxa"/>
          </w:tcPr>
          <w:p w14:paraId="414F9D99" w14:textId="77777777" w:rsidR="005D53E8" w:rsidRPr="00F00DE1" w:rsidRDefault="005D53E8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vertAlign w:val="subscript"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Alkan sa šest atoma ugljenika hemijske formule C</w:t>
            </w:r>
            <w:r w:rsidRPr="00F00DE1">
              <w:rPr>
                <w:rFonts w:ascii="Times New Roman" w:eastAsiaTheme="minorEastAsia" w:hAnsi="Times New Roman" w:cs="Times New Roman"/>
                <w:noProof/>
                <w:vertAlign w:val="subscript"/>
                <w:lang w:val="sr-Latn-ME"/>
              </w:rPr>
              <w:t>6</w:t>
            </w: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H</w:t>
            </w:r>
            <w:r w:rsidRPr="00F00DE1">
              <w:rPr>
                <w:rFonts w:ascii="Times New Roman" w:eastAsiaTheme="minorEastAsia" w:hAnsi="Times New Roman" w:cs="Times New Roman"/>
                <w:noProof/>
                <w:vertAlign w:val="subscript"/>
                <w:lang w:val="sr-Latn-ME"/>
              </w:rPr>
              <w:t>14</w:t>
            </w:r>
          </w:p>
        </w:tc>
      </w:tr>
      <w:tr w:rsidR="005D53E8" w:rsidRPr="00F00DE1" w14:paraId="0129226F" w14:textId="77777777" w:rsidTr="00033DB3">
        <w:tc>
          <w:tcPr>
            <w:tcW w:w="2520" w:type="dxa"/>
          </w:tcPr>
          <w:p w14:paraId="77709825" w14:textId="77777777" w:rsidR="005D53E8" w:rsidRPr="00F00DE1" w:rsidRDefault="005D53E8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hl</w:t>
            </w:r>
          </w:p>
        </w:tc>
        <w:tc>
          <w:tcPr>
            <w:tcW w:w="6694" w:type="dxa"/>
          </w:tcPr>
          <w:p w14:paraId="3589C3CB" w14:textId="77777777" w:rsidR="005D53E8" w:rsidRPr="00F00DE1" w:rsidRDefault="005D53E8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Hektolitar (100 litara)</w:t>
            </w:r>
          </w:p>
        </w:tc>
      </w:tr>
      <w:tr w:rsidR="005D53E8" w:rsidRPr="00F00DE1" w14:paraId="133275DA" w14:textId="77777777" w:rsidTr="00033DB3">
        <w:tc>
          <w:tcPr>
            <w:tcW w:w="2520" w:type="dxa"/>
          </w:tcPr>
          <w:p w14:paraId="221AAE14" w14:textId="77777777" w:rsidR="005D53E8" w:rsidRPr="00F00DE1" w:rsidRDefault="007F732F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Novo postrojenje</w:t>
            </w:r>
          </w:p>
        </w:tc>
        <w:tc>
          <w:tcPr>
            <w:tcW w:w="6694" w:type="dxa"/>
          </w:tcPr>
          <w:p w14:paraId="7495001E" w14:textId="1153C522" w:rsidR="005D53E8" w:rsidRPr="00F00DE1" w:rsidRDefault="007F732F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Postrojenje</w:t>
            </w:r>
            <w:r w:rsidR="005D53E8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prvi put pušten</w:t>
            </w:r>
            <w:r w:rsidR="00681450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o</w:t>
            </w:r>
            <w:r w:rsidR="005D53E8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u rad na </w:t>
            </w: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mjestu instalacije nakon objave ovih zaključaka o </w:t>
            </w:r>
            <w:r w:rsidR="000B5C05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BAT</w:t>
            </w: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ili potpuna zamjena postrojenja nakon objave ovih zaključaka o </w:t>
            </w:r>
            <w:r w:rsidR="000B5C05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BAT</w:t>
            </w: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FB3996" w:rsidRPr="00F00DE1" w14:paraId="03B68B04" w14:textId="77777777" w:rsidTr="00033DB3">
        <w:tc>
          <w:tcPr>
            <w:tcW w:w="2520" w:type="dxa"/>
          </w:tcPr>
          <w:p w14:paraId="11DFDA21" w14:textId="77777777" w:rsidR="00FB3996" w:rsidRPr="00F00DE1" w:rsidRDefault="00FB3996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vertAlign w:val="subscript"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NO</w:t>
            </w:r>
            <w:r w:rsidRPr="00F00DE1">
              <w:rPr>
                <w:rFonts w:ascii="Times New Roman" w:eastAsiaTheme="minorEastAsia" w:hAnsi="Times New Roman" w:cs="Times New Roman"/>
                <w:noProof/>
                <w:vertAlign w:val="subscript"/>
                <w:lang w:val="sr-Latn-ME"/>
              </w:rPr>
              <w:t>x</w:t>
            </w:r>
          </w:p>
        </w:tc>
        <w:tc>
          <w:tcPr>
            <w:tcW w:w="6694" w:type="dxa"/>
          </w:tcPr>
          <w:p w14:paraId="53BFE4BA" w14:textId="4C7EFCA4" w:rsidR="00FB3996" w:rsidRPr="00F00DE1" w:rsidRDefault="00FB3996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Broj azot-monoksida (NO) i broj azot-dioksida</w:t>
            </w:r>
            <w:r w:rsidR="00681450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FB3996" w:rsidRPr="00F00DE1" w14:paraId="1739002A" w14:textId="77777777" w:rsidTr="00033DB3">
        <w:tc>
          <w:tcPr>
            <w:tcW w:w="2520" w:type="dxa"/>
          </w:tcPr>
          <w:p w14:paraId="0CFFCAF5" w14:textId="77777777" w:rsidR="00FB3996" w:rsidRPr="00F00DE1" w:rsidRDefault="00FB3996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Ostatak</w:t>
            </w:r>
          </w:p>
        </w:tc>
        <w:tc>
          <w:tcPr>
            <w:tcW w:w="6694" w:type="dxa"/>
          </w:tcPr>
          <w:p w14:paraId="4C19DCD0" w14:textId="1BCAC1F1" w:rsidR="00FB3996" w:rsidRPr="00F00DE1" w:rsidRDefault="004960B4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Supstanca ili predmet nastali djelatnostima koje su obuhvaćene područjem primjene ovog dokumenta, kao što su otpad ili nusproizvod</w:t>
            </w:r>
            <w:r w:rsidR="00681450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i.</w:t>
            </w:r>
          </w:p>
        </w:tc>
      </w:tr>
      <w:tr w:rsidR="004960B4" w:rsidRPr="00F00DE1" w14:paraId="1C81228F" w14:textId="77777777" w:rsidTr="00033DB3">
        <w:tc>
          <w:tcPr>
            <w:tcW w:w="2520" w:type="dxa"/>
          </w:tcPr>
          <w:p w14:paraId="00C8149E" w14:textId="77777777" w:rsidR="004960B4" w:rsidRPr="00F00DE1" w:rsidRDefault="004960B4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vertAlign w:val="subscript"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SO</w:t>
            </w:r>
            <w:r w:rsidRPr="00F00DE1">
              <w:rPr>
                <w:rFonts w:ascii="Times New Roman" w:eastAsiaTheme="minorEastAsia" w:hAnsi="Times New Roman" w:cs="Times New Roman"/>
                <w:noProof/>
                <w:vertAlign w:val="subscript"/>
                <w:lang w:val="sr-Latn-ME"/>
              </w:rPr>
              <w:t>x</w:t>
            </w:r>
          </w:p>
        </w:tc>
        <w:tc>
          <w:tcPr>
            <w:tcW w:w="6694" w:type="dxa"/>
          </w:tcPr>
          <w:p w14:paraId="16CB9E35" w14:textId="625B68D3" w:rsidR="004960B4" w:rsidRPr="00F00DE1" w:rsidRDefault="004960B4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vertAlign w:val="subscript"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Broj sumpor dioksida (SO</w:t>
            </w:r>
            <w:r w:rsidRPr="00F00DE1">
              <w:rPr>
                <w:rFonts w:ascii="Times New Roman" w:eastAsiaTheme="minorEastAsia" w:hAnsi="Times New Roman" w:cs="Times New Roman"/>
                <w:noProof/>
                <w:vertAlign w:val="subscript"/>
                <w:lang w:val="sr-Latn-ME"/>
              </w:rPr>
              <w:t>2</w:t>
            </w: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), sumpor trioksida (SO</w:t>
            </w:r>
            <w:r w:rsidRPr="00F00DE1">
              <w:rPr>
                <w:rFonts w:ascii="Times New Roman" w:eastAsiaTheme="minorEastAsia" w:hAnsi="Times New Roman" w:cs="Times New Roman"/>
                <w:noProof/>
                <w:vertAlign w:val="subscript"/>
                <w:lang w:val="sr-Latn-ME"/>
              </w:rPr>
              <w:t>3</w:t>
            </w: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) i aerosola sumporne kiseline izražen kao SO</w:t>
            </w:r>
            <w:r w:rsidRPr="00F00DE1">
              <w:rPr>
                <w:rFonts w:ascii="Times New Roman" w:eastAsiaTheme="minorEastAsia" w:hAnsi="Times New Roman" w:cs="Times New Roman"/>
                <w:noProof/>
                <w:vertAlign w:val="subscript"/>
                <w:lang w:val="sr-Latn-ME"/>
              </w:rPr>
              <w:t>2.</w:t>
            </w:r>
          </w:p>
        </w:tc>
      </w:tr>
      <w:tr w:rsidR="004960B4" w:rsidRPr="00F00DE1" w14:paraId="33467784" w14:textId="77777777" w:rsidTr="00033DB3">
        <w:tc>
          <w:tcPr>
            <w:tcW w:w="2520" w:type="dxa"/>
          </w:tcPr>
          <w:p w14:paraId="21179BFC" w14:textId="77777777" w:rsidR="004960B4" w:rsidRPr="00F00DE1" w:rsidRDefault="004960B4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Osjetljivi receptor</w:t>
            </w:r>
          </w:p>
        </w:tc>
        <w:tc>
          <w:tcPr>
            <w:tcW w:w="6694" w:type="dxa"/>
          </w:tcPr>
          <w:p w14:paraId="21C7CE14" w14:textId="77777777" w:rsidR="004960B4" w:rsidRPr="00F00DE1" w:rsidRDefault="004960B4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Područje gdje je potrebna posebna zaštita:</w:t>
            </w:r>
          </w:p>
          <w:p w14:paraId="0939A7F4" w14:textId="710B6DF2" w:rsidR="004960B4" w:rsidRPr="00F00DE1" w:rsidRDefault="00DF0435" w:rsidP="002D79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s</w:t>
            </w:r>
            <w:r w:rsidR="004960B4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tambeno područje</w:t>
            </w: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,</w:t>
            </w:r>
          </w:p>
          <w:p w14:paraId="03ECECD6" w14:textId="3CD23E7D" w:rsidR="004960B4" w:rsidRPr="00F00DE1" w:rsidRDefault="00DF0435" w:rsidP="002D79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p</w:t>
            </w:r>
            <w:r w:rsidR="004960B4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odručje gdje ljudi vrše aktivnosti (npr.</w:t>
            </w: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</w:t>
            </w:r>
            <w:r w:rsidR="004960B4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obližnj</w:t>
            </w:r>
            <w:r w:rsidR="002927C1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i poslovni objekti</w:t>
            </w:r>
            <w:r w:rsidR="004960B4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, škole,</w:t>
            </w:r>
            <w:r w:rsidR="00787FB1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centri za dnevnu njegu,</w:t>
            </w:r>
            <w:r w:rsidR="004960B4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</w:t>
            </w:r>
            <w:r w:rsidR="00787FB1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mjesta za rekreaciju, bolnice, domovi za stare)</w:t>
            </w: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787FB1" w:rsidRPr="00F00DE1" w14:paraId="218EEF70" w14:textId="77777777" w:rsidTr="00033DB3">
        <w:tc>
          <w:tcPr>
            <w:tcW w:w="2520" w:type="dxa"/>
          </w:tcPr>
          <w:p w14:paraId="3163D3C4" w14:textId="39CE9959" w:rsidR="00787FB1" w:rsidRPr="00F00DE1" w:rsidRDefault="00787FB1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Ukupni azot </w:t>
            </w:r>
            <w:r w:rsidR="002C1B9F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(TN</w:t>
            </w:r>
            <w:r w:rsidR="00C035BF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)</w:t>
            </w:r>
          </w:p>
        </w:tc>
        <w:tc>
          <w:tcPr>
            <w:tcW w:w="6694" w:type="dxa"/>
          </w:tcPr>
          <w:p w14:paraId="5DBFC900" w14:textId="77777777" w:rsidR="00787FB1" w:rsidRPr="00F00DE1" w:rsidRDefault="00787FB1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Ukupni azot, izražen kao N, uključuje slobodni amonijak i amonijum nitrogen (NH</w:t>
            </w:r>
            <w:r w:rsidRPr="00F00DE1">
              <w:rPr>
                <w:rFonts w:ascii="Times New Roman" w:eastAsiaTheme="minorEastAsia" w:hAnsi="Times New Roman" w:cs="Times New Roman"/>
                <w:noProof/>
                <w:vertAlign w:val="subscript"/>
                <w:lang w:val="sr-Latn-ME"/>
              </w:rPr>
              <w:t>4</w:t>
            </w: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N), </w:t>
            </w:r>
            <w:r w:rsidR="00436A82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azot u nitritima (</w:t>
            </w:r>
            <w:r w:rsidR="00436A82" w:rsidRPr="00F00DE1">
              <w:rPr>
                <w:rFonts w:ascii="Times New Roman" w:eastAsiaTheme="minorEastAsia" w:hAnsi="Times New Roman" w:cs="Times New Roman"/>
                <w:noProof/>
                <w:vertAlign w:val="subscript"/>
                <w:lang w:val="sr-Latn-ME"/>
              </w:rPr>
              <w:t xml:space="preserve"> </w:t>
            </w:r>
            <w:r w:rsidR="00436A82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NO</w:t>
            </w:r>
            <w:r w:rsidR="00436A82" w:rsidRPr="00F00DE1">
              <w:rPr>
                <w:rFonts w:ascii="Times New Roman" w:eastAsiaTheme="minorEastAsia" w:hAnsi="Times New Roman" w:cs="Times New Roman"/>
                <w:noProof/>
                <w:vertAlign w:val="subscript"/>
                <w:lang w:val="sr-Latn-ME"/>
              </w:rPr>
              <w:t>2</w:t>
            </w:r>
            <w:r w:rsidR="00436A82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-N) azot u nitratima, (NO</w:t>
            </w:r>
            <w:r w:rsidR="00436A82" w:rsidRPr="00F00DE1">
              <w:rPr>
                <w:rFonts w:ascii="Times New Roman" w:eastAsiaTheme="minorEastAsia" w:hAnsi="Times New Roman" w:cs="Times New Roman"/>
                <w:noProof/>
                <w:vertAlign w:val="subscript"/>
                <w:lang w:val="sr-Latn-ME"/>
              </w:rPr>
              <w:t>3</w:t>
            </w:r>
            <w:r w:rsidR="00436A82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-N) i organski vezan azot.</w:t>
            </w:r>
          </w:p>
        </w:tc>
      </w:tr>
      <w:tr w:rsidR="00436A82" w:rsidRPr="00F00DE1" w14:paraId="2CEF27A9" w14:textId="77777777" w:rsidTr="00033DB3">
        <w:tc>
          <w:tcPr>
            <w:tcW w:w="2520" w:type="dxa"/>
          </w:tcPr>
          <w:p w14:paraId="0384632C" w14:textId="77777777" w:rsidR="00436A82" w:rsidRPr="00F00DE1" w:rsidRDefault="00436A82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Ukupni organski ugljenik</w:t>
            </w:r>
            <w:r w:rsidR="002C1B9F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(TOC</w:t>
            </w:r>
            <w:r w:rsidR="00C035BF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)</w:t>
            </w:r>
          </w:p>
        </w:tc>
        <w:tc>
          <w:tcPr>
            <w:tcW w:w="6694" w:type="dxa"/>
          </w:tcPr>
          <w:p w14:paraId="08DD4D67" w14:textId="77777777" w:rsidR="00436A82" w:rsidRPr="00F00DE1" w:rsidRDefault="00436A82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Ukupni organski ugljenik, izražen kao C (u vodi) uključujući sva organska jedinjenja.</w:t>
            </w:r>
          </w:p>
        </w:tc>
      </w:tr>
      <w:tr w:rsidR="00436A82" w:rsidRPr="00F00DE1" w14:paraId="442FDF0F" w14:textId="77777777" w:rsidTr="00033DB3">
        <w:tc>
          <w:tcPr>
            <w:tcW w:w="2520" w:type="dxa"/>
          </w:tcPr>
          <w:p w14:paraId="6DD13D8E" w14:textId="77777777" w:rsidR="00436A82" w:rsidRPr="00F00DE1" w:rsidRDefault="00436A82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Ukupni fosfor</w:t>
            </w:r>
            <w:r w:rsidR="002C1B9F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(TP)</w:t>
            </w:r>
          </w:p>
        </w:tc>
        <w:tc>
          <w:tcPr>
            <w:tcW w:w="6694" w:type="dxa"/>
          </w:tcPr>
          <w:p w14:paraId="0F337583" w14:textId="77777777" w:rsidR="00436A82" w:rsidRPr="00F00DE1" w:rsidRDefault="00436A82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Ukupni fosfor, izražen kao P, uključuje sva organska i </w:t>
            </w:r>
            <w:r w:rsidR="001D2887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neorganska jedinjenja fosfora, rasvoren ili vezan za čestice.</w:t>
            </w:r>
          </w:p>
        </w:tc>
      </w:tr>
      <w:tr w:rsidR="001D2887" w:rsidRPr="00F00DE1" w14:paraId="52224A57" w14:textId="77777777" w:rsidTr="00033DB3">
        <w:tc>
          <w:tcPr>
            <w:tcW w:w="2520" w:type="dxa"/>
          </w:tcPr>
          <w:p w14:paraId="7B8D0C53" w14:textId="77777777" w:rsidR="001D2887" w:rsidRPr="00F00DE1" w:rsidRDefault="001D2887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Ukupne suspendovane čvrste materije </w:t>
            </w:r>
          </w:p>
        </w:tc>
        <w:tc>
          <w:tcPr>
            <w:tcW w:w="6694" w:type="dxa"/>
          </w:tcPr>
          <w:p w14:paraId="6D1ED019" w14:textId="77777777" w:rsidR="001D2887" w:rsidRPr="00F00DE1" w:rsidRDefault="001D2887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Masena koncentracija svih suspendovanih čvrstih materija (u vodi) mjrena filtracijom kroz filtre od staklenih vlakana ili gravimetrijom.</w:t>
            </w:r>
          </w:p>
        </w:tc>
      </w:tr>
      <w:tr w:rsidR="001D2887" w:rsidRPr="00F00DE1" w14:paraId="188E8C89" w14:textId="77777777" w:rsidTr="00033DB3">
        <w:tc>
          <w:tcPr>
            <w:tcW w:w="2520" w:type="dxa"/>
          </w:tcPr>
          <w:p w14:paraId="088ABDCE" w14:textId="77777777" w:rsidR="001D2887" w:rsidRPr="00F00DE1" w:rsidRDefault="001D2887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Ukupni isparljivi organski ugljenik</w:t>
            </w:r>
            <w:r w:rsidR="001B1F4D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(TVOC</w:t>
            </w:r>
            <w:r w:rsidR="00C035BF"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)</w:t>
            </w:r>
          </w:p>
        </w:tc>
        <w:tc>
          <w:tcPr>
            <w:tcW w:w="6694" w:type="dxa"/>
          </w:tcPr>
          <w:p w14:paraId="4DA04547" w14:textId="77777777" w:rsidR="001D2887" w:rsidRPr="00F00DE1" w:rsidRDefault="001D2887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noProof/>
                <w:lang w:val="sr-Latn-ME"/>
              </w:rPr>
              <w:t>Ukupni isparljivi organski ugljenik izražen kao C (u vazduhu)</w:t>
            </w:r>
          </w:p>
        </w:tc>
      </w:tr>
    </w:tbl>
    <w:p w14:paraId="2FB23225" w14:textId="77777777" w:rsidR="00D37E5B" w:rsidRPr="00F00DE1" w:rsidRDefault="00D37E5B" w:rsidP="002D79FA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45FA2659" w14:textId="77777777" w:rsidR="001627D1" w:rsidRPr="00F00DE1" w:rsidRDefault="001627D1" w:rsidP="002D79FA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p w14:paraId="289DF34F" w14:textId="77777777" w:rsidR="00033D95" w:rsidRPr="00F00DE1" w:rsidRDefault="00033D95" w:rsidP="002D79FA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ME"/>
        </w:rPr>
      </w:pPr>
      <w:r w:rsidRPr="00F00DE1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ME"/>
        </w:rPr>
        <w:t>Opšte napomene</w:t>
      </w:r>
    </w:p>
    <w:p w14:paraId="4E8BE268" w14:textId="77777777" w:rsidR="00033D95" w:rsidRPr="00F00DE1" w:rsidRDefault="00033D95" w:rsidP="002D79FA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ME"/>
        </w:rPr>
      </w:pPr>
      <w:r w:rsidRPr="00F00DE1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ME"/>
        </w:rPr>
        <w:t>Najbolje dostupne tehnike</w:t>
      </w:r>
    </w:p>
    <w:p w14:paraId="67799F46" w14:textId="77777777" w:rsidR="00033D95" w:rsidRPr="00F00DE1" w:rsidRDefault="00033D95" w:rsidP="002D79FA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p w14:paraId="3FE0250F" w14:textId="55BE6EE2" w:rsidR="00033D95" w:rsidRPr="00F00DE1" w:rsidRDefault="00033D95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Tehnike koje su navedene i opisane u ovim zaključcima o </w:t>
      </w:r>
      <w:r w:rsidR="000B5C05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BAT</w:t>
      </w: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ni</w:t>
      </w:r>
      <w:r w:rsidR="007F7792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je</w:t>
      </w: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su obavezujuće ni sveobuhvatne. Mogu se primjenjivati i druge tehnike kojima se osigurava najmanje isti nivo zaštite životne sredine.</w:t>
      </w:r>
    </w:p>
    <w:p w14:paraId="299C4367" w14:textId="77777777" w:rsidR="00DF0ABA" w:rsidRPr="00F00DE1" w:rsidRDefault="00DF0ABA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14FA881E" w14:textId="05B0C386" w:rsidR="00914F75" w:rsidRPr="00F00DE1" w:rsidRDefault="003C498F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Ukoliko nije drugačije navedeno, zaključci o </w:t>
      </w:r>
      <w:r w:rsidR="000B5C05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BAT</w:t>
      </w: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su primjenljivi.</w:t>
      </w:r>
    </w:p>
    <w:p w14:paraId="6A44AE4E" w14:textId="77777777" w:rsidR="00914F75" w:rsidRPr="00F00DE1" w:rsidRDefault="00914F75" w:rsidP="002D79F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Nivo emisija u skladu sa najboljim dostupnim tehnikama za emisije u vazduh</w:t>
      </w:r>
    </w:p>
    <w:p w14:paraId="67DFC425" w14:textId="77777777" w:rsidR="00914F75" w:rsidRPr="00F00DE1" w:rsidRDefault="00914F75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Ako drugačije nije određeno, nivo emisija u skladu sa preporukama najboljih dostupnih tehnika za emisije u vazduh navedene u ovim zaključcima odnose se na koncentracije izražene kao masa emitovanih supstanci po zapremini otpadnog gasa u standardnim uslovima, </w:t>
      </w:r>
      <w:r w:rsidR="00A62BA7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gas na temperaturi od</w:t>
      </w:r>
      <w:r w:rsidR="00DB390C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273,15 K i pritisku od 101,3 kPa, bez korekcije za sadržaj kiseonika, izražen u mg/Nm</w:t>
      </w:r>
      <w:r w:rsidR="00DB390C" w:rsidRPr="00F00DE1"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="00DB390C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.</w:t>
      </w:r>
    </w:p>
    <w:p w14:paraId="0E74A92B" w14:textId="77777777" w:rsidR="00A62BA7" w:rsidRPr="00F00DE1" w:rsidRDefault="00DB390C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Jednačina kojom se izračunava koncentrija emisija pri </w:t>
      </w:r>
      <w:r w:rsidR="00EB048D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referentnom nivou kiseonika je:</w:t>
      </w:r>
    </w:p>
    <w:p w14:paraId="2C8A956A" w14:textId="77777777" w:rsidR="0054402E" w:rsidRPr="00F00DE1" w:rsidRDefault="00DB390C" w:rsidP="002D79F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E</w:t>
      </w:r>
      <w:r w:rsidRPr="00F00DE1">
        <w:rPr>
          <w:rFonts w:ascii="Times New Roman" w:eastAsiaTheme="minorEastAsia" w:hAnsi="Times New Roman" w:cs="Times New Roman"/>
          <w:noProof/>
          <w:sz w:val="24"/>
          <w:szCs w:val="24"/>
          <w:vertAlign w:val="subscript"/>
          <w:lang w:val="sr-Latn-ME"/>
        </w:rPr>
        <w:t>R</w:t>
      </w: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=21-O</w:t>
      </w:r>
      <w:r w:rsidRPr="00F00DE1">
        <w:rPr>
          <w:rFonts w:ascii="Times New Roman" w:eastAsiaTheme="minorEastAsia" w:hAnsi="Times New Roman" w:cs="Times New Roman"/>
          <w:noProof/>
          <w:sz w:val="24"/>
          <w:szCs w:val="24"/>
          <w:vertAlign w:val="subscript"/>
          <w:lang w:val="sr-Latn-ME"/>
        </w:rPr>
        <w:t>R</w:t>
      </w:r>
      <w:r w:rsidR="0054402E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/21-O</w:t>
      </w:r>
      <w:r w:rsidR="0054402E" w:rsidRPr="00F00DE1">
        <w:rPr>
          <w:rFonts w:ascii="Times New Roman" w:eastAsiaTheme="minorEastAsia" w:hAnsi="Times New Roman" w:cs="Times New Roman"/>
          <w:noProof/>
          <w:sz w:val="24"/>
          <w:szCs w:val="24"/>
          <w:vertAlign w:val="subscript"/>
          <w:lang w:val="sr-Latn-ME"/>
        </w:rPr>
        <w:t xml:space="preserve">M </w:t>
      </w:r>
      <w:r w:rsidR="0054402E"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x E</w:t>
      </w:r>
      <w:r w:rsidR="0054402E" w:rsidRPr="00F00DE1">
        <w:rPr>
          <w:rFonts w:ascii="Times New Roman" w:eastAsiaTheme="minorEastAsia" w:hAnsi="Times New Roman" w:cs="Times New Roman"/>
          <w:noProof/>
          <w:sz w:val="24"/>
          <w:szCs w:val="24"/>
          <w:vertAlign w:val="subscript"/>
          <w:lang w:val="sr-Latn-ME"/>
        </w:rPr>
        <w:t>M</w:t>
      </w:r>
    </w:p>
    <w:p w14:paraId="5B92BF39" w14:textId="77777777" w:rsidR="0054402E" w:rsidRPr="00F00DE1" w:rsidRDefault="0054402E" w:rsidP="002D79F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Pri čemu je:</w:t>
      </w:r>
    </w:p>
    <w:p w14:paraId="27BEE4FF" w14:textId="77777777" w:rsidR="0054402E" w:rsidRPr="00F00DE1" w:rsidRDefault="0054402E" w:rsidP="002D79F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E</w:t>
      </w:r>
      <w:r w:rsidRPr="00F00DE1">
        <w:rPr>
          <w:rFonts w:ascii="Times New Roman" w:eastAsiaTheme="minorEastAsia" w:hAnsi="Times New Roman" w:cs="Times New Roman"/>
          <w:noProof/>
          <w:sz w:val="24"/>
          <w:szCs w:val="24"/>
          <w:vertAlign w:val="subscript"/>
          <w:lang w:val="sr-Latn-ME"/>
        </w:rPr>
        <w:t xml:space="preserve">R </w:t>
      </w: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koncentracija emisija pri referentnom nivou kiseonika O</w:t>
      </w:r>
      <w:r w:rsidRPr="00F00DE1">
        <w:rPr>
          <w:rFonts w:ascii="Times New Roman" w:eastAsiaTheme="minorEastAsia" w:hAnsi="Times New Roman" w:cs="Times New Roman"/>
          <w:noProof/>
          <w:sz w:val="24"/>
          <w:szCs w:val="24"/>
          <w:vertAlign w:val="subscript"/>
          <w:lang w:val="sr-Latn-ME"/>
        </w:rPr>
        <w:t>R</w:t>
      </w: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;</w:t>
      </w:r>
    </w:p>
    <w:p w14:paraId="6163C4B4" w14:textId="65FF1062" w:rsidR="0054402E" w:rsidRPr="00F00DE1" w:rsidRDefault="0054402E" w:rsidP="002D79F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O</w:t>
      </w:r>
      <w:r w:rsidRPr="00F00DE1">
        <w:rPr>
          <w:rFonts w:ascii="Times New Roman" w:eastAsiaTheme="minorEastAsia" w:hAnsi="Times New Roman" w:cs="Times New Roman"/>
          <w:noProof/>
          <w:sz w:val="24"/>
          <w:szCs w:val="24"/>
          <w:vertAlign w:val="subscript"/>
          <w:lang w:val="sr-Latn-ME"/>
        </w:rPr>
        <w:t xml:space="preserve">R </w:t>
      </w: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zapreminski udio referentnog nivoa kiseonika;</w:t>
      </w:r>
    </w:p>
    <w:p w14:paraId="4B7E24D3" w14:textId="05245ACB" w:rsidR="0054402E" w:rsidRPr="00F00DE1" w:rsidRDefault="0054402E" w:rsidP="002D79F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E</w:t>
      </w:r>
      <w:r w:rsidRPr="00F00DE1">
        <w:rPr>
          <w:rFonts w:ascii="Times New Roman" w:eastAsiaTheme="minorEastAsia" w:hAnsi="Times New Roman" w:cs="Times New Roman"/>
          <w:noProof/>
          <w:sz w:val="24"/>
          <w:szCs w:val="24"/>
          <w:vertAlign w:val="subscript"/>
          <w:lang w:val="sr-Latn-ME"/>
        </w:rPr>
        <w:t xml:space="preserve">M </w:t>
      </w: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izmjerena koncentracija emisija,</w:t>
      </w:r>
    </w:p>
    <w:p w14:paraId="4157A106" w14:textId="5EBBD365" w:rsidR="0054402E" w:rsidRPr="00F00DE1" w:rsidRDefault="0054402E" w:rsidP="002D79F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O</w:t>
      </w:r>
      <w:r w:rsidRPr="00F00DE1">
        <w:rPr>
          <w:rFonts w:ascii="Times New Roman" w:eastAsiaTheme="minorEastAsia" w:hAnsi="Times New Roman" w:cs="Times New Roman"/>
          <w:noProof/>
          <w:sz w:val="24"/>
          <w:szCs w:val="24"/>
          <w:vertAlign w:val="subscript"/>
          <w:lang w:val="sr-Latn-ME"/>
        </w:rPr>
        <w:t xml:space="preserve">M </w:t>
      </w:r>
      <w:r w:rsidRPr="00F00DE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zapreminski udio nivoa kiseonika.</w:t>
      </w:r>
    </w:p>
    <w:p w14:paraId="59C92C02" w14:textId="77777777" w:rsidR="0054402E" w:rsidRPr="00F00DE1" w:rsidRDefault="0054402E" w:rsidP="002D79F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5752"/>
      </w:tblGrid>
      <w:tr w:rsidR="00124BA2" w:rsidRPr="001771E5" w14:paraId="693B36AB" w14:textId="77777777" w:rsidTr="00124BA2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AA37D9" w14:textId="77777777" w:rsidR="00124BA2" w:rsidRPr="00F00DE1" w:rsidRDefault="00743A04" w:rsidP="002D79F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Period usrednjavanja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2D419F" w14:textId="77777777" w:rsidR="00124BA2" w:rsidRPr="00F00DE1" w:rsidRDefault="00124BA2" w:rsidP="002D79F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00DE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Definicija</w:t>
            </w:r>
          </w:p>
        </w:tc>
      </w:tr>
      <w:tr w:rsidR="00124BA2" w:rsidRPr="001771E5" w14:paraId="7E40AAAB" w14:textId="77777777" w:rsidTr="00124BA2"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AD2A05" w14:textId="77777777" w:rsidR="00124BA2" w:rsidRPr="00473F2D" w:rsidRDefault="00A62BA7" w:rsidP="002D79FA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ED455D">
              <w:rPr>
                <w:rFonts w:ascii="Times New Roman" w:eastAsiaTheme="minorEastAsia" w:hAnsi="Times New Roman" w:cs="Times New Roman"/>
                <w:noProof/>
                <w:lang w:val="sr-Latn-ME"/>
              </w:rPr>
              <w:t>Prosjek tokom perioda uzorkovanja</w:t>
            </w:r>
          </w:p>
        </w:tc>
        <w:tc>
          <w:tcPr>
            <w:tcW w:w="3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31CADF" w14:textId="63058389" w:rsidR="00124BA2" w:rsidRPr="00ED455D" w:rsidRDefault="00124BA2" w:rsidP="002D79FA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Prosječna vrijednost od tri uzastopna mjerenja u trajanju od najmanje 30 minuta</w:t>
            </w:r>
            <w:r w:rsidR="00B47BE9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  <w:r w:rsidR="00DF0ABA" w:rsidRPr="00ED455D">
              <w:rPr>
                <w:rStyle w:val="FootnoteReference"/>
                <w:rFonts w:ascii="Times New Roman" w:eastAsiaTheme="minorEastAsia" w:hAnsi="Times New Roman" w:cs="Times New Roman"/>
                <w:noProof/>
                <w:lang w:val="sr-Latn-ME"/>
              </w:rPr>
              <w:footnoteReference w:id="2"/>
            </w:r>
          </w:p>
        </w:tc>
      </w:tr>
    </w:tbl>
    <w:p w14:paraId="2C52618C" w14:textId="14B4F1E6" w:rsidR="00DF0ABA" w:rsidRPr="00ED455D" w:rsidRDefault="00DF0ABA" w:rsidP="002D79F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68739889" w14:textId="77777777" w:rsidR="003D5EA7" w:rsidRPr="001771E5" w:rsidRDefault="003D5EA7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Kada se otpadni gasovi iz dva ili vise izvora (npr. sušionica ili peć) ispušaju kroz zajednički dimnjak, nivo emisija po preporukama BAT-a se primjenjuje na kombinovano ispuštanje iz dimnjaka.</w:t>
      </w:r>
    </w:p>
    <w:p w14:paraId="580CF780" w14:textId="77777777" w:rsidR="00B47BE9" w:rsidRPr="001771E5" w:rsidRDefault="00B47BE9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noProof/>
          <w:sz w:val="24"/>
          <w:szCs w:val="24"/>
          <w:lang w:val="sr-Latn-ME"/>
        </w:rPr>
      </w:pPr>
    </w:p>
    <w:p w14:paraId="35AFA812" w14:textId="77777777" w:rsidR="003D5EA7" w:rsidRPr="001771E5" w:rsidRDefault="003D5EA7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i/>
          <w:noProof/>
          <w:sz w:val="24"/>
          <w:szCs w:val="24"/>
          <w:lang w:val="sr-Latn-ME"/>
        </w:rPr>
        <w:t>Specifični gubici heksana</w:t>
      </w:r>
    </w:p>
    <w:p w14:paraId="2ECF8E63" w14:textId="77777777" w:rsidR="003D5EA7" w:rsidRPr="001771E5" w:rsidRDefault="003D5EA7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Nivo emisija u skladu sa najboljim dostupni tehnikama za specifične gubitke heksana odnose se na godišnji prosjek i i zračunava se pomoću sljedeće jednačine:</w:t>
      </w:r>
    </w:p>
    <w:p w14:paraId="047FC404" w14:textId="77777777" w:rsidR="00B47BE9" w:rsidRPr="001771E5" w:rsidRDefault="00B47BE9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6B962941" w14:textId="77777777" w:rsidR="0089197A" w:rsidRPr="00ED455D" w:rsidRDefault="003D5EA7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i/>
          <w:noProof/>
          <w:sz w:val="24"/>
          <w:szCs w:val="24"/>
          <w:lang w:val="sr-Latn-ME"/>
        </w:rPr>
        <w:t>Specifični gubici heksana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sr-Latn-ME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val="sr-Latn-ME"/>
              </w:rPr>
              <m:t>gubici heksana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val="sr-Latn-ME"/>
              </w:rPr>
              <m:t>sirovina</m:t>
            </m:r>
          </m:den>
        </m:f>
      </m:oMath>
    </w:p>
    <w:p w14:paraId="7AB992C7" w14:textId="3D4C1EB0" w:rsidR="00C04364" w:rsidRPr="001771E5" w:rsidRDefault="00A62BA7" w:rsidP="002D79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Pri čemu:</w:t>
      </w:r>
      <w:r w:rsidR="0089197A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gubici heksana su ukupna količina heksana koju je postrojenje potrošilo </w:t>
      </w:r>
      <w:r w:rsidR="00C0436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za svaku vrstu sjemena ili 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zrna</w:t>
      </w:r>
      <w:r w:rsidR="0005120C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,</w:t>
      </w:r>
      <w:r w:rsidR="00C04364" w:rsidRPr="00ED455D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izražena u kg</w:t>
      </w:r>
      <w:r w:rsidR="00C04364" w:rsidRPr="00473F2D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/god, a sirovina je </w:t>
      </w:r>
      <w:r w:rsidR="00C04364" w:rsidRPr="00F00DE1">
        <w:rPr>
          <w:rFonts w:ascii="Times New Roman" w:hAnsi="Times New Roman" w:cs="Times New Roman"/>
          <w:noProof/>
          <w:sz w:val="24"/>
          <w:szCs w:val="24"/>
          <w:lang w:val="sr-Latn-ME"/>
        </w:rPr>
        <w:t>ukupna količina svake vrst</w:t>
      </w:r>
      <w:r w:rsidR="00C04364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 prečišćenog sjemena 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ili zrna</w:t>
      </w:r>
      <w:r w:rsidR="00C04364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izražena u tonama godišnje.</w:t>
      </w:r>
    </w:p>
    <w:p w14:paraId="11AADD67" w14:textId="77777777" w:rsidR="00B47BE9" w:rsidRPr="001771E5" w:rsidRDefault="00B47BE9" w:rsidP="002D79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3C40D959" w14:textId="77777777" w:rsidR="00C04364" w:rsidRPr="001771E5" w:rsidRDefault="00C04364" w:rsidP="002D79F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Nivo emisija u skladu sa najboljim dostupnim tehnikama za emisije u vodu</w:t>
      </w:r>
    </w:p>
    <w:p w14:paraId="1EDF0B51" w14:textId="6949A2F9" w:rsidR="00C04364" w:rsidRPr="001771E5" w:rsidRDefault="00C0436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Ako nije drugačije navedeno, nivo emisija u skladu sa najboljim dostupnim tehnikama za emisije u vodu, navedene u ovim zaključcima o </w:t>
      </w:r>
      <w:r w:rsidR="000B5C05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BAT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odnose se na koncentracije (masa emitovanih supstanci po zapremini vode) izražene u mg/L.</w:t>
      </w:r>
    </w:p>
    <w:p w14:paraId="6DC1F00D" w14:textId="77777777" w:rsidR="007B75A5" w:rsidRPr="001771E5" w:rsidRDefault="00913481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Nivo emisija </w:t>
      </w:r>
      <w:r w:rsidR="007878B0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u skladu sa najboljim dostupnim tehnikama izražene kao koncentracije odnose se na dnevne prosječne vrijednosti, odnosno 24-satne kompozite uzorke srazmjerne protoku.</w:t>
      </w:r>
      <w:r w:rsidR="00743A0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Može se primijeniti uzimanje kompozitnih uzoraka srazmjerno vremenu </w:t>
      </w:r>
      <w:r w:rsidR="00A62BA7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pod uslovom da se pokaže dovoljna stabilnost protoka. Alternativno se mogu uzeti i uzorci na licu mesta, pod uslovom da je efluent na odgovarajući način pomešan i homogen.</w:t>
      </w:r>
    </w:p>
    <w:p w14:paraId="44230375" w14:textId="77777777" w:rsidR="007B75A5" w:rsidRPr="001771E5" w:rsidRDefault="007B75A5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Kada je riječ o totalnom organskom ugljeniku</w:t>
      </w:r>
      <w:r w:rsidR="00A62BA7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(TOC)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, hemijskoj potrošnji kiseonika</w:t>
      </w:r>
      <w:r w:rsidR="00A62BA7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(HPK)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, ukupnom azotu </w:t>
      </w:r>
      <w:r w:rsidR="00A62BA7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(TN)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 ukupnom fosforu</w:t>
      </w:r>
      <w:r w:rsidR="00A62BA7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(TP)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, proračun prosječne efikasnosti smanjenja nivoa emisija iz ovih zaključaka bazira se na opterećenju influenta i efluenta uređaja za prečišćavanje otpadnih voda.</w:t>
      </w:r>
    </w:p>
    <w:p w14:paraId="75607D11" w14:textId="77777777" w:rsidR="00B47BE9" w:rsidRPr="001771E5" w:rsidRDefault="00B47BE9" w:rsidP="002D79F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0E48662A" w14:textId="77777777" w:rsidR="0092797F" w:rsidRPr="001771E5" w:rsidRDefault="0092797F" w:rsidP="002D79F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Ostali nivoi ekoloških performansi</w:t>
      </w:r>
    </w:p>
    <w:p w14:paraId="348F911D" w14:textId="77777777" w:rsidR="00B47BE9" w:rsidRPr="001771E5" w:rsidRDefault="00B47BE9" w:rsidP="002D79F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0A8417C0" w14:textId="77777777" w:rsidR="007B75A5" w:rsidRPr="001771E5" w:rsidRDefault="007B75A5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i/>
          <w:noProof/>
          <w:sz w:val="24"/>
          <w:szCs w:val="24"/>
          <w:lang w:val="sr-Latn-ME"/>
        </w:rPr>
        <w:t>Specifično ispuštanje otpadnih voda</w:t>
      </w:r>
    </w:p>
    <w:p w14:paraId="088FE6F6" w14:textId="77777777" w:rsidR="007B75A5" w:rsidRPr="001771E5" w:rsidRDefault="007B75A5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Indikativni nivo zaštitite životne sredine u vezi sa specifičnim ispustanjem otpadnih voda</w:t>
      </w:r>
      <w:r w:rsidR="0023788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odnosi se na godišnje srednje vrijednosti i izračunava se pomoću jednačine:</w:t>
      </w:r>
    </w:p>
    <w:p w14:paraId="139C266A" w14:textId="77777777" w:rsidR="00237884" w:rsidRPr="001771E5" w:rsidRDefault="0023788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687A6914" w14:textId="3C23203C" w:rsidR="00237884" w:rsidRPr="00473F2D" w:rsidRDefault="0023788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i/>
          <w:noProof/>
          <w:sz w:val="24"/>
          <w:szCs w:val="24"/>
          <w:lang w:val="sr-Latn-ME"/>
        </w:rPr>
        <w:t>Specifično ispuštanje otpadnih voda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sr-Latn-ME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val="sr-Latn-ME"/>
              </w:rPr>
              <m:t>ispuštene otpadne vode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val="sr-Latn-ME"/>
              </w:rPr>
              <m:t>stopa aktivnosti</m:t>
            </m:r>
          </m:den>
        </m:f>
      </m:oMath>
      <w:r w:rsidR="0092797F" w:rsidRPr="00ED455D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           </w:t>
      </w:r>
      <w:r w:rsidR="00A06B50" w:rsidRPr="00473F2D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g</w:t>
      </w:r>
      <w:r w:rsidR="0092797F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dje su</w:t>
      </w:r>
      <w:r w:rsidR="0092797F" w:rsidRPr="00ED455D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:</w:t>
      </w:r>
    </w:p>
    <w:p w14:paraId="02BEE034" w14:textId="77777777" w:rsidR="00B47BE9" w:rsidRPr="001771E5" w:rsidRDefault="00B47BE9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09763A4D" w14:textId="4598FCC1" w:rsidR="00237884" w:rsidRPr="001771E5" w:rsidRDefault="00237884" w:rsidP="002D7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ispuštene otpadn</w:t>
      </w:r>
      <w:r w:rsidR="0092797F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e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vode ukupna količina ispuštenih otpadnih voda (direktno ispušten</w:t>
      </w:r>
      <w:r w:rsidR="0092797F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e, indirektno ispuštene, 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ili ispuštene u zemlju)</w:t>
      </w:r>
      <w:r w:rsidR="0092797F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iz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specifičnih procesa tokom </w:t>
      </w:r>
      <w:r w:rsidR="0092797F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p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erioda proizvodnje izražena u m3/god., ne uključujući rashladnu vodu I atmosfersku </w:t>
      </w:r>
      <w:r w:rsidR="0092797F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vodu koje se ispuštaju odvojeno;</w:t>
      </w:r>
    </w:p>
    <w:p w14:paraId="17A75D50" w14:textId="18A0B377" w:rsidR="00237884" w:rsidRPr="001771E5" w:rsidRDefault="00A06B50" w:rsidP="002D7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s</w:t>
      </w:r>
      <w:r w:rsidR="0023788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topa aktivnosti je ukupna količina proiz</w:t>
      </w:r>
      <w:r w:rsidR="0092797F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voda ili obrađenih sirovina u za</w:t>
      </w:r>
      <w:r w:rsidR="0023788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visnosti od sektora izražena u tonama/ godiš</w:t>
      </w:r>
      <w:r w:rsidR="00644305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nje ili hl/godišnje. Ambalaža nije uključena u težinu proizvoda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;</w:t>
      </w:r>
    </w:p>
    <w:p w14:paraId="0AB38887" w14:textId="4C43B046" w:rsidR="00743A04" w:rsidRPr="001771E5" w:rsidRDefault="00A06B50" w:rsidP="002D7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s</w:t>
      </w:r>
      <w:r w:rsidR="00644305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irovine su svi mater</w:t>
      </w:r>
      <w:r w:rsidR="00397CF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</w:t>
      </w:r>
      <w:r w:rsidR="00644305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jali koji ulaze u postrojenje, obrađeni ili prerađeni za proizvodnju hrane ili hrane za životinje.</w:t>
      </w:r>
    </w:p>
    <w:p w14:paraId="6FABD61F" w14:textId="77777777" w:rsidR="00B47BE9" w:rsidRPr="001771E5" w:rsidRDefault="00B47BE9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noProof/>
          <w:sz w:val="24"/>
          <w:szCs w:val="24"/>
          <w:lang w:val="sr-Latn-ME"/>
        </w:rPr>
      </w:pPr>
    </w:p>
    <w:p w14:paraId="24895AF1" w14:textId="77777777" w:rsidR="00644305" w:rsidRPr="001771E5" w:rsidRDefault="00644305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i/>
          <w:noProof/>
          <w:sz w:val="24"/>
          <w:szCs w:val="24"/>
          <w:lang w:val="sr-Latn-ME"/>
        </w:rPr>
        <w:t>Specifična potrošnja energije</w:t>
      </w:r>
    </w:p>
    <w:p w14:paraId="4472965C" w14:textId="433B21DC" w:rsidR="00644305" w:rsidRPr="001771E5" w:rsidRDefault="00644305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Indikativni nivo zaštite životne sredine koji je u vezi sa specifičnom potrošnjom energije, odnosi se n</w:t>
      </w:r>
      <w:r w:rsidR="00766140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a godišnje srednje vrijednosti i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izračunava se pomoću jednačine:</w:t>
      </w:r>
    </w:p>
    <w:p w14:paraId="7AFF13D8" w14:textId="77777777" w:rsidR="00644305" w:rsidRPr="001771E5" w:rsidRDefault="00644305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26A9502A" w14:textId="77777777" w:rsidR="00644305" w:rsidRPr="00ED455D" w:rsidRDefault="00644305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i/>
          <w:noProof/>
          <w:sz w:val="24"/>
          <w:szCs w:val="24"/>
          <w:lang w:val="sr-Latn-ME"/>
        </w:rPr>
        <w:t>Specifična potrošnja energije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sr-Latn-ME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val="sr-Latn-ME"/>
              </w:rPr>
              <m:t>finalna potrošnja energije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val="sr-Latn-ME"/>
              </w:rPr>
              <m:t>stopa aktivnosti</m:t>
            </m:r>
          </m:den>
        </m:f>
      </m:oMath>
    </w:p>
    <w:p w14:paraId="52E93358" w14:textId="77777777" w:rsidR="00E87B41" w:rsidRPr="001771E5" w:rsidRDefault="00E87B41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48751720" w14:textId="77777777" w:rsidR="00644305" w:rsidRPr="00473F2D" w:rsidRDefault="00644305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Gdje je</w:t>
      </w:r>
      <w:r w:rsidRPr="00ED455D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:</w:t>
      </w:r>
    </w:p>
    <w:p w14:paraId="4F05057C" w14:textId="1DAEC3E0" w:rsidR="00644305" w:rsidRPr="001771E5" w:rsidRDefault="00485AAC" w:rsidP="002D7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f</w:t>
      </w:r>
      <w:r w:rsidR="00644305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inalna potrošnja energije ukupna količina energije utrošena u toku specifičnih postupaka procesa proizvodnje (u obliku toplote I električne en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ergije) izražena u MWh/godišnje;</w:t>
      </w:r>
    </w:p>
    <w:p w14:paraId="0EB03E3E" w14:textId="2E6C99C9" w:rsidR="00644305" w:rsidRPr="001771E5" w:rsidRDefault="00485AAC" w:rsidP="002D7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s</w:t>
      </w:r>
      <w:r w:rsidR="005A58AB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topa aktivnosti je ukupna količina proizvoda ili obrađenih sirovina u zavisnosti od sektora, izražena u tonama/godišnje ili u hl/godišnje. Ambalaža ni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je uključena u težinu proizvoda;</w:t>
      </w:r>
    </w:p>
    <w:p w14:paraId="1A507BFC" w14:textId="5BCE4877" w:rsidR="005A58AB" w:rsidRPr="001771E5" w:rsidRDefault="00485AAC" w:rsidP="002D7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sirovine</w:t>
      </w:r>
      <w:r w:rsidR="005A58AB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su svi mater</w:t>
      </w:r>
      <w:r w:rsidR="00397CF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</w:t>
      </w:r>
      <w:r w:rsidR="005A58AB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jali koji ulaze u postrojenje, obrađeni ili prerađeni za proi</w:t>
      </w:r>
      <w:r w:rsidR="0092797F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z</w:t>
      </w:r>
      <w:r w:rsidR="005A58AB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vodnju hrane ili hrane za životinje.</w:t>
      </w:r>
    </w:p>
    <w:p w14:paraId="57638B69" w14:textId="77777777" w:rsidR="00E87B41" w:rsidRPr="001771E5" w:rsidRDefault="00E87B41" w:rsidP="009B0F5C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1CB13383" w14:textId="77777777" w:rsidR="005A58AB" w:rsidRPr="001771E5" w:rsidRDefault="005A58AB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5511EE92" w14:textId="18B15D20" w:rsidR="0092797F" w:rsidRPr="001771E5" w:rsidRDefault="005A58AB" w:rsidP="009B0F5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O</w:t>
      </w:r>
      <w:r w:rsidR="0092797F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PŠTI ZAKLJUČCI O NAJBOLJIM DOSTUPNIM TEHNIKAMA</w:t>
      </w:r>
    </w:p>
    <w:p w14:paraId="20E8302F" w14:textId="77777777" w:rsidR="00E87B41" w:rsidRPr="001771E5" w:rsidRDefault="00E87B41" w:rsidP="009B0F5C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2BFA49E8" w14:textId="77777777" w:rsidR="005A58AB" w:rsidRPr="001771E5" w:rsidRDefault="0092797F" w:rsidP="002D79FA">
      <w:pPr>
        <w:spacing w:after="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1.1.</w:t>
      </w:r>
      <w:r w:rsidR="005A58AB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Sistem upravljanja životnom sredinom</w:t>
      </w:r>
    </w:p>
    <w:p w14:paraId="2626987E" w14:textId="77777777" w:rsidR="00E87B41" w:rsidRPr="001771E5" w:rsidRDefault="00E87B41" w:rsidP="002D79FA">
      <w:pPr>
        <w:spacing w:after="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p w14:paraId="3BF20E37" w14:textId="6348F006" w:rsidR="005A58AB" w:rsidRPr="001771E5" w:rsidRDefault="005A58AB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BAT 1. U cilju poboljšanja svih performansi životne sredine, BAT </w:t>
      </w:r>
      <w:r w:rsidR="0063256A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je dosljedna primjena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</w:t>
      </w:r>
      <w:r w:rsidR="0092797F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S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iste</w:t>
      </w:r>
      <w:r w:rsidR="00B36DEA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m</w:t>
      </w:r>
      <w:r w:rsidR="00B5124A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a</w:t>
      </w:r>
      <w:r w:rsidR="00B36DEA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upravljanj</w:t>
      </w:r>
      <w:r w:rsidR="0092797F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a životnom sredinom </w:t>
      </w:r>
      <w:r w:rsidR="0063256A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EMAS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</w:t>
      </w:r>
      <w:r w:rsidR="00B36DEA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koji ima sljedeće karakteristike:</w:t>
      </w:r>
    </w:p>
    <w:p w14:paraId="1AD94D0D" w14:textId="77777777" w:rsidR="0009254C" w:rsidRPr="001771E5" w:rsidRDefault="0009254C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50183204" w14:textId="6036170F" w:rsidR="0063256A" w:rsidRPr="001771E5" w:rsidRDefault="0063256A" w:rsidP="009B0F5C">
      <w:pPr>
        <w:spacing w:after="0" w:line="276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(a)</w:t>
      </w:r>
      <w:r w:rsidR="00DE2BA1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ab/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posvećenost uprave, naročito visokorukovodnog kadra;</w:t>
      </w:r>
    </w:p>
    <w:p w14:paraId="4B439BB8" w14:textId="135898C7" w:rsidR="0063256A" w:rsidRPr="001771E5" w:rsidRDefault="0063256A" w:rsidP="009B0F5C">
      <w:pPr>
        <w:spacing w:after="0" w:line="276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(b)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ab/>
        <w:t>definisanu politiku zaštite životne sredine k</w:t>
      </w:r>
      <w:r w:rsidR="00C40E75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oja podrazumijeva stalno unapr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eđivanje postrojenja od strane uprave;</w:t>
      </w:r>
    </w:p>
    <w:p w14:paraId="7BB9BAA1" w14:textId="77777777" w:rsidR="0063256A" w:rsidRPr="001771E5" w:rsidRDefault="0063256A" w:rsidP="009B0F5C">
      <w:pPr>
        <w:spacing w:after="0" w:line="276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(c)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ab/>
        <w:t>planiranje i uspostavljanje neophodnih procedura, ciljeva i podciljeva, praćenih finansijskim i investicionim planovima;</w:t>
      </w:r>
    </w:p>
    <w:p w14:paraId="1F39BC0F" w14:textId="77777777" w:rsidR="0063256A" w:rsidRPr="001771E5" w:rsidRDefault="0063256A" w:rsidP="009B0F5C">
      <w:pPr>
        <w:spacing w:after="0" w:line="276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(d)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ab/>
        <w:t>primjenu procedura, vodeći naročito računa o:</w:t>
      </w:r>
    </w:p>
    <w:p w14:paraId="04F051D0" w14:textId="20B7F739" w:rsidR="0063256A" w:rsidRPr="001771E5" w:rsidRDefault="0063256A" w:rsidP="009B0F5C">
      <w:pPr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(i)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ab/>
        <w:t>strukturi i odgovornostima</w:t>
      </w:r>
      <w:r w:rsidR="00021CF2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;</w:t>
      </w:r>
    </w:p>
    <w:p w14:paraId="127F3B2F" w14:textId="4C941A4D" w:rsidR="0063256A" w:rsidRPr="001771E5" w:rsidRDefault="0063256A" w:rsidP="009B0F5C">
      <w:pPr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(ii)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ab/>
        <w:t>obukama, stručnosti i svijesti</w:t>
      </w:r>
      <w:r w:rsidR="00021CF2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;</w:t>
      </w:r>
    </w:p>
    <w:p w14:paraId="360E2A67" w14:textId="68C1D895" w:rsidR="0063256A" w:rsidRPr="001771E5" w:rsidRDefault="00C20EAF" w:rsidP="009B0F5C">
      <w:pPr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(iii)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ab/>
        <w:t>komunikacijama</w:t>
      </w:r>
      <w:r w:rsidR="00021CF2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;</w:t>
      </w:r>
    </w:p>
    <w:p w14:paraId="587D9153" w14:textId="6F9EB972" w:rsidR="0063256A" w:rsidRPr="001771E5" w:rsidRDefault="0063256A" w:rsidP="009B0F5C">
      <w:pPr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(iv)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ab/>
        <w:t>učešću zaposlenih</w:t>
      </w:r>
      <w:r w:rsidR="00021CF2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;</w:t>
      </w:r>
    </w:p>
    <w:p w14:paraId="643D0A2C" w14:textId="373D4B24" w:rsidR="0063256A" w:rsidRPr="001771E5" w:rsidRDefault="0063256A" w:rsidP="009B0F5C">
      <w:pPr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(v)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ab/>
        <w:t>dokumentaciji</w:t>
      </w:r>
      <w:r w:rsidR="00021CF2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;</w:t>
      </w:r>
    </w:p>
    <w:p w14:paraId="14BC1ED7" w14:textId="45788051" w:rsidR="0063256A" w:rsidRPr="001771E5" w:rsidRDefault="0063256A" w:rsidP="009B0F5C">
      <w:pPr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(vi)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ab/>
        <w:t>efikasnoj kontroli procesa</w:t>
      </w:r>
      <w:r w:rsidR="00021CF2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;</w:t>
      </w:r>
    </w:p>
    <w:p w14:paraId="0FF7E451" w14:textId="0A224FAF" w:rsidR="0063256A" w:rsidRPr="001771E5" w:rsidRDefault="00021CF2" w:rsidP="009B0F5C">
      <w:pPr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(vii)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ab/>
        <w:t>programima održavanja;</w:t>
      </w:r>
    </w:p>
    <w:p w14:paraId="33FEB278" w14:textId="6157945C" w:rsidR="0063256A" w:rsidRPr="001771E5" w:rsidRDefault="0063256A" w:rsidP="009B0F5C">
      <w:pPr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(viii)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ab/>
        <w:t>pripremljenosti i odgovoru na akcidentne situacije</w:t>
      </w:r>
      <w:r w:rsidR="00021CF2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;</w:t>
      </w:r>
    </w:p>
    <w:p w14:paraId="4D118487" w14:textId="77777777" w:rsidR="0063256A" w:rsidRPr="001771E5" w:rsidRDefault="0063256A" w:rsidP="009B0F5C">
      <w:pPr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(ix)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ab/>
        <w:t>obezbjeđenju usklađenosti s propisima iz oblasti zaštite životne sredine;</w:t>
      </w:r>
    </w:p>
    <w:p w14:paraId="34160E34" w14:textId="77777777" w:rsidR="0063256A" w:rsidRPr="001771E5" w:rsidRDefault="0063256A" w:rsidP="009B0F5C">
      <w:pPr>
        <w:spacing w:after="0" w:line="276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(e)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ab/>
        <w:t>provjeru uticaja na životnu sredinu i preduzimanje mjera zaštite, vodeći naročito računa o:</w:t>
      </w:r>
    </w:p>
    <w:p w14:paraId="4D2BAE97" w14:textId="2562C1CF" w:rsidR="0063256A" w:rsidRPr="001771E5" w:rsidRDefault="0063256A" w:rsidP="009B0F5C">
      <w:pPr>
        <w:spacing w:after="0" w:line="276" w:lineRule="auto"/>
        <w:ind w:left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(i)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ab/>
        <w:t>praćenju stanja životne sredine i mjerenjima (vidjeti takođe referentni dokument o opštim principima praćenja stanja životne sredine)</w:t>
      </w:r>
      <w:r w:rsidR="00021CF2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;</w:t>
      </w:r>
    </w:p>
    <w:p w14:paraId="1FD5BE8F" w14:textId="58B1E662" w:rsidR="0063256A" w:rsidRPr="001771E5" w:rsidRDefault="0063256A" w:rsidP="009B0F5C">
      <w:pPr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(ii)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ab/>
        <w:t>korektivnim i preventivnim mjerama</w:t>
      </w:r>
      <w:r w:rsidR="00021CF2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;</w:t>
      </w:r>
    </w:p>
    <w:p w14:paraId="65FC3669" w14:textId="19A66D33" w:rsidR="0063256A" w:rsidRPr="001771E5" w:rsidRDefault="0063256A" w:rsidP="009B0F5C">
      <w:pPr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(iii)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ab/>
        <w:t>vođenju evidencije</w:t>
      </w:r>
      <w:r w:rsidR="00021CF2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;</w:t>
      </w:r>
    </w:p>
    <w:p w14:paraId="17C03868" w14:textId="77777777" w:rsidR="0063256A" w:rsidRPr="001771E5" w:rsidRDefault="0063256A" w:rsidP="009B0F5C">
      <w:pPr>
        <w:spacing w:after="0" w:line="276" w:lineRule="auto"/>
        <w:ind w:left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(iv)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ab/>
        <w:t>nezavisnoj (gdje je primjenljivo) unutrašnjoj i spoljnoj reviziji radi utvrđivanja da li sistem upravljanja životnom sredinom odgovara planiranim aktivostima i da li se sprovodi i ažurira na odgovarajući način;</w:t>
      </w:r>
    </w:p>
    <w:p w14:paraId="4440B497" w14:textId="77777777" w:rsidR="0063256A" w:rsidRPr="001771E5" w:rsidRDefault="0063256A" w:rsidP="009B0F5C">
      <w:pPr>
        <w:spacing w:after="0" w:line="276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(f)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ab/>
        <w:t>reviziju sistema upravljanja životnom sredinom od strane visokorukovodnog kadra kojom se obezbjeđuje da je sistem konstantno adekvatan, svrsishodan i efikasan;</w:t>
      </w:r>
    </w:p>
    <w:p w14:paraId="015CD149" w14:textId="77777777" w:rsidR="0063256A" w:rsidRPr="001771E5" w:rsidRDefault="0063256A" w:rsidP="009B0F5C">
      <w:pPr>
        <w:spacing w:after="0" w:line="276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(g)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ab/>
        <w:t>praćenje razvoja čistijih tehnologija;</w:t>
      </w:r>
    </w:p>
    <w:p w14:paraId="60D59B7C" w14:textId="77777777" w:rsidR="0063256A" w:rsidRPr="001771E5" w:rsidRDefault="0063256A" w:rsidP="009B0F5C">
      <w:pPr>
        <w:spacing w:after="0" w:line="276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(h)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ab/>
        <w:t>uzimanje u obzir uticaja na životnu sredinu prilikom eventualne razgradnje postrojenja, projektovanja novog postrojenja i tokom njegovog radnog vijeka;</w:t>
      </w:r>
    </w:p>
    <w:p w14:paraId="7DBAC633" w14:textId="77777777" w:rsidR="0063256A" w:rsidRPr="001771E5" w:rsidRDefault="0063256A" w:rsidP="009B0F5C">
      <w:pPr>
        <w:spacing w:after="0" w:line="276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(i)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ab/>
        <w:t>redovnu primjenu sektorskih referentnih vrijednosti.</w:t>
      </w:r>
    </w:p>
    <w:p w14:paraId="30C66E32" w14:textId="77777777" w:rsidR="0009254C" w:rsidRPr="001771E5" w:rsidRDefault="0009254C" w:rsidP="002D79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01529C40" w14:textId="0E37B1B6" w:rsidR="00B112F4" w:rsidRPr="001771E5" w:rsidRDefault="00B112F4" w:rsidP="002D79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Za prehra</w:t>
      </w:r>
      <w:r w:rsidR="00623AD2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mbenu industriju, industriju pić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 </w:t>
      </w:r>
      <w:r w:rsidR="0063256A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23AD2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industriju mlijeka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, BAT uključuju </w:t>
      </w:r>
      <w:r w:rsidR="00623AD2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63256A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sljedeće elemente u siste</w:t>
      </w:r>
      <w:r w:rsidR="00623AD2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m upravljanja životnom sredinom:</w:t>
      </w:r>
    </w:p>
    <w:p w14:paraId="5940F154" w14:textId="77777777" w:rsidR="00B112F4" w:rsidRPr="001771E5" w:rsidRDefault="00B112F4" w:rsidP="002D7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Plan upravljanja bukom;</w:t>
      </w:r>
    </w:p>
    <w:p w14:paraId="2B77188E" w14:textId="77777777" w:rsidR="00B112F4" w:rsidRPr="001771E5" w:rsidRDefault="00B112F4" w:rsidP="002D7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Plan upravljanja neprijatnim mirisima;</w:t>
      </w:r>
    </w:p>
    <w:p w14:paraId="12F5DA41" w14:textId="5ACD28BC" w:rsidR="00B112F4" w:rsidRPr="001771E5" w:rsidRDefault="00B112F4" w:rsidP="002D7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Inv</w:t>
      </w:r>
      <w:r w:rsidR="00623AD2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entar potrošnje vode, energije i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sirovina kao I inventar </w:t>
      </w:r>
      <w:r w:rsidR="00623AD2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tokova otpadnih voda i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otpadnih gasova</w:t>
      </w:r>
    </w:p>
    <w:p w14:paraId="7CC29AD8" w14:textId="77777777" w:rsidR="00B112F4" w:rsidRPr="001771E5" w:rsidRDefault="00B112F4" w:rsidP="002D7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Plan energetske efikasnosti.</w:t>
      </w:r>
    </w:p>
    <w:p w14:paraId="477E3893" w14:textId="77777777" w:rsidR="0009254C" w:rsidRPr="001771E5" w:rsidRDefault="0009254C" w:rsidP="002D79F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Latn-ME"/>
        </w:rPr>
      </w:pPr>
    </w:p>
    <w:p w14:paraId="50BB4941" w14:textId="05990CAC" w:rsidR="00B112F4" w:rsidRPr="001771E5" w:rsidRDefault="00B24814" w:rsidP="002D79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i/>
          <w:noProof/>
          <w:sz w:val="24"/>
          <w:szCs w:val="24"/>
          <w:lang w:val="sr-Latn-ME"/>
        </w:rPr>
        <w:t>Napomen</w:t>
      </w:r>
      <w:r w:rsidR="003902EE" w:rsidRPr="001771E5">
        <w:rPr>
          <w:rFonts w:ascii="Times New Roman" w:hAnsi="Times New Roman" w:cs="Times New Roman"/>
          <w:i/>
          <w:noProof/>
          <w:sz w:val="24"/>
          <w:szCs w:val="24"/>
          <w:lang w:val="sr-Latn-ME"/>
        </w:rPr>
        <w:t>a</w:t>
      </w:r>
      <w:r w:rsidRPr="001771E5">
        <w:rPr>
          <w:rFonts w:ascii="Times New Roman" w:hAnsi="Times New Roman" w:cs="Times New Roman"/>
          <w:i/>
          <w:noProof/>
          <w:sz w:val="24"/>
          <w:szCs w:val="24"/>
          <w:lang w:val="sr-Latn-ME"/>
        </w:rPr>
        <w:t>: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1F40C2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Regulativa </w:t>
      </w:r>
      <w:r w:rsidR="00AA0C50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Evropskog parlamenta i Savjeta od 25. novembra 2009. </w:t>
      </w:r>
      <w:r w:rsidR="00695E3A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g</w:t>
      </w:r>
      <w:r w:rsidR="00AA0C50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odine o dobrovoljnom učešću organizacija u sistemu upravljanja životnom sredinom i reviziju (EMAS) je primjer upravljanja životnom sredinom i sastavni je dio </w:t>
      </w:r>
      <w:r w:rsidR="00695E3A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ovih zaključaka o najboljim dostupnim tehnikama</w:t>
      </w:r>
      <w:r w:rsidR="00AA0C50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504D3306" w14:textId="77777777" w:rsidR="0009254C" w:rsidRPr="001771E5" w:rsidRDefault="0009254C" w:rsidP="002D79F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Latn-ME"/>
        </w:rPr>
      </w:pPr>
    </w:p>
    <w:p w14:paraId="3BF614F6" w14:textId="77777777" w:rsidR="003902EE" w:rsidRPr="001771E5" w:rsidRDefault="003902EE" w:rsidP="002D79F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i/>
          <w:noProof/>
          <w:sz w:val="24"/>
          <w:szCs w:val="24"/>
          <w:lang w:val="sr-Latn-ME"/>
        </w:rPr>
        <w:t>Primjenljivost</w:t>
      </w:r>
    </w:p>
    <w:p w14:paraId="6A8EECBE" w14:textId="5E992061" w:rsidR="003902EE" w:rsidRPr="001771E5" w:rsidRDefault="0063256A" w:rsidP="002D79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Obim (npr. detaljnost) i priroda sistema upravljanja životnom sredinom) uglavnom zavisi od prirode, obima i </w:t>
      </w:r>
      <w:r w:rsidR="000C17F5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složenosti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postrojenja, kao i opsega uticaja koje ono može imati na životnu sredinu.</w:t>
      </w:r>
    </w:p>
    <w:p w14:paraId="081D2AE4" w14:textId="219FC8F8" w:rsidR="00D82326" w:rsidRPr="001771E5" w:rsidRDefault="0038316F" w:rsidP="002D79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BAT 2. </w:t>
      </w:r>
      <w:r w:rsidR="00D82326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Da bi se povećala efikasnost resursa i smanjile emisije, BAT</w:t>
      </w:r>
      <w:r w:rsidR="00BE1023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B048D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je </w:t>
      </w:r>
      <w:r w:rsidR="00D82326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održava</w:t>
      </w:r>
      <w:r w:rsidR="00BE1023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nje i revizija </w:t>
      </w:r>
      <w:r w:rsidR="00D82326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(uključujući i kada se dogodi značajna promena) inventar</w:t>
      </w:r>
      <w:r w:rsidR="00BE1023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D82326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potrošnje vode, energije i sirovina, kao i tokove otpadnih vode i otpadnih gasova, kao d</w:t>
      </w:r>
      <w:r w:rsidR="00BE1023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D82326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o sistema upravljanja životnom sredinom koji uključuje sl</w:t>
      </w:r>
      <w:r w:rsidR="005152C8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j</w:t>
      </w:r>
      <w:r w:rsidR="00D82326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edeće k</w:t>
      </w:r>
      <w:r w:rsidR="00BE1023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riterijume</w:t>
      </w:r>
      <w:r w:rsidR="00D82326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:</w:t>
      </w:r>
    </w:p>
    <w:p w14:paraId="09EDA3C6" w14:textId="77777777" w:rsidR="005152C8" w:rsidRPr="001771E5" w:rsidRDefault="005152C8" w:rsidP="009B0F5C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62031596" w14:textId="5B87CFD1" w:rsidR="0038316F" w:rsidRPr="001771E5" w:rsidRDefault="0038316F" w:rsidP="009B0F5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Informacije o postupcima proizvodnje hrane, pi</w:t>
      </w:r>
      <w:r w:rsidR="00373BCA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ć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 </w:t>
      </w:r>
      <w:r w:rsidR="00BE1023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mliječnih proizvoda</w:t>
      </w:r>
      <w:r w:rsidR="00F12DC8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, uključujući:</w:t>
      </w:r>
    </w:p>
    <w:p w14:paraId="2B601481" w14:textId="77777777" w:rsidR="00F12DC8" w:rsidRPr="001771E5" w:rsidRDefault="00F12DC8" w:rsidP="009B0F5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Pojednostavljene prikaze toka postupka koji pokazuju porijeklo emisija;</w:t>
      </w:r>
    </w:p>
    <w:p w14:paraId="1FFF59C1" w14:textId="77777777" w:rsidR="00F12DC8" w:rsidRPr="001771E5" w:rsidRDefault="003E0D35" w:rsidP="009B0F5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Opi</w:t>
      </w:r>
      <w:r w:rsidR="00BE1023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se tehnika integrisanih u proce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 </w:t>
      </w:r>
      <w:r w:rsidR="00BE1023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tehnika prečišćavanja otpadnih voda </w:t>
      </w:r>
      <w:r w:rsidR="00BE1023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otpadnih gasova kako bi se smanjile emisije </w:t>
      </w:r>
      <w:r w:rsidR="00BE1023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njihov uticaj.</w:t>
      </w:r>
    </w:p>
    <w:p w14:paraId="22230021" w14:textId="0725159C" w:rsidR="003E0D35" w:rsidRPr="001771E5" w:rsidRDefault="003E0D35" w:rsidP="009B0F5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Informacije o potrošnji </w:t>
      </w:r>
      <w:r w:rsidR="00BE1023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upotr</w:t>
      </w:r>
      <w:r w:rsidR="00BE1023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ebi vode (npr. d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ijagrami toka </w:t>
      </w:r>
      <w:r w:rsidR="00BE1023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D82326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bilansa vode) </w:t>
      </w:r>
      <w:r w:rsidR="00BE1023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D82326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identifikaciju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mjera za smanjenje potrošnje vode </w:t>
      </w:r>
      <w:r w:rsidR="00BE1023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količine otpadnih voda (</w:t>
      </w:r>
      <w:r w:rsidR="000423C8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v. 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BAT 7)</w:t>
      </w:r>
      <w:r w:rsidR="005F4765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33C8C29D" w14:textId="77777777" w:rsidR="003E0D35" w:rsidRPr="001771E5" w:rsidRDefault="003E0D35" w:rsidP="009B0F5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Informacije o količini </w:t>
      </w:r>
      <w:r w:rsidR="00D82326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svojstvu tokova otpadnih voda kao što su:</w:t>
      </w:r>
    </w:p>
    <w:p w14:paraId="37DEC598" w14:textId="78B27F1D" w:rsidR="003E0D35" w:rsidRPr="001771E5" w:rsidRDefault="000423C8" w:rsidP="009B0F5C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Srednje vrijednosti i</w:t>
      </w:r>
      <w:r w:rsidR="003E0D35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varijabilnost t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oka, pH vrijednost i</w:t>
      </w:r>
      <w:r w:rsidR="00D82326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temperaturu</w:t>
      </w:r>
      <w:r w:rsidR="003E0D35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784F39C6" w14:textId="3FBC72C3" w:rsidR="003E0D35" w:rsidRPr="001771E5" w:rsidRDefault="003E0D35" w:rsidP="009B0F5C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Srednje vrijednosti konce</w:t>
      </w:r>
      <w:r w:rsidR="00D82326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n</w:t>
      </w:r>
      <w:r w:rsidR="000423C8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tracija relevantnih zagađivača i</w:t>
      </w:r>
      <w:r w:rsidR="00D82326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parametara</w:t>
      </w:r>
      <w:r w:rsidR="000423C8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</w:t>
      </w:r>
      <w:r w:rsidR="00BF4C69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opterećenje tim zagađivačima</w:t>
      </w:r>
      <w:r w:rsidR="002C1B9F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(ukupni organski ugljenik TOC, </w:t>
      </w:r>
      <w:r w:rsidR="00BF4C69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ili hemijska potrošnja kiseonika, vrste azota</w:t>
      </w:r>
      <w:r w:rsidR="000423C8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, fosfor, hlor, provodljivost) i</w:t>
      </w:r>
      <w:r w:rsidR="00BF4C69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njihova varijabilnost.</w:t>
      </w:r>
    </w:p>
    <w:p w14:paraId="12684DCE" w14:textId="77777777" w:rsidR="00BF4C69" w:rsidRPr="001771E5" w:rsidRDefault="00BF4C69" w:rsidP="009B0F5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Informacije o osobinama tokova otpadnih gasova, kao što su:</w:t>
      </w:r>
    </w:p>
    <w:p w14:paraId="467D8877" w14:textId="41079906" w:rsidR="00BF4C69" w:rsidRPr="001771E5" w:rsidRDefault="000423C8" w:rsidP="009B0F5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srednje vrijednosti i</w:t>
      </w:r>
      <w:r w:rsidR="00BF4C69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varij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BF4C69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bil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nost toka i</w:t>
      </w:r>
      <w:r w:rsidR="00BF4C69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temperature;</w:t>
      </w:r>
    </w:p>
    <w:p w14:paraId="58E912A6" w14:textId="61087968" w:rsidR="00BF4C69" w:rsidRPr="001771E5" w:rsidRDefault="00BF4C69" w:rsidP="009B0F5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srednje vrijednosti konce</w:t>
      </w:r>
      <w:r w:rsidR="00A35AEE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ntracija relevantnih zagađivača </w:t>
      </w:r>
      <w:r w:rsidR="00EB048D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A35AEE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indikatora </w:t>
      </w:r>
      <w:r w:rsidR="00EB048D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9689B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opterećenja njima (čestice, UIOC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, CO, NO</w:t>
      </w:r>
      <w:r w:rsidRPr="001771E5">
        <w:rPr>
          <w:rFonts w:ascii="Times New Roman" w:hAnsi="Times New Roman" w:cs="Times New Roman"/>
          <w:noProof/>
          <w:sz w:val="24"/>
          <w:szCs w:val="24"/>
          <w:vertAlign w:val="subscript"/>
          <w:lang w:val="sr-Latn-ME"/>
        </w:rPr>
        <w:t>x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, SO</w:t>
      </w:r>
      <w:r w:rsidRPr="001771E5">
        <w:rPr>
          <w:rFonts w:ascii="Times New Roman" w:hAnsi="Times New Roman" w:cs="Times New Roman"/>
          <w:noProof/>
          <w:sz w:val="24"/>
          <w:szCs w:val="24"/>
          <w:vertAlign w:val="subscript"/>
          <w:lang w:val="sr-Latn-ME"/>
        </w:rPr>
        <w:t xml:space="preserve">x 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) </w:t>
      </w:r>
      <w:r w:rsidR="006A5DBE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FA2021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njihova varijabilnost;</w:t>
      </w:r>
    </w:p>
    <w:p w14:paraId="007D46D8" w14:textId="41B19896" w:rsidR="00FA2021" w:rsidRPr="001771E5" w:rsidRDefault="00FA2021" w:rsidP="009B0F5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prisustvo drugih supstanci koje mogu imati efekta na sistem prerade otpadnog gasa ili</w:t>
      </w:r>
      <w:r w:rsidR="000423C8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sigurnosti postrojenja (npr. kiseonik, vodena para, praš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ina).</w:t>
      </w:r>
    </w:p>
    <w:p w14:paraId="61138C75" w14:textId="34BABB11" w:rsidR="00E44F59" w:rsidRPr="001771E5" w:rsidRDefault="000423C8" w:rsidP="009B0F5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Informacije o potrošnji i</w:t>
      </w:r>
      <w:r w:rsidR="00E44F59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upotrebi energije, količini utrošene sirovine, količini 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E44F59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F4765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svojstvima </w:t>
      </w:r>
      <w:r w:rsidR="00E44F59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nusproizvoda,</w:t>
      </w:r>
      <w:r w:rsidR="005F4765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35AEE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E44F59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utvrđivanje m</w:t>
      </w:r>
      <w:r w:rsidR="00387CEE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jera za konstantno poboljšanje efikasnosti resursa (v</w:t>
      </w:r>
      <w:r w:rsidR="005F4765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. </w:t>
      </w:r>
      <w:r w:rsidR="00387CEE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primjere </w:t>
      </w:r>
      <w:r w:rsidR="005F4765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iz BAT 6</w:t>
      </w:r>
      <w:r w:rsidR="00387CEE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35AEE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5F4765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BAT 10</w:t>
      </w:r>
      <w:r w:rsidR="00387CEE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)</w:t>
      </w:r>
      <w:r w:rsidR="005F4765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460042FD" w14:textId="671AB15F" w:rsidR="00006131" w:rsidRPr="001771E5" w:rsidRDefault="00387CEE" w:rsidP="009B0F5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Identifikacija </w:t>
      </w:r>
      <w:r w:rsidR="006A5DBE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implementacija odgovarajuće strategije za monitoring u cilju povećanja efikasnosti resursa, uzimajući u obzir potrošnju energije, vode </w:t>
      </w:r>
      <w:r w:rsidR="00EB048D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A35AEE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sirovina. Monitoring može uključivati direktna m</w:t>
      </w:r>
      <w:r w:rsidR="00905A73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j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erenja, proračune ili snimanje sa odgovarajućom frekvencijom.</w:t>
      </w:r>
      <w:r w:rsidR="00EB048D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Monitoring se raščlanjuje na odgovarajućem nivou (npr. na nivou postupka ili postrojenja</w:t>
      </w:r>
      <w:r w:rsidR="0006689F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)</w:t>
      </w:r>
      <w:r w:rsidR="00EB048D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. </w:t>
      </w:r>
    </w:p>
    <w:p w14:paraId="7CB08698" w14:textId="77777777" w:rsidR="005152C8" w:rsidRPr="001771E5" w:rsidRDefault="005152C8" w:rsidP="002D79F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Latn-ME"/>
        </w:rPr>
      </w:pPr>
    </w:p>
    <w:p w14:paraId="1316CB17" w14:textId="77777777" w:rsidR="003C6CAD" w:rsidRPr="001771E5" w:rsidRDefault="003C6CAD" w:rsidP="002D79F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i/>
          <w:noProof/>
          <w:sz w:val="24"/>
          <w:szCs w:val="24"/>
          <w:lang w:val="sr-Latn-ME"/>
        </w:rPr>
        <w:t>Primjenljivost</w:t>
      </w:r>
    </w:p>
    <w:p w14:paraId="6C79E966" w14:textId="6233ECDE" w:rsidR="005E0BFE" w:rsidRPr="001771E5" w:rsidRDefault="00BB4467" w:rsidP="002D79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Nivo detalja inventara obično </w:t>
      </w:r>
      <w:r w:rsidR="00EB048D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je 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povezan sa prirodom, razm</w:t>
      </w:r>
      <w:r w:rsidR="00905A73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j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erom i složenošću instalacije i opsegom uticaja na životnu sredinu koje može imati.</w:t>
      </w:r>
    </w:p>
    <w:p w14:paraId="4BDEE8E3" w14:textId="77777777" w:rsidR="001A5CE3" w:rsidRPr="001771E5" w:rsidRDefault="001A5CE3" w:rsidP="002D79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1BFBE92A" w14:textId="77777777" w:rsidR="00A35AEE" w:rsidRPr="001771E5" w:rsidRDefault="00A35AEE" w:rsidP="002D79F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1.2. Monitoring</w:t>
      </w:r>
    </w:p>
    <w:p w14:paraId="2A2CB485" w14:textId="1A6E3DFE" w:rsidR="00A35AEE" w:rsidRPr="001771E5" w:rsidRDefault="00A35AEE" w:rsidP="002D79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BAT 3. Za relevantne emisije u vodu utvrđene inv</w:t>
      </w:r>
      <w:r w:rsidR="0006689F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entarom toka otpadnih voda (v.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BAT 2), BAT je </w:t>
      </w:r>
      <w:r w:rsidR="00BE1023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monitoring</w:t>
      </w:r>
      <w:r w:rsidR="00B7755C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k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ljučnih </w:t>
      </w:r>
      <w:r w:rsidR="00B7755C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procesnih parametara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(npr. </w:t>
      </w:r>
      <w:r w:rsidR="00BE1023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k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ontinuirano praćenje protoka otpadne vode, pH i temperat</w:t>
      </w:r>
      <w:r w:rsidR="00B7755C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ure) na ključnim mestima (npr. n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a ulazu i/ili na izlazu iz prethodnog tretmana, na ulazu u završni tretman, na mestu gd</w:t>
      </w:r>
      <w:r w:rsidR="00B7755C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j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 emisija </w:t>
      </w:r>
      <w:r w:rsidR="00B7755C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izlazi iz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postrojenje).</w:t>
      </w:r>
    </w:p>
    <w:p w14:paraId="10161801" w14:textId="5A0223B4" w:rsidR="00237884" w:rsidRPr="001771E5" w:rsidRDefault="00D17404" w:rsidP="002D79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BAT 4. BAT</w:t>
      </w:r>
      <w:r w:rsidR="00B7755C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</w:t>
      </w:r>
      <w:r w:rsidR="00BE1023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monitoring</w:t>
      </w:r>
      <w:r w:rsidR="00B7755C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emisija u vodu </w:t>
      </w:r>
      <w:r w:rsidR="00BE1023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sa učestalošću mjerenja </w:t>
      </w:r>
      <w:r w:rsidR="00B7755C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datom u nastavku, u skladu sa standardima</w:t>
      </w:r>
      <w:r w:rsidR="001A5CE3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EN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. Ukoliko standardi</w:t>
      </w:r>
      <w:r w:rsidR="007F7792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1A5CE3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EN </w:t>
      </w:r>
      <w:r w:rsidR="007F7792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nijesu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dostupni, </w:t>
      </w:r>
      <w:r w:rsidR="00B7755C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primjenjuju se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B7755C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ISO, nacionalni ili međunarodni standardi</w:t>
      </w:r>
      <w:r w:rsidR="002C1B9F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kako bi se osiguralo dobijanje podataka </w:t>
      </w:r>
      <w:r w:rsidR="00293160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jednakih nau</w:t>
      </w:r>
      <w:r w:rsidR="00453C24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č</w:t>
      </w:r>
      <w:r w:rsidR="00293160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nom kvalitetu</w:t>
      </w:r>
      <w:r w:rsidR="002C1B9F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. </w:t>
      </w:r>
    </w:p>
    <w:p w14:paraId="41992EFF" w14:textId="77777777" w:rsidR="001A5CE3" w:rsidRPr="001771E5" w:rsidRDefault="001A5CE3" w:rsidP="002D79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C1B9F" w:rsidRPr="001771E5" w14:paraId="220BE835" w14:textId="77777777" w:rsidTr="002C1B9F">
        <w:tc>
          <w:tcPr>
            <w:tcW w:w="2337" w:type="dxa"/>
          </w:tcPr>
          <w:p w14:paraId="3AA38EFE" w14:textId="77777777" w:rsidR="002C1B9F" w:rsidRPr="001771E5" w:rsidRDefault="002C1B9F" w:rsidP="00033DB3">
            <w:pPr>
              <w:jc w:val="center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Supstanca/parametar</w:t>
            </w:r>
          </w:p>
        </w:tc>
        <w:tc>
          <w:tcPr>
            <w:tcW w:w="2337" w:type="dxa"/>
          </w:tcPr>
          <w:p w14:paraId="2FB17BB1" w14:textId="77777777" w:rsidR="002C1B9F" w:rsidRPr="001771E5" w:rsidRDefault="00B7755C" w:rsidP="00033DB3">
            <w:pPr>
              <w:jc w:val="center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Standard</w:t>
            </w:r>
          </w:p>
        </w:tc>
        <w:tc>
          <w:tcPr>
            <w:tcW w:w="2338" w:type="dxa"/>
          </w:tcPr>
          <w:p w14:paraId="46E311D6" w14:textId="408D067D" w:rsidR="002C1B9F" w:rsidRPr="001771E5" w:rsidRDefault="002C1B9F" w:rsidP="00033DB3">
            <w:pPr>
              <w:jc w:val="center"/>
              <w:rPr>
                <w:rFonts w:ascii="Times New Roman" w:eastAsiaTheme="minorEastAsia" w:hAnsi="Times New Roman" w:cs="Times New Roman"/>
                <w:b/>
                <w:noProof/>
                <w:vertAlign w:val="superscript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Minimalna učestalos</w:t>
            </w:r>
            <w:r w:rsidR="00B7755C" w:rsidRPr="001771E5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 xml:space="preserve">t </w:t>
            </w:r>
            <w:r w:rsidRPr="001771E5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monitoringa</w:t>
            </w:r>
            <w:r w:rsidR="00BB5FAB" w:rsidRPr="001771E5">
              <w:rPr>
                <w:rStyle w:val="FootnoteReference"/>
                <w:rFonts w:ascii="Times New Roman" w:eastAsiaTheme="minorEastAsia" w:hAnsi="Times New Roman" w:cs="Times New Roman"/>
                <w:b/>
                <w:noProof/>
                <w:lang w:val="sr-Latn-ME"/>
              </w:rPr>
              <w:footnoteReference w:id="3"/>
            </w:r>
          </w:p>
        </w:tc>
        <w:tc>
          <w:tcPr>
            <w:tcW w:w="2338" w:type="dxa"/>
          </w:tcPr>
          <w:p w14:paraId="10302519" w14:textId="0DB0436C" w:rsidR="002C1B9F" w:rsidRPr="001771E5" w:rsidRDefault="002C1B9F" w:rsidP="00033DB3">
            <w:pPr>
              <w:jc w:val="center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Monitoring povezan s</w:t>
            </w:r>
          </w:p>
        </w:tc>
      </w:tr>
      <w:tr w:rsidR="002C1B9F" w:rsidRPr="001771E5" w14:paraId="2070D898" w14:textId="77777777" w:rsidTr="002C1B9F">
        <w:tc>
          <w:tcPr>
            <w:tcW w:w="2337" w:type="dxa"/>
          </w:tcPr>
          <w:p w14:paraId="3DD7EE9A" w14:textId="77777777" w:rsidR="002C1B9F" w:rsidRPr="001771E5" w:rsidRDefault="00372604" w:rsidP="00B164A1">
            <w:pPr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</w:pPr>
            <w:r w:rsidRPr="00ED455D">
              <w:rPr>
                <w:rFonts w:ascii="Times New Roman" w:eastAsiaTheme="minorEastAsia" w:hAnsi="Times New Roman" w:cs="Times New Roman"/>
                <w:noProof/>
                <w:lang w:val="sr-Latn-ME"/>
              </w:rPr>
              <w:t>Hemijska potrošnja kiseonika (H</w:t>
            </w:r>
            <w:r w:rsidR="002C1B9F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PK)</w:t>
            </w: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</w:t>
            </w:r>
            <w:r w:rsidR="008B0DB9" w:rsidRPr="001771E5"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  <w:t>2, 3</w:t>
            </w:r>
          </w:p>
        </w:tc>
        <w:tc>
          <w:tcPr>
            <w:tcW w:w="2337" w:type="dxa"/>
          </w:tcPr>
          <w:p w14:paraId="1FE97060" w14:textId="1F2091BA" w:rsidR="002C1B9F" w:rsidRPr="001771E5" w:rsidRDefault="002C1B9F" w:rsidP="00971CB2">
            <w:p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Ne postoji standard</w:t>
            </w:r>
            <w:r w:rsidR="00971CB2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EN</w:t>
            </w:r>
          </w:p>
        </w:tc>
        <w:tc>
          <w:tcPr>
            <w:tcW w:w="2338" w:type="dxa"/>
          </w:tcPr>
          <w:p w14:paraId="5988D1F7" w14:textId="1D1640E5" w:rsidR="002C1B9F" w:rsidRPr="001771E5" w:rsidRDefault="000164A5" w:rsidP="002D79FA">
            <w:p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j</w:t>
            </w:r>
            <w:r w:rsidR="002C1B9F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ednom dnevno</w:t>
            </w:r>
          </w:p>
        </w:tc>
        <w:tc>
          <w:tcPr>
            <w:tcW w:w="2338" w:type="dxa"/>
          </w:tcPr>
          <w:p w14:paraId="70EBC852" w14:textId="77777777" w:rsidR="002C1B9F" w:rsidRPr="001771E5" w:rsidRDefault="002C1B9F" w:rsidP="002D79FA">
            <w:p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BAT 12</w:t>
            </w:r>
          </w:p>
        </w:tc>
      </w:tr>
      <w:tr w:rsidR="002C1B9F" w:rsidRPr="001771E5" w14:paraId="70DBEBDE" w14:textId="77777777" w:rsidTr="002C1B9F">
        <w:tc>
          <w:tcPr>
            <w:tcW w:w="2337" w:type="dxa"/>
          </w:tcPr>
          <w:p w14:paraId="2431FACA" w14:textId="77777777" w:rsidR="002C1B9F" w:rsidRPr="00473F2D" w:rsidRDefault="002C1B9F" w:rsidP="00B164A1">
            <w:pPr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</w:pPr>
            <w:r w:rsidRPr="00ED455D">
              <w:rPr>
                <w:rFonts w:ascii="Times New Roman" w:eastAsiaTheme="minorEastAsia" w:hAnsi="Times New Roman" w:cs="Times New Roman"/>
                <w:noProof/>
                <w:lang w:val="sr-Latn-ME"/>
              </w:rPr>
              <w:t>Ukupni azot (TN)</w:t>
            </w:r>
            <w:r w:rsidR="00372604" w:rsidRPr="00473F2D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</w:t>
            </w:r>
            <w:r w:rsidR="008B0DB9" w:rsidRPr="00473F2D"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  <w:t>2</w:t>
            </w:r>
          </w:p>
        </w:tc>
        <w:tc>
          <w:tcPr>
            <w:tcW w:w="2337" w:type="dxa"/>
          </w:tcPr>
          <w:p w14:paraId="2C6EDA5F" w14:textId="3F833E2C" w:rsidR="002C1B9F" w:rsidRPr="001771E5" w:rsidRDefault="002C1B9F" w:rsidP="00971CB2">
            <w:p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Dostupno više standarda </w:t>
            </w:r>
            <w:r w:rsidR="00971CB2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EN </w:t>
            </w: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(npr. EN 12260; EN ISO 11905-1)</w:t>
            </w:r>
          </w:p>
        </w:tc>
        <w:tc>
          <w:tcPr>
            <w:tcW w:w="2338" w:type="dxa"/>
          </w:tcPr>
          <w:p w14:paraId="33BC30D3" w14:textId="7A265ECE" w:rsidR="002C1B9F" w:rsidRPr="001771E5" w:rsidRDefault="000164A5" w:rsidP="002D79FA">
            <w:p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j</w:t>
            </w:r>
            <w:r w:rsidR="002C1B9F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ednom dnevno</w:t>
            </w:r>
          </w:p>
        </w:tc>
        <w:tc>
          <w:tcPr>
            <w:tcW w:w="2338" w:type="dxa"/>
          </w:tcPr>
          <w:p w14:paraId="55A9DEF9" w14:textId="77777777" w:rsidR="002C1B9F" w:rsidRPr="001771E5" w:rsidRDefault="002C1B9F" w:rsidP="002D79FA">
            <w:p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BAT 12</w:t>
            </w:r>
          </w:p>
        </w:tc>
      </w:tr>
      <w:tr w:rsidR="002C1B9F" w:rsidRPr="001771E5" w14:paraId="3F146957" w14:textId="77777777" w:rsidTr="002C1B9F">
        <w:tc>
          <w:tcPr>
            <w:tcW w:w="2337" w:type="dxa"/>
          </w:tcPr>
          <w:p w14:paraId="3FF495B1" w14:textId="6C79188C" w:rsidR="002C1B9F" w:rsidRPr="00ED455D" w:rsidRDefault="002C1B9F" w:rsidP="00B164A1">
            <w:pPr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</w:pPr>
            <w:r w:rsidRPr="00ED455D">
              <w:rPr>
                <w:rFonts w:ascii="Times New Roman" w:eastAsiaTheme="minorEastAsia" w:hAnsi="Times New Roman" w:cs="Times New Roman"/>
                <w:noProof/>
                <w:lang w:val="sr-Latn-ME"/>
              </w:rPr>
              <w:t>Ukupni organski ugljenik (TOC)</w:t>
            </w:r>
            <w:r w:rsidR="005214BB" w:rsidRPr="00ED455D">
              <w:rPr>
                <w:rStyle w:val="FootnoteReference"/>
                <w:rFonts w:ascii="Times New Roman" w:eastAsiaTheme="minorEastAsia" w:hAnsi="Times New Roman" w:cs="Times New Roman"/>
                <w:noProof/>
                <w:lang w:val="sr-Latn-ME"/>
              </w:rPr>
              <w:footnoteReference w:id="4"/>
            </w:r>
            <w:r w:rsidR="00527707" w:rsidRPr="00ED455D">
              <w:rPr>
                <w:rFonts w:ascii="Times New Roman" w:eastAsiaTheme="minorEastAsia" w:hAnsi="Times New Roman" w:cs="Times New Roman"/>
                <w:noProof/>
                <w:lang w:val="sr-Latn-ME"/>
              </w:rPr>
              <w:t>,</w:t>
            </w:r>
            <w:r w:rsidR="008B0DB9" w:rsidRPr="00473F2D"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  <w:t>,</w:t>
            </w:r>
            <w:r w:rsidR="005214BB" w:rsidRPr="00ED455D">
              <w:rPr>
                <w:rStyle w:val="FootnoteReference"/>
                <w:rFonts w:ascii="Times New Roman" w:eastAsiaTheme="minorEastAsia" w:hAnsi="Times New Roman" w:cs="Times New Roman"/>
                <w:noProof/>
                <w:lang w:val="sr-Latn-ME"/>
              </w:rPr>
              <w:footnoteReference w:id="5"/>
            </w:r>
          </w:p>
        </w:tc>
        <w:tc>
          <w:tcPr>
            <w:tcW w:w="2337" w:type="dxa"/>
          </w:tcPr>
          <w:p w14:paraId="251F6C76" w14:textId="77777777" w:rsidR="002C1B9F" w:rsidRPr="001771E5" w:rsidRDefault="002C1B9F" w:rsidP="002D79FA">
            <w:p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EN 1484</w:t>
            </w:r>
          </w:p>
        </w:tc>
        <w:tc>
          <w:tcPr>
            <w:tcW w:w="2338" w:type="dxa"/>
          </w:tcPr>
          <w:p w14:paraId="4190B772" w14:textId="2D100C3C" w:rsidR="002C1B9F" w:rsidRPr="001771E5" w:rsidRDefault="000164A5" w:rsidP="002D79FA">
            <w:p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j</w:t>
            </w:r>
            <w:r w:rsidR="002C1B9F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ednom dnevno</w:t>
            </w:r>
          </w:p>
        </w:tc>
        <w:tc>
          <w:tcPr>
            <w:tcW w:w="2338" w:type="dxa"/>
          </w:tcPr>
          <w:p w14:paraId="67DA5C50" w14:textId="77777777" w:rsidR="002C1B9F" w:rsidRPr="001771E5" w:rsidRDefault="002C1B9F" w:rsidP="002D79FA">
            <w:p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BAT 12</w:t>
            </w:r>
          </w:p>
        </w:tc>
      </w:tr>
      <w:tr w:rsidR="002C1B9F" w:rsidRPr="001771E5" w14:paraId="592D9BDD" w14:textId="77777777" w:rsidTr="002C1B9F">
        <w:tc>
          <w:tcPr>
            <w:tcW w:w="2337" w:type="dxa"/>
          </w:tcPr>
          <w:p w14:paraId="0D1A0740" w14:textId="77777777" w:rsidR="002C1B9F" w:rsidRPr="00ED455D" w:rsidRDefault="002C1B9F" w:rsidP="00B164A1">
            <w:p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ED455D">
              <w:rPr>
                <w:rFonts w:ascii="Times New Roman" w:eastAsiaTheme="minorEastAsia" w:hAnsi="Times New Roman" w:cs="Times New Roman"/>
                <w:noProof/>
                <w:lang w:val="sr-Latn-ME"/>
              </w:rPr>
              <w:t>Ukupni fosfor (TP)</w:t>
            </w:r>
          </w:p>
        </w:tc>
        <w:tc>
          <w:tcPr>
            <w:tcW w:w="2337" w:type="dxa"/>
          </w:tcPr>
          <w:p w14:paraId="3A94D128" w14:textId="28F50144" w:rsidR="002C1B9F" w:rsidRPr="001771E5" w:rsidRDefault="002C1B9F" w:rsidP="00971CB2">
            <w:p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Dostupno više standarda</w:t>
            </w:r>
            <w:r w:rsidR="000164A5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</w:t>
            </w:r>
            <w:r w:rsidR="00971CB2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EN </w:t>
            </w: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(npr. EN</w:t>
            </w:r>
            <w:r w:rsidR="00372604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ISO 6878, EN ISO 15681-1 I</w:t>
            </w:r>
            <w:r w:rsidR="00372604" w:rsidRPr="001771E5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372604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15681-2, EN ISO 11885) </w:t>
            </w:r>
          </w:p>
        </w:tc>
        <w:tc>
          <w:tcPr>
            <w:tcW w:w="2338" w:type="dxa"/>
          </w:tcPr>
          <w:p w14:paraId="7A28BA21" w14:textId="7CAFADF7" w:rsidR="002C1B9F" w:rsidRPr="00ED455D" w:rsidRDefault="000164A5" w:rsidP="002D79FA">
            <w:pPr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j</w:t>
            </w:r>
            <w:r w:rsidR="00372604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ednom dnevno</w:t>
            </w:r>
            <w:r w:rsidR="005214BB" w:rsidRPr="00ED455D">
              <w:rPr>
                <w:rStyle w:val="FootnoteReference"/>
                <w:rFonts w:ascii="Times New Roman" w:eastAsiaTheme="minorEastAsia" w:hAnsi="Times New Roman" w:cs="Times New Roman"/>
                <w:noProof/>
                <w:lang w:val="sr-Latn-ME"/>
              </w:rPr>
              <w:footnoteReference w:id="6"/>
            </w:r>
          </w:p>
        </w:tc>
        <w:tc>
          <w:tcPr>
            <w:tcW w:w="2338" w:type="dxa"/>
          </w:tcPr>
          <w:p w14:paraId="07797296" w14:textId="77777777" w:rsidR="002C1B9F" w:rsidRPr="001771E5" w:rsidRDefault="00372604" w:rsidP="002D79FA">
            <w:p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BAT 12</w:t>
            </w:r>
          </w:p>
        </w:tc>
      </w:tr>
      <w:tr w:rsidR="00372604" w:rsidRPr="001771E5" w14:paraId="5F815CBB" w14:textId="77777777" w:rsidTr="002C1B9F">
        <w:tc>
          <w:tcPr>
            <w:tcW w:w="2337" w:type="dxa"/>
          </w:tcPr>
          <w:p w14:paraId="45C1500A" w14:textId="1139B3D2" w:rsidR="00372604" w:rsidRPr="00ED455D" w:rsidRDefault="00372604" w:rsidP="00B164A1">
            <w:pPr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</w:pPr>
            <w:r w:rsidRPr="00ED455D">
              <w:rPr>
                <w:rFonts w:ascii="Times New Roman" w:eastAsiaTheme="minorEastAsia" w:hAnsi="Times New Roman" w:cs="Times New Roman"/>
                <w:noProof/>
                <w:lang w:val="sr-Latn-ME"/>
              </w:rPr>
              <w:t>Ukupne suspendovane čvrste materije</w:t>
            </w:r>
            <w:r w:rsidR="00527707" w:rsidRPr="00ED455D">
              <w:rPr>
                <w:rStyle w:val="FootnoteReference"/>
                <w:rFonts w:ascii="Times New Roman" w:eastAsiaTheme="minorEastAsia" w:hAnsi="Times New Roman" w:cs="Times New Roman"/>
                <w:noProof/>
                <w:lang w:val="sr-Latn-ME"/>
              </w:rPr>
              <w:footnoteReference w:id="7"/>
            </w:r>
          </w:p>
        </w:tc>
        <w:tc>
          <w:tcPr>
            <w:tcW w:w="2337" w:type="dxa"/>
          </w:tcPr>
          <w:p w14:paraId="242878E9" w14:textId="77777777" w:rsidR="00372604" w:rsidRPr="001771E5" w:rsidRDefault="00372604" w:rsidP="002D79FA">
            <w:p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EN 872</w:t>
            </w:r>
          </w:p>
        </w:tc>
        <w:tc>
          <w:tcPr>
            <w:tcW w:w="2338" w:type="dxa"/>
          </w:tcPr>
          <w:p w14:paraId="3FB33DFD" w14:textId="058FA228" w:rsidR="00372604" w:rsidRPr="001771E5" w:rsidRDefault="000164A5" w:rsidP="002D79FA">
            <w:p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j</w:t>
            </w:r>
            <w:r w:rsidR="00372604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ednom dnevno</w:t>
            </w:r>
          </w:p>
        </w:tc>
        <w:tc>
          <w:tcPr>
            <w:tcW w:w="2338" w:type="dxa"/>
          </w:tcPr>
          <w:p w14:paraId="5A5DE75A" w14:textId="77777777" w:rsidR="00372604" w:rsidRPr="001771E5" w:rsidRDefault="00372604" w:rsidP="002D79FA">
            <w:p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BAT 12</w:t>
            </w:r>
          </w:p>
        </w:tc>
      </w:tr>
      <w:tr w:rsidR="00372604" w:rsidRPr="001771E5" w14:paraId="32FE57FD" w14:textId="77777777" w:rsidTr="002C1B9F">
        <w:tc>
          <w:tcPr>
            <w:tcW w:w="2337" w:type="dxa"/>
          </w:tcPr>
          <w:p w14:paraId="00CF6780" w14:textId="77777777" w:rsidR="00372604" w:rsidRPr="00ED455D" w:rsidRDefault="00372604" w:rsidP="00B164A1">
            <w:p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ED455D">
              <w:rPr>
                <w:rFonts w:ascii="Times New Roman" w:eastAsiaTheme="minorEastAsia" w:hAnsi="Times New Roman" w:cs="Times New Roman"/>
                <w:noProof/>
                <w:lang w:val="sr-Latn-ME"/>
              </w:rPr>
              <w:t>Biohemijska potrošnja kiseonika (BPK)</w:t>
            </w:r>
          </w:p>
        </w:tc>
        <w:tc>
          <w:tcPr>
            <w:tcW w:w="2337" w:type="dxa"/>
          </w:tcPr>
          <w:p w14:paraId="2FC24CC1" w14:textId="77777777" w:rsidR="00372604" w:rsidRPr="001771E5" w:rsidRDefault="00372604" w:rsidP="002D79FA">
            <w:p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EN 1899-1</w:t>
            </w:r>
          </w:p>
        </w:tc>
        <w:tc>
          <w:tcPr>
            <w:tcW w:w="2338" w:type="dxa"/>
          </w:tcPr>
          <w:p w14:paraId="4C0744E2" w14:textId="724C857C" w:rsidR="00372604" w:rsidRPr="001771E5" w:rsidRDefault="000164A5" w:rsidP="002D79FA">
            <w:p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j</w:t>
            </w:r>
            <w:r w:rsidR="00372604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ednom mjesečno</w:t>
            </w:r>
          </w:p>
        </w:tc>
        <w:tc>
          <w:tcPr>
            <w:tcW w:w="2338" w:type="dxa"/>
          </w:tcPr>
          <w:p w14:paraId="4DEA5CFE" w14:textId="77777777" w:rsidR="00372604" w:rsidRPr="001771E5" w:rsidRDefault="00372604" w:rsidP="002D79FA">
            <w:p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BAT 12</w:t>
            </w:r>
          </w:p>
        </w:tc>
      </w:tr>
      <w:tr w:rsidR="00C3264C" w:rsidRPr="001771E5" w14:paraId="50C18283" w14:textId="77777777" w:rsidTr="002C1B9F">
        <w:tc>
          <w:tcPr>
            <w:tcW w:w="2337" w:type="dxa"/>
          </w:tcPr>
          <w:p w14:paraId="628244F9" w14:textId="77777777" w:rsidR="00C3264C" w:rsidRPr="00ED455D" w:rsidRDefault="00C3264C" w:rsidP="00B164A1">
            <w:p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ED455D">
              <w:rPr>
                <w:rFonts w:ascii="Times New Roman" w:eastAsiaTheme="minorEastAsia" w:hAnsi="Times New Roman" w:cs="Times New Roman"/>
                <w:noProof/>
                <w:lang w:val="sr-Latn-ME"/>
              </w:rPr>
              <w:t>Hlorid (Cl)</w:t>
            </w:r>
          </w:p>
        </w:tc>
        <w:tc>
          <w:tcPr>
            <w:tcW w:w="2337" w:type="dxa"/>
          </w:tcPr>
          <w:p w14:paraId="3A9CE9E9" w14:textId="2EF002AD" w:rsidR="00C3264C" w:rsidRPr="001771E5" w:rsidRDefault="00C3264C" w:rsidP="00B164A1">
            <w:p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Dostupno više </w:t>
            </w:r>
            <w:r w:rsidR="00F9382F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EN </w:t>
            </w: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standarda (npr. EN ISO 10304-1, EN ISO 15682)</w:t>
            </w:r>
          </w:p>
        </w:tc>
        <w:tc>
          <w:tcPr>
            <w:tcW w:w="2338" w:type="dxa"/>
          </w:tcPr>
          <w:p w14:paraId="30C6673D" w14:textId="1CDBF809" w:rsidR="00C3264C" w:rsidRPr="001771E5" w:rsidRDefault="000164A5" w:rsidP="002D79FA">
            <w:p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j</w:t>
            </w:r>
            <w:r w:rsidR="00C3264C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ednom mjesečno</w:t>
            </w:r>
          </w:p>
        </w:tc>
        <w:tc>
          <w:tcPr>
            <w:tcW w:w="2338" w:type="dxa"/>
          </w:tcPr>
          <w:p w14:paraId="46734F99" w14:textId="77777777" w:rsidR="00C3264C" w:rsidRPr="001771E5" w:rsidRDefault="00C3264C" w:rsidP="002D79FA">
            <w:p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-</w:t>
            </w:r>
          </w:p>
        </w:tc>
      </w:tr>
    </w:tbl>
    <w:p w14:paraId="62EDD4F5" w14:textId="77777777" w:rsidR="003D5EA7" w:rsidRPr="00ED455D" w:rsidRDefault="003D5EA7" w:rsidP="002D79F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590FAD58" w14:textId="77777777" w:rsidR="00372604" w:rsidRPr="001771E5" w:rsidRDefault="0037260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BAT 5. BAT </w:t>
      </w:r>
      <w:r w:rsidR="00293160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je monitoring</w:t>
      </w:r>
      <w:r w:rsidR="00B7755C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</w:t>
      </w:r>
      <w:r w:rsidR="00293160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kanalisanih</w:t>
      </w:r>
      <w:r w:rsidR="00B7755C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emisija u vazduh, u skladu sa EN standardima. Učestalost monitoringa je data u nastavku</w:t>
      </w:r>
      <w:r w:rsidR="00EB048D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.</w:t>
      </w:r>
    </w:p>
    <w:p w14:paraId="01B23B14" w14:textId="77777777" w:rsidR="00445E32" w:rsidRPr="001771E5" w:rsidRDefault="00445E32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2126"/>
        <w:gridCol w:w="1276"/>
        <w:gridCol w:w="1275"/>
        <w:gridCol w:w="1417"/>
      </w:tblGrid>
      <w:tr w:rsidR="000D69A2" w:rsidRPr="001771E5" w14:paraId="09271071" w14:textId="77777777" w:rsidTr="005C4E97">
        <w:tc>
          <w:tcPr>
            <w:tcW w:w="1701" w:type="dxa"/>
          </w:tcPr>
          <w:p w14:paraId="4979E9DA" w14:textId="77777777" w:rsidR="00C3264C" w:rsidRPr="001771E5" w:rsidRDefault="00C3264C" w:rsidP="009B0F5C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Supstanca/</w:t>
            </w:r>
          </w:p>
          <w:p w14:paraId="650D24B6" w14:textId="77777777" w:rsidR="00372604" w:rsidRPr="001771E5" w:rsidRDefault="00C3264C" w:rsidP="009B0F5C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parametar</w:t>
            </w:r>
          </w:p>
        </w:tc>
        <w:tc>
          <w:tcPr>
            <w:tcW w:w="1560" w:type="dxa"/>
          </w:tcPr>
          <w:p w14:paraId="44465620" w14:textId="77777777" w:rsidR="00372604" w:rsidRPr="001771E5" w:rsidRDefault="00EB048D" w:rsidP="009B0F5C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S</w:t>
            </w:r>
            <w:r w:rsidR="00C3264C" w:rsidRPr="001771E5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ektor</w:t>
            </w:r>
          </w:p>
        </w:tc>
        <w:tc>
          <w:tcPr>
            <w:tcW w:w="2126" w:type="dxa"/>
          </w:tcPr>
          <w:p w14:paraId="5962D4B4" w14:textId="77777777" w:rsidR="00372604" w:rsidRPr="001771E5" w:rsidRDefault="00C3264C" w:rsidP="009B0F5C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Specifični proces</w:t>
            </w:r>
          </w:p>
        </w:tc>
        <w:tc>
          <w:tcPr>
            <w:tcW w:w="1276" w:type="dxa"/>
          </w:tcPr>
          <w:p w14:paraId="3F86D761" w14:textId="77777777" w:rsidR="00372604" w:rsidRPr="001771E5" w:rsidRDefault="00C3264C" w:rsidP="009B0F5C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Standard/</w:t>
            </w:r>
          </w:p>
          <w:p w14:paraId="330183D9" w14:textId="77777777" w:rsidR="00C3264C" w:rsidRPr="001771E5" w:rsidRDefault="00C3264C" w:rsidP="009B0F5C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standardi</w:t>
            </w:r>
          </w:p>
        </w:tc>
        <w:tc>
          <w:tcPr>
            <w:tcW w:w="1275" w:type="dxa"/>
          </w:tcPr>
          <w:p w14:paraId="5C2BECFA" w14:textId="2D912018" w:rsidR="00372604" w:rsidRPr="001771E5" w:rsidRDefault="00C3264C" w:rsidP="009B0F5C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Minimalna</w:t>
            </w:r>
          </w:p>
          <w:p w14:paraId="1C2F2829" w14:textId="1625A38E" w:rsidR="00C3264C" w:rsidRPr="001771E5" w:rsidRDefault="00C3264C" w:rsidP="009B0F5C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b/>
                <w:noProof/>
                <w:vertAlign w:val="superscript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Učestalost praćenja</w:t>
            </w:r>
            <w:r w:rsidR="00CC202A">
              <w:rPr>
                <w:rStyle w:val="FootnoteReference"/>
                <w:rFonts w:ascii="Times New Roman" w:eastAsiaTheme="minorEastAsia" w:hAnsi="Times New Roman" w:cs="Times New Roman"/>
                <w:b/>
                <w:noProof/>
                <w:lang w:val="sr-Latn-ME"/>
              </w:rPr>
              <w:footnoteReference w:id="8"/>
            </w:r>
          </w:p>
        </w:tc>
        <w:tc>
          <w:tcPr>
            <w:tcW w:w="1417" w:type="dxa"/>
          </w:tcPr>
          <w:p w14:paraId="5824719A" w14:textId="791F9D88" w:rsidR="00372604" w:rsidRPr="001771E5" w:rsidRDefault="00C3264C" w:rsidP="009B0F5C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Monitoring povezan s</w:t>
            </w:r>
          </w:p>
        </w:tc>
      </w:tr>
      <w:tr w:rsidR="000D69A2" w:rsidRPr="001771E5" w14:paraId="1AE88069" w14:textId="77777777" w:rsidTr="005C4E97">
        <w:trPr>
          <w:trHeight w:val="657"/>
        </w:trPr>
        <w:tc>
          <w:tcPr>
            <w:tcW w:w="1701" w:type="dxa"/>
            <w:vMerge w:val="restart"/>
          </w:tcPr>
          <w:p w14:paraId="3AAE7D51" w14:textId="4CEB6C55" w:rsidR="00C3264C" w:rsidRPr="00473F2D" w:rsidRDefault="004B2CC5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ED455D">
              <w:rPr>
                <w:rFonts w:ascii="Times New Roman" w:eastAsiaTheme="minorEastAsia" w:hAnsi="Times New Roman" w:cs="Times New Roman"/>
                <w:noProof/>
                <w:lang w:val="sr-Latn-ME"/>
              </w:rPr>
              <w:t>Č</w:t>
            </w:r>
            <w:r w:rsidR="00C3264C" w:rsidRPr="00473F2D">
              <w:rPr>
                <w:rFonts w:ascii="Times New Roman" w:eastAsiaTheme="minorEastAsia" w:hAnsi="Times New Roman" w:cs="Times New Roman"/>
                <w:noProof/>
                <w:lang w:val="sr-Latn-ME"/>
              </w:rPr>
              <w:t>estice</w:t>
            </w:r>
          </w:p>
        </w:tc>
        <w:tc>
          <w:tcPr>
            <w:tcW w:w="1560" w:type="dxa"/>
            <w:vMerge w:val="restart"/>
          </w:tcPr>
          <w:p w14:paraId="530A6417" w14:textId="77777777" w:rsidR="00C3264C" w:rsidRPr="001771E5" w:rsidRDefault="00C3264C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Hrana za životinje</w:t>
            </w:r>
          </w:p>
        </w:tc>
        <w:tc>
          <w:tcPr>
            <w:tcW w:w="2126" w:type="dxa"/>
          </w:tcPr>
          <w:p w14:paraId="59410D6F" w14:textId="3D002CAB" w:rsidR="00C3264C" w:rsidRPr="00F00DE1" w:rsidRDefault="00C3264C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Sušenje</w:t>
            </w:r>
            <w:r w:rsidR="00B57AD8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zelene</w:t>
            </w: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stočne hrane</w:t>
            </w:r>
          </w:p>
        </w:tc>
        <w:tc>
          <w:tcPr>
            <w:tcW w:w="1276" w:type="dxa"/>
            <w:vMerge w:val="restart"/>
          </w:tcPr>
          <w:p w14:paraId="2FAD450D" w14:textId="77777777" w:rsidR="00C3264C" w:rsidRPr="001771E5" w:rsidRDefault="006623F2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EN 13284-1</w:t>
            </w:r>
          </w:p>
        </w:tc>
        <w:tc>
          <w:tcPr>
            <w:tcW w:w="1275" w:type="dxa"/>
            <w:vMerge w:val="restart"/>
          </w:tcPr>
          <w:p w14:paraId="253EC284" w14:textId="071DB097" w:rsidR="00C3264C" w:rsidRPr="001771E5" w:rsidRDefault="004B2CC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j</w:t>
            </w:r>
            <w:r w:rsidR="006623F2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ednom u tri mjeseca</w:t>
            </w:r>
            <w:r w:rsidR="008B0DB9" w:rsidRPr="001771E5"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  <w:t>2</w:t>
            </w:r>
          </w:p>
        </w:tc>
        <w:tc>
          <w:tcPr>
            <w:tcW w:w="1417" w:type="dxa"/>
            <w:vMerge w:val="restart"/>
          </w:tcPr>
          <w:p w14:paraId="73B8FDAB" w14:textId="190C393F" w:rsidR="00C3264C" w:rsidRPr="001771E5" w:rsidRDefault="006623F2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BAT 17</w:t>
            </w:r>
          </w:p>
        </w:tc>
      </w:tr>
      <w:tr w:rsidR="000D69A2" w:rsidRPr="001771E5" w14:paraId="0C742F34" w14:textId="77777777" w:rsidTr="005C4E97">
        <w:trPr>
          <w:trHeight w:val="805"/>
        </w:trPr>
        <w:tc>
          <w:tcPr>
            <w:tcW w:w="1701" w:type="dxa"/>
            <w:vMerge/>
          </w:tcPr>
          <w:p w14:paraId="6492F636" w14:textId="77777777" w:rsidR="00C3264C" w:rsidRPr="001771E5" w:rsidRDefault="00C3264C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560" w:type="dxa"/>
            <w:vMerge/>
          </w:tcPr>
          <w:p w14:paraId="74FC6D0D" w14:textId="77777777" w:rsidR="00C3264C" w:rsidRPr="001771E5" w:rsidRDefault="00C3264C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2126" w:type="dxa"/>
          </w:tcPr>
          <w:p w14:paraId="2E88B3A0" w14:textId="4ABE6ACC" w:rsidR="00C3264C" w:rsidRPr="00F00DE1" w:rsidRDefault="00C3264C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highlight w:val="yellow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Mljevenje i hlađenje peleta u proizvodnji smjese za stočnu hranu</w:t>
            </w:r>
          </w:p>
        </w:tc>
        <w:tc>
          <w:tcPr>
            <w:tcW w:w="1276" w:type="dxa"/>
            <w:vMerge/>
          </w:tcPr>
          <w:p w14:paraId="4D5FD0D9" w14:textId="77777777" w:rsidR="00C3264C" w:rsidRPr="001771E5" w:rsidRDefault="00C3264C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275" w:type="dxa"/>
            <w:vMerge/>
          </w:tcPr>
          <w:p w14:paraId="6FDBF8DC" w14:textId="77777777" w:rsidR="00C3264C" w:rsidRPr="001771E5" w:rsidRDefault="00C3264C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417" w:type="dxa"/>
            <w:vMerge/>
          </w:tcPr>
          <w:p w14:paraId="64E6FC91" w14:textId="77777777" w:rsidR="00C3264C" w:rsidRPr="001771E5" w:rsidRDefault="00C3264C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</w:tr>
      <w:tr w:rsidR="000D69A2" w:rsidRPr="001771E5" w14:paraId="137FF92A" w14:textId="77777777" w:rsidTr="005C4E97">
        <w:trPr>
          <w:trHeight w:val="805"/>
        </w:trPr>
        <w:tc>
          <w:tcPr>
            <w:tcW w:w="1701" w:type="dxa"/>
            <w:vMerge/>
          </w:tcPr>
          <w:p w14:paraId="6043A047" w14:textId="77777777" w:rsidR="00C3264C" w:rsidRPr="001771E5" w:rsidRDefault="00C3264C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560" w:type="dxa"/>
            <w:vMerge/>
          </w:tcPr>
          <w:p w14:paraId="1D689B16" w14:textId="77777777" w:rsidR="00C3264C" w:rsidRPr="001771E5" w:rsidRDefault="00C3264C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2126" w:type="dxa"/>
          </w:tcPr>
          <w:p w14:paraId="511265EB" w14:textId="0613E350" w:rsidR="00C3264C" w:rsidRPr="00F00DE1" w:rsidRDefault="00C3264C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highlight w:val="yellow"/>
                <w:lang w:val="sr-Latn-ME"/>
              </w:rPr>
            </w:pPr>
            <w:r w:rsidRPr="001771E5">
              <w:rPr>
                <w:rFonts w:ascii="Times New Roman" w:hAnsi="Times New Roman" w:cs="Times New Roman"/>
                <w:noProof/>
                <w:lang w:val="sr-Latn-ME"/>
              </w:rPr>
              <w:t>Ekstruzija suve hrane za kućne ljubimce</w:t>
            </w:r>
          </w:p>
        </w:tc>
        <w:tc>
          <w:tcPr>
            <w:tcW w:w="1276" w:type="dxa"/>
            <w:vMerge/>
          </w:tcPr>
          <w:p w14:paraId="49DCDAC9" w14:textId="77777777" w:rsidR="00C3264C" w:rsidRPr="001771E5" w:rsidRDefault="00C3264C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275" w:type="dxa"/>
            <w:vMerge/>
          </w:tcPr>
          <w:p w14:paraId="38C238DF" w14:textId="77777777" w:rsidR="00C3264C" w:rsidRPr="001771E5" w:rsidRDefault="00C3264C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417" w:type="dxa"/>
            <w:vMerge/>
          </w:tcPr>
          <w:p w14:paraId="0E0C936A" w14:textId="77777777" w:rsidR="00C3264C" w:rsidRPr="001771E5" w:rsidRDefault="00C3264C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</w:tr>
      <w:tr w:rsidR="000D69A2" w:rsidRPr="001771E5" w14:paraId="58651EF2" w14:textId="77777777" w:rsidTr="005C4E97">
        <w:tc>
          <w:tcPr>
            <w:tcW w:w="1701" w:type="dxa"/>
          </w:tcPr>
          <w:p w14:paraId="2F8687D1" w14:textId="729EBCCB" w:rsidR="00C3264C" w:rsidRPr="00473F2D" w:rsidRDefault="004B2CC5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ED455D">
              <w:rPr>
                <w:rFonts w:ascii="Times New Roman" w:eastAsiaTheme="minorEastAsia" w:hAnsi="Times New Roman" w:cs="Times New Roman"/>
                <w:noProof/>
                <w:lang w:val="sr-Latn-ME"/>
              </w:rPr>
              <w:t>Čestice</w:t>
            </w:r>
            <w:r w:rsidRPr="00473F2D" w:rsidDel="004B2CC5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1560" w:type="dxa"/>
          </w:tcPr>
          <w:p w14:paraId="5715224F" w14:textId="77777777" w:rsidR="00C3264C" w:rsidRPr="001771E5" w:rsidRDefault="00C3264C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Proizvodnja piva</w:t>
            </w:r>
          </w:p>
        </w:tc>
        <w:tc>
          <w:tcPr>
            <w:tcW w:w="2126" w:type="dxa"/>
          </w:tcPr>
          <w:p w14:paraId="60D2122E" w14:textId="44042750" w:rsidR="00C3264C" w:rsidRPr="001771E5" w:rsidRDefault="006623F2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hAnsi="Times New Roman" w:cs="Times New Roman"/>
                <w:noProof/>
                <w:lang w:val="sr-Latn-ME"/>
              </w:rPr>
              <w:t xml:space="preserve">Rukovanje sladom </w:t>
            </w:r>
            <w:r w:rsidR="000D69A2" w:rsidRPr="001771E5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Pr="001771E5">
              <w:rPr>
                <w:rFonts w:ascii="Times New Roman" w:hAnsi="Times New Roman" w:cs="Times New Roman"/>
                <w:noProof/>
                <w:lang w:val="sr-Latn-ME"/>
              </w:rPr>
              <w:t xml:space="preserve"> dodacima</w:t>
            </w:r>
            <w:r w:rsidR="004B2CC5" w:rsidRPr="001771E5">
              <w:rPr>
                <w:rFonts w:ascii="Times New Roman" w:hAnsi="Times New Roman" w:cs="Times New Roman"/>
                <w:noProof/>
                <w:lang w:val="sr-Latn-ME"/>
              </w:rPr>
              <w:t>,</w:t>
            </w:r>
            <w:r w:rsidRPr="001771E5">
              <w:rPr>
                <w:rFonts w:ascii="Times New Roman" w:hAnsi="Times New Roman" w:cs="Times New Roman"/>
                <w:noProof/>
                <w:lang w:val="sr-Latn-ME"/>
              </w:rPr>
              <w:t xml:space="preserve"> i</w:t>
            </w:r>
            <w:r w:rsidR="004B2CC5" w:rsidRPr="001771E5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1771E5">
              <w:rPr>
                <w:rFonts w:ascii="Times New Roman" w:hAnsi="Times New Roman" w:cs="Times New Roman"/>
                <w:noProof/>
                <w:lang w:val="sr-Latn-ME"/>
              </w:rPr>
              <w:t>njihova prerada</w:t>
            </w:r>
          </w:p>
        </w:tc>
        <w:tc>
          <w:tcPr>
            <w:tcW w:w="1276" w:type="dxa"/>
          </w:tcPr>
          <w:p w14:paraId="7610549C" w14:textId="77777777" w:rsidR="00C3264C" w:rsidRPr="001771E5" w:rsidRDefault="006623F2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EN 13284-1</w:t>
            </w:r>
          </w:p>
        </w:tc>
        <w:tc>
          <w:tcPr>
            <w:tcW w:w="1275" w:type="dxa"/>
          </w:tcPr>
          <w:p w14:paraId="6B8AE612" w14:textId="5AF9C87B" w:rsidR="00C3264C" w:rsidRPr="001771E5" w:rsidRDefault="004B2CC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j</w:t>
            </w:r>
            <w:r w:rsidR="006623F2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ednom godišnje</w:t>
            </w:r>
          </w:p>
        </w:tc>
        <w:tc>
          <w:tcPr>
            <w:tcW w:w="1417" w:type="dxa"/>
          </w:tcPr>
          <w:p w14:paraId="4AA9350D" w14:textId="3B8CF58B" w:rsidR="00C3264C" w:rsidRPr="001771E5" w:rsidRDefault="006623F2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BAT 20</w:t>
            </w:r>
          </w:p>
        </w:tc>
      </w:tr>
      <w:tr w:rsidR="004B2CC5" w:rsidRPr="001771E5" w14:paraId="15E7BA24" w14:textId="77777777" w:rsidTr="005C4E97">
        <w:tc>
          <w:tcPr>
            <w:tcW w:w="1701" w:type="dxa"/>
          </w:tcPr>
          <w:p w14:paraId="3A6100FB" w14:textId="05EE081F" w:rsidR="004B2CC5" w:rsidRPr="00ED455D" w:rsidRDefault="004B2CC5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ED455D">
              <w:rPr>
                <w:rFonts w:ascii="Times New Roman" w:eastAsiaTheme="minorEastAsia" w:hAnsi="Times New Roman" w:cs="Times New Roman"/>
                <w:noProof/>
                <w:lang w:val="sr-Latn-ME"/>
              </w:rPr>
              <w:t>Čestice</w:t>
            </w:r>
          </w:p>
        </w:tc>
        <w:tc>
          <w:tcPr>
            <w:tcW w:w="1560" w:type="dxa"/>
          </w:tcPr>
          <w:p w14:paraId="366F7992" w14:textId="77777777" w:rsidR="004B2CC5" w:rsidRPr="001771E5" w:rsidRDefault="004B2CC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Mliječni proizvodi</w:t>
            </w:r>
          </w:p>
        </w:tc>
        <w:tc>
          <w:tcPr>
            <w:tcW w:w="2126" w:type="dxa"/>
          </w:tcPr>
          <w:p w14:paraId="6D97AE74" w14:textId="6E650B31" w:rsidR="004B2CC5" w:rsidRPr="001771E5" w:rsidRDefault="004B2CC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Proces sušenja</w:t>
            </w:r>
          </w:p>
        </w:tc>
        <w:tc>
          <w:tcPr>
            <w:tcW w:w="1276" w:type="dxa"/>
          </w:tcPr>
          <w:p w14:paraId="6F0C7EDD" w14:textId="77777777" w:rsidR="004B2CC5" w:rsidRPr="001771E5" w:rsidRDefault="004B2CC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EN 13284-1</w:t>
            </w:r>
          </w:p>
        </w:tc>
        <w:tc>
          <w:tcPr>
            <w:tcW w:w="1275" w:type="dxa"/>
          </w:tcPr>
          <w:p w14:paraId="4D6BE5B0" w14:textId="29B4ADB0" w:rsidR="004B2CC5" w:rsidRPr="001771E5" w:rsidRDefault="004B2CC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jednom godišnje</w:t>
            </w:r>
          </w:p>
        </w:tc>
        <w:tc>
          <w:tcPr>
            <w:tcW w:w="1417" w:type="dxa"/>
          </w:tcPr>
          <w:p w14:paraId="3F575F17" w14:textId="13780AC3" w:rsidR="004B2CC5" w:rsidRPr="001771E5" w:rsidRDefault="004B2CC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BAT 23</w:t>
            </w:r>
          </w:p>
        </w:tc>
      </w:tr>
      <w:tr w:rsidR="004B2CC5" w:rsidRPr="001771E5" w14:paraId="65AFCB1D" w14:textId="77777777" w:rsidTr="005C4E97">
        <w:tc>
          <w:tcPr>
            <w:tcW w:w="1701" w:type="dxa"/>
          </w:tcPr>
          <w:p w14:paraId="75DCC72C" w14:textId="620A0509" w:rsidR="004B2CC5" w:rsidRPr="00ED455D" w:rsidRDefault="004B2CC5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ED455D">
              <w:rPr>
                <w:rFonts w:ascii="Times New Roman" w:eastAsiaTheme="minorEastAsia" w:hAnsi="Times New Roman" w:cs="Times New Roman"/>
                <w:noProof/>
                <w:lang w:val="sr-Latn-ME"/>
              </w:rPr>
              <w:t>Čestice</w:t>
            </w:r>
          </w:p>
        </w:tc>
        <w:tc>
          <w:tcPr>
            <w:tcW w:w="1560" w:type="dxa"/>
          </w:tcPr>
          <w:p w14:paraId="31D1E9DB" w14:textId="77777777" w:rsidR="004B2CC5" w:rsidRPr="001771E5" w:rsidRDefault="004B2CC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Mljevenje zrna</w:t>
            </w:r>
          </w:p>
        </w:tc>
        <w:tc>
          <w:tcPr>
            <w:tcW w:w="2126" w:type="dxa"/>
          </w:tcPr>
          <w:p w14:paraId="5D054E99" w14:textId="77777777" w:rsidR="004B2CC5" w:rsidRPr="001771E5" w:rsidRDefault="004B2CC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Čišćenje i mljevenje zrna</w:t>
            </w:r>
          </w:p>
        </w:tc>
        <w:tc>
          <w:tcPr>
            <w:tcW w:w="1276" w:type="dxa"/>
          </w:tcPr>
          <w:p w14:paraId="2FA52DD5" w14:textId="77777777" w:rsidR="004B2CC5" w:rsidRPr="001771E5" w:rsidRDefault="004B2CC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EN 13284-1</w:t>
            </w:r>
          </w:p>
        </w:tc>
        <w:tc>
          <w:tcPr>
            <w:tcW w:w="1275" w:type="dxa"/>
          </w:tcPr>
          <w:p w14:paraId="6EDC0D95" w14:textId="7F419BCD" w:rsidR="004B2CC5" w:rsidRPr="001771E5" w:rsidRDefault="004B2CC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jednom godišnje</w:t>
            </w:r>
          </w:p>
        </w:tc>
        <w:tc>
          <w:tcPr>
            <w:tcW w:w="1417" w:type="dxa"/>
          </w:tcPr>
          <w:p w14:paraId="0B01F8BB" w14:textId="1302F3D2" w:rsidR="004B2CC5" w:rsidRPr="001771E5" w:rsidRDefault="004B2CC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BAT 28</w:t>
            </w:r>
          </w:p>
        </w:tc>
      </w:tr>
      <w:tr w:rsidR="004B2CC5" w:rsidRPr="001771E5" w14:paraId="575CC438" w14:textId="77777777" w:rsidTr="005C4E97">
        <w:tc>
          <w:tcPr>
            <w:tcW w:w="1701" w:type="dxa"/>
          </w:tcPr>
          <w:p w14:paraId="241005AF" w14:textId="254EF85D" w:rsidR="004B2CC5" w:rsidRPr="00ED455D" w:rsidRDefault="004B2CC5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ED455D">
              <w:rPr>
                <w:rFonts w:ascii="Times New Roman" w:eastAsiaTheme="minorEastAsia" w:hAnsi="Times New Roman" w:cs="Times New Roman"/>
                <w:noProof/>
                <w:lang w:val="sr-Latn-ME"/>
              </w:rPr>
              <w:t>Čestice</w:t>
            </w:r>
          </w:p>
        </w:tc>
        <w:tc>
          <w:tcPr>
            <w:tcW w:w="1560" w:type="dxa"/>
          </w:tcPr>
          <w:p w14:paraId="15B6BE81" w14:textId="356B3C8E" w:rsidR="004B2CC5" w:rsidRPr="001771E5" w:rsidRDefault="004B2CC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Obrada uljane repice i rafinisanje biljnog ulja</w:t>
            </w:r>
            <w:r w:rsidR="00666B61">
              <w:rPr>
                <w:rStyle w:val="FootnoteReference"/>
                <w:rFonts w:ascii="Times New Roman" w:eastAsiaTheme="minorEastAsia" w:hAnsi="Times New Roman" w:cs="Times New Roman"/>
                <w:noProof/>
                <w:lang w:val="sr-Latn-ME"/>
              </w:rPr>
              <w:footnoteReference w:id="9"/>
            </w:r>
          </w:p>
        </w:tc>
        <w:tc>
          <w:tcPr>
            <w:tcW w:w="2126" w:type="dxa"/>
          </w:tcPr>
          <w:p w14:paraId="1EB7099F" w14:textId="77777777" w:rsidR="004B2CC5" w:rsidRPr="001771E5" w:rsidRDefault="004B2CC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hAnsi="Times New Roman" w:cs="Times New Roman"/>
                <w:noProof/>
                <w:lang w:val="sr-Latn-ME"/>
              </w:rPr>
              <w:t>Rukovanje i priprema semena, sušenje i hlađenje obroka</w:t>
            </w:r>
          </w:p>
        </w:tc>
        <w:tc>
          <w:tcPr>
            <w:tcW w:w="1276" w:type="dxa"/>
          </w:tcPr>
          <w:p w14:paraId="6EF8D96C" w14:textId="77777777" w:rsidR="004B2CC5" w:rsidRPr="001771E5" w:rsidRDefault="004B2CC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EN 13284-1</w:t>
            </w:r>
          </w:p>
        </w:tc>
        <w:tc>
          <w:tcPr>
            <w:tcW w:w="1275" w:type="dxa"/>
          </w:tcPr>
          <w:p w14:paraId="5BB9FB12" w14:textId="73508BF0" w:rsidR="004B2CC5" w:rsidRPr="001771E5" w:rsidRDefault="004B2CC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jednom godišnje</w:t>
            </w:r>
          </w:p>
        </w:tc>
        <w:tc>
          <w:tcPr>
            <w:tcW w:w="1417" w:type="dxa"/>
          </w:tcPr>
          <w:p w14:paraId="08E1BEAE" w14:textId="74156F6B" w:rsidR="004B2CC5" w:rsidRPr="001771E5" w:rsidRDefault="004B2CC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BAT 31</w:t>
            </w:r>
          </w:p>
        </w:tc>
      </w:tr>
      <w:tr w:rsidR="004B2CC5" w:rsidRPr="001771E5" w14:paraId="111843BD" w14:textId="77777777" w:rsidTr="005C4E97">
        <w:tc>
          <w:tcPr>
            <w:tcW w:w="1701" w:type="dxa"/>
          </w:tcPr>
          <w:p w14:paraId="1CE07C3A" w14:textId="0A75EF57" w:rsidR="004B2CC5" w:rsidRPr="00ED455D" w:rsidRDefault="004B2CC5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ED455D">
              <w:rPr>
                <w:rFonts w:ascii="Times New Roman" w:eastAsiaTheme="minorEastAsia" w:hAnsi="Times New Roman" w:cs="Times New Roman"/>
                <w:noProof/>
                <w:lang w:val="sr-Latn-ME"/>
              </w:rPr>
              <w:t>Čestice</w:t>
            </w:r>
          </w:p>
        </w:tc>
        <w:tc>
          <w:tcPr>
            <w:tcW w:w="1560" w:type="dxa"/>
          </w:tcPr>
          <w:p w14:paraId="6B0A756A" w14:textId="77777777" w:rsidR="004B2CC5" w:rsidRPr="001771E5" w:rsidRDefault="004B2CC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Proizvodnja skroba </w:t>
            </w:r>
          </w:p>
        </w:tc>
        <w:tc>
          <w:tcPr>
            <w:tcW w:w="2126" w:type="dxa"/>
          </w:tcPr>
          <w:p w14:paraId="0B475421" w14:textId="77777777" w:rsidR="004B2CC5" w:rsidRPr="001771E5" w:rsidRDefault="004B2CC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Sušenje skroba, proteina i vlakana</w:t>
            </w:r>
          </w:p>
        </w:tc>
        <w:tc>
          <w:tcPr>
            <w:tcW w:w="1276" w:type="dxa"/>
          </w:tcPr>
          <w:p w14:paraId="4A7329C3" w14:textId="77777777" w:rsidR="004B2CC5" w:rsidRPr="001771E5" w:rsidRDefault="004B2CC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EN 13284-1</w:t>
            </w:r>
          </w:p>
        </w:tc>
        <w:tc>
          <w:tcPr>
            <w:tcW w:w="1275" w:type="dxa"/>
          </w:tcPr>
          <w:p w14:paraId="3F160B63" w14:textId="7560582D" w:rsidR="004B2CC5" w:rsidRPr="001771E5" w:rsidRDefault="004B2CC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jednom godišnje</w:t>
            </w:r>
          </w:p>
        </w:tc>
        <w:tc>
          <w:tcPr>
            <w:tcW w:w="1417" w:type="dxa"/>
          </w:tcPr>
          <w:p w14:paraId="4BBF9DDF" w14:textId="0C239D61" w:rsidR="004B2CC5" w:rsidRPr="001771E5" w:rsidRDefault="004B2CC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BAT 34</w:t>
            </w:r>
          </w:p>
        </w:tc>
      </w:tr>
      <w:tr w:rsidR="000D69A2" w:rsidRPr="001771E5" w14:paraId="0FF5345B" w14:textId="77777777" w:rsidTr="005C4E97">
        <w:tc>
          <w:tcPr>
            <w:tcW w:w="1701" w:type="dxa"/>
          </w:tcPr>
          <w:p w14:paraId="6AEB6753" w14:textId="5E83474D" w:rsidR="006623F2" w:rsidRPr="00473F2D" w:rsidRDefault="004B2CC5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ED455D">
              <w:rPr>
                <w:rFonts w:ascii="Times New Roman" w:eastAsiaTheme="minorEastAsia" w:hAnsi="Times New Roman" w:cs="Times New Roman"/>
                <w:noProof/>
                <w:lang w:val="sr-Latn-ME"/>
              </w:rPr>
              <w:t>Č</w:t>
            </w:r>
            <w:r w:rsidR="006623F2" w:rsidRPr="00473F2D">
              <w:rPr>
                <w:rFonts w:ascii="Times New Roman" w:eastAsiaTheme="minorEastAsia" w:hAnsi="Times New Roman" w:cs="Times New Roman"/>
                <w:noProof/>
                <w:lang w:val="sr-Latn-ME"/>
              </w:rPr>
              <w:t>estice</w:t>
            </w:r>
          </w:p>
        </w:tc>
        <w:tc>
          <w:tcPr>
            <w:tcW w:w="1560" w:type="dxa"/>
          </w:tcPr>
          <w:p w14:paraId="63E7C7CC" w14:textId="77777777" w:rsidR="006623F2" w:rsidRPr="001771E5" w:rsidRDefault="006623F2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Proizvodnja šećera</w:t>
            </w:r>
          </w:p>
        </w:tc>
        <w:tc>
          <w:tcPr>
            <w:tcW w:w="2126" w:type="dxa"/>
          </w:tcPr>
          <w:p w14:paraId="4DE8C5A2" w14:textId="77777777" w:rsidR="006623F2" w:rsidRPr="001771E5" w:rsidRDefault="006623F2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hAnsi="Times New Roman" w:cs="Times New Roman"/>
                <w:noProof/>
                <w:lang w:val="sr-Latn-ME"/>
              </w:rPr>
              <w:t>Sušenje pulpe repe</w:t>
            </w:r>
          </w:p>
        </w:tc>
        <w:tc>
          <w:tcPr>
            <w:tcW w:w="1276" w:type="dxa"/>
          </w:tcPr>
          <w:p w14:paraId="75F2C099" w14:textId="77777777" w:rsidR="006623F2" w:rsidRPr="001771E5" w:rsidRDefault="006623F2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EN 13284-1</w:t>
            </w:r>
          </w:p>
        </w:tc>
        <w:tc>
          <w:tcPr>
            <w:tcW w:w="1275" w:type="dxa"/>
          </w:tcPr>
          <w:p w14:paraId="7CD3AB3C" w14:textId="6DFEE0D6" w:rsidR="006623F2" w:rsidRPr="001771E5" w:rsidRDefault="004B2CC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j</w:t>
            </w:r>
            <w:r w:rsidR="009C591A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ednom mjesečno</w:t>
            </w:r>
            <w:r w:rsidR="00CC202A">
              <w:rPr>
                <w:rStyle w:val="FootnoteReference"/>
                <w:rFonts w:ascii="Times New Roman" w:eastAsiaTheme="minorEastAsia" w:hAnsi="Times New Roman" w:cs="Times New Roman"/>
                <w:noProof/>
                <w:lang w:val="sr-Latn-ME"/>
              </w:rPr>
              <w:footnoteReference w:id="10"/>
            </w:r>
          </w:p>
        </w:tc>
        <w:tc>
          <w:tcPr>
            <w:tcW w:w="1417" w:type="dxa"/>
          </w:tcPr>
          <w:p w14:paraId="5F5D0E29" w14:textId="736FDF30" w:rsidR="006623F2" w:rsidRPr="001771E5" w:rsidRDefault="009C591A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BAT 36</w:t>
            </w:r>
          </w:p>
        </w:tc>
      </w:tr>
      <w:tr w:rsidR="004B2CC5" w:rsidRPr="001771E5" w14:paraId="6E8E5C44" w14:textId="77777777" w:rsidTr="005C4E97">
        <w:tc>
          <w:tcPr>
            <w:tcW w:w="1701" w:type="dxa"/>
          </w:tcPr>
          <w:p w14:paraId="4CE64B65" w14:textId="329FA173" w:rsidR="004B2CC5" w:rsidRPr="00473F2D" w:rsidRDefault="004B2CC5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vertAlign w:val="subscript"/>
                <w:lang w:val="sr-Latn-ME"/>
              </w:rPr>
            </w:pPr>
            <w:r w:rsidRPr="00ED455D">
              <w:rPr>
                <w:rFonts w:ascii="Times New Roman" w:eastAsiaTheme="minorEastAsia" w:hAnsi="Times New Roman" w:cs="Times New Roman"/>
                <w:noProof/>
                <w:lang w:val="sr-Latn-ME"/>
              </w:rPr>
              <w:t>PM</w:t>
            </w:r>
            <w:r w:rsidRPr="00473F2D">
              <w:rPr>
                <w:rFonts w:ascii="Times New Roman" w:eastAsiaTheme="minorEastAsia" w:hAnsi="Times New Roman" w:cs="Times New Roman"/>
                <w:noProof/>
                <w:vertAlign w:val="subscript"/>
                <w:lang w:val="sr-Latn-ME"/>
              </w:rPr>
              <w:t>2.5</w:t>
            </w:r>
            <w:r w:rsidRPr="00473F2D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PM</w:t>
            </w:r>
            <w:r w:rsidRPr="00473F2D">
              <w:rPr>
                <w:rFonts w:ascii="Times New Roman" w:eastAsiaTheme="minorEastAsia" w:hAnsi="Times New Roman" w:cs="Times New Roman"/>
                <w:noProof/>
                <w:vertAlign w:val="subscript"/>
                <w:lang w:val="sr-Latn-ME"/>
              </w:rPr>
              <w:t>10</w:t>
            </w:r>
          </w:p>
        </w:tc>
        <w:tc>
          <w:tcPr>
            <w:tcW w:w="1560" w:type="dxa"/>
          </w:tcPr>
          <w:p w14:paraId="39E72E58" w14:textId="77777777" w:rsidR="004B2CC5" w:rsidRPr="001771E5" w:rsidRDefault="004B2CC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Proizvodnja šećera</w:t>
            </w:r>
          </w:p>
        </w:tc>
        <w:tc>
          <w:tcPr>
            <w:tcW w:w="2126" w:type="dxa"/>
          </w:tcPr>
          <w:p w14:paraId="74E9B8D6" w14:textId="77777777" w:rsidR="004B2CC5" w:rsidRPr="001771E5" w:rsidRDefault="004B2CC5" w:rsidP="002D79FA">
            <w:pPr>
              <w:pStyle w:val="ListParagraph"/>
              <w:ind w:left="0"/>
              <w:rPr>
                <w:rFonts w:ascii="Times New Roman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hAnsi="Times New Roman" w:cs="Times New Roman"/>
                <w:noProof/>
                <w:lang w:val="sr-Latn-ME"/>
              </w:rPr>
              <w:t>Sušenje pulpe repe</w:t>
            </w:r>
          </w:p>
        </w:tc>
        <w:tc>
          <w:tcPr>
            <w:tcW w:w="1276" w:type="dxa"/>
          </w:tcPr>
          <w:p w14:paraId="4564E5E6" w14:textId="77777777" w:rsidR="004B2CC5" w:rsidRPr="001771E5" w:rsidRDefault="004B2CC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EN ISO 23210</w:t>
            </w:r>
          </w:p>
        </w:tc>
        <w:tc>
          <w:tcPr>
            <w:tcW w:w="1275" w:type="dxa"/>
          </w:tcPr>
          <w:p w14:paraId="4AD481A5" w14:textId="25D21A1E" w:rsidR="004B2CC5" w:rsidRPr="001771E5" w:rsidRDefault="004B2CC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jednom godišnje</w:t>
            </w:r>
          </w:p>
        </w:tc>
        <w:tc>
          <w:tcPr>
            <w:tcW w:w="1417" w:type="dxa"/>
          </w:tcPr>
          <w:p w14:paraId="557E6FA8" w14:textId="0840B71C" w:rsidR="004B2CC5" w:rsidRPr="001771E5" w:rsidRDefault="004B2CC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BAT 36</w:t>
            </w:r>
          </w:p>
        </w:tc>
      </w:tr>
      <w:tr w:rsidR="004B2CC5" w:rsidRPr="001771E5" w14:paraId="7939E132" w14:textId="77777777" w:rsidTr="005C4E97">
        <w:trPr>
          <w:trHeight w:val="339"/>
        </w:trPr>
        <w:tc>
          <w:tcPr>
            <w:tcW w:w="1701" w:type="dxa"/>
            <w:vMerge w:val="restart"/>
          </w:tcPr>
          <w:p w14:paraId="66768D8B" w14:textId="77777777" w:rsidR="004B2CC5" w:rsidRPr="00ED455D" w:rsidRDefault="004B2CC5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ED455D">
              <w:rPr>
                <w:rFonts w:ascii="Times New Roman" w:eastAsiaTheme="minorEastAsia" w:hAnsi="Times New Roman" w:cs="Times New Roman"/>
                <w:noProof/>
                <w:lang w:val="sr-Latn-ME"/>
              </w:rPr>
              <w:t>Ukupni isparljivi organski ugljenik (UIOC)</w:t>
            </w:r>
          </w:p>
        </w:tc>
        <w:tc>
          <w:tcPr>
            <w:tcW w:w="1560" w:type="dxa"/>
          </w:tcPr>
          <w:p w14:paraId="6D20FC9D" w14:textId="660455FF" w:rsidR="004B2CC5" w:rsidRPr="001771E5" w:rsidRDefault="004B2CC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Prerada ribe i </w:t>
            </w:r>
            <w:r w:rsidR="00D17AF8">
              <w:rPr>
                <w:rFonts w:ascii="Times New Roman" w:eastAsiaTheme="minorEastAsia" w:hAnsi="Times New Roman" w:cs="Times New Roman"/>
                <w:noProof/>
                <w:lang w:val="sr-Latn-ME"/>
              </w:rPr>
              <w:t>š</w:t>
            </w: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koljki</w:t>
            </w:r>
          </w:p>
        </w:tc>
        <w:tc>
          <w:tcPr>
            <w:tcW w:w="2126" w:type="dxa"/>
          </w:tcPr>
          <w:p w14:paraId="2587FB30" w14:textId="77777777" w:rsidR="004B2CC5" w:rsidRPr="001771E5" w:rsidRDefault="004B2CC5" w:rsidP="002D79FA">
            <w:pPr>
              <w:pStyle w:val="ListParagraph"/>
              <w:ind w:left="0"/>
              <w:rPr>
                <w:rFonts w:ascii="Times New Roman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hAnsi="Times New Roman" w:cs="Times New Roman"/>
                <w:noProof/>
                <w:lang w:val="sr-Latn-ME"/>
              </w:rPr>
              <w:t>Dimne komore/pušionice</w:t>
            </w:r>
          </w:p>
        </w:tc>
        <w:tc>
          <w:tcPr>
            <w:tcW w:w="1276" w:type="dxa"/>
            <w:vMerge w:val="restart"/>
          </w:tcPr>
          <w:p w14:paraId="6CBC267E" w14:textId="77777777" w:rsidR="004B2CC5" w:rsidRPr="001771E5" w:rsidRDefault="004B2CC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EN 12619</w:t>
            </w:r>
          </w:p>
        </w:tc>
        <w:tc>
          <w:tcPr>
            <w:tcW w:w="1275" w:type="dxa"/>
            <w:vMerge w:val="restart"/>
          </w:tcPr>
          <w:p w14:paraId="091DA99C" w14:textId="3E53E4EA" w:rsidR="004B2CC5" w:rsidRPr="001771E5" w:rsidRDefault="004B2CC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jednom godišnje</w:t>
            </w:r>
          </w:p>
        </w:tc>
        <w:tc>
          <w:tcPr>
            <w:tcW w:w="1417" w:type="dxa"/>
            <w:vMerge w:val="restart"/>
          </w:tcPr>
          <w:p w14:paraId="520086A2" w14:textId="77777777" w:rsidR="004B2CC5" w:rsidRPr="001771E5" w:rsidRDefault="004B2CC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-</w:t>
            </w:r>
          </w:p>
        </w:tc>
      </w:tr>
      <w:tr w:rsidR="000D69A2" w:rsidRPr="001771E5" w14:paraId="08829B95" w14:textId="77777777" w:rsidTr="005C4E97">
        <w:trPr>
          <w:trHeight w:val="337"/>
        </w:trPr>
        <w:tc>
          <w:tcPr>
            <w:tcW w:w="1701" w:type="dxa"/>
            <w:vMerge/>
          </w:tcPr>
          <w:p w14:paraId="3C812E08" w14:textId="77777777" w:rsidR="00B261A5" w:rsidRPr="001771E5" w:rsidRDefault="00B261A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560" w:type="dxa"/>
          </w:tcPr>
          <w:p w14:paraId="42CFADEA" w14:textId="77777777" w:rsidR="00B261A5" w:rsidRPr="001771E5" w:rsidRDefault="00B261A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Prerada mesa</w:t>
            </w:r>
          </w:p>
        </w:tc>
        <w:tc>
          <w:tcPr>
            <w:tcW w:w="2126" w:type="dxa"/>
          </w:tcPr>
          <w:p w14:paraId="344FCF03" w14:textId="77777777" w:rsidR="00B261A5" w:rsidRPr="001771E5" w:rsidRDefault="00B261A5" w:rsidP="002D79FA">
            <w:pPr>
              <w:pStyle w:val="ListParagraph"/>
              <w:ind w:left="0"/>
              <w:rPr>
                <w:rFonts w:ascii="Times New Roman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hAnsi="Times New Roman" w:cs="Times New Roman"/>
                <w:noProof/>
                <w:lang w:val="sr-Latn-ME"/>
              </w:rPr>
              <w:t>Dimne komore/pušionice</w:t>
            </w:r>
          </w:p>
        </w:tc>
        <w:tc>
          <w:tcPr>
            <w:tcW w:w="1276" w:type="dxa"/>
            <w:vMerge/>
          </w:tcPr>
          <w:p w14:paraId="74C57A3B" w14:textId="77777777" w:rsidR="00B261A5" w:rsidRPr="001771E5" w:rsidRDefault="00B261A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275" w:type="dxa"/>
            <w:vMerge/>
          </w:tcPr>
          <w:p w14:paraId="56EF28F6" w14:textId="77777777" w:rsidR="00B261A5" w:rsidRPr="001771E5" w:rsidRDefault="00B261A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417" w:type="dxa"/>
            <w:vMerge/>
          </w:tcPr>
          <w:p w14:paraId="30034534" w14:textId="77777777" w:rsidR="00B261A5" w:rsidRPr="001771E5" w:rsidRDefault="00B261A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</w:tr>
      <w:tr w:rsidR="000D69A2" w:rsidRPr="001771E5" w14:paraId="622B5CC9" w14:textId="77777777" w:rsidTr="005C4E97">
        <w:trPr>
          <w:trHeight w:val="337"/>
        </w:trPr>
        <w:tc>
          <w:tcPr>
            <w:tcW w:w="1701" w:type="dxa"/>
            <w:vMerge/>
          </w:tcPr>
          <w:p w14:paraId="159765BE" w14:textId="77777777" w:rsidR="00B261A5" w:rsidRPr="001771E5" w:rsidRDefault="00B261A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560" w:type="dxa"/>
          </w:tcPr>
          <w:p w14:paraId="6C26EFDB" w14:textId="6C6072F1" w:rsidR="00B261A5" w:rsidRPr="001771E5" w:rsidRDefault="00B261A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Pr</w:t>
            </w:r>
            <w:r w:rsidR="00AC295F">
              <w:rPr>
                <w:rFonts w:ascii="Times New Roman" w:eastAsiaTheme="minorEastAsia" w:hAnsi="Times New Roman" w:cs="Times New Roman"/>
                <w:noProof/>
                <w:lang w:val="sr-Latn-ME"/>
              </w:rPr>
              <w:t>erada uljane repice i rafinis</w:t>
            </w: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anje biljnog ulja</w:t>
            </w:r>
          </w:p>
        </w:tc>
        <w:tc>
          <w:tcPr>
            <w:tcW w:w="2126" w:type="dxa"/>
          </w:tcPr>
          <w:p w14:paraId="2CCC897D" w14:textId="77777777" w:rsidR="00B261A5" w:rsidRPr="001771E5" w:rsidRDefault="00B261A5" w:rsidP="002D79FA">
            <w:pPr>
              <w:pStyle w:val="ListParagraph"/>
              <w:ind w:left="0"/>
              <w:rPr>
                <w:rFonts w:ascii="Times New Roman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hAnsi="Times New Roman" w:cs="Times New Roman"/>
                <w:noProof/>
                <w:lang w:val="sr-Latn-ME"/>
              </w:rPr>
              <w:t>-</w:t>
            </w:r>
          </w:p>
        </w:tc>
        <w:tc>
          <w:tcPr>
            <w:tcW w:w="1276" w:type="dxa"/>
            <w:vMerge/>
          </w:tcPr>
          <w:p w14:paraId="3DC34DA9" w14:textId="77777777" w:rsidR="00B261A5" w:rsidRPr="001771E5" w:rsidRDefault="00B261A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275" w:type="dxa"/>
            <w:vMerge/>
          </w:tcPr>
          <w:p w14:paraId="088730A7" w14:textId="77777777" w:rsidR="00B261A5" w:rsidRPr="001771E5" w:rsidRDefault="00B261A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417" w:type="dxa"/>
            <w:vMerge/>
          </w:tcPr>
          <w:p w14:paraId="45622B7E" w14:textId="77777777" w:rsidR="00B261A5" w:rsidRPr="001771E5" w:rsidRDefault="00B261A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</w:tr>
      <w:tr w:rsidR="000D69A2" w:rsidRPr="001771E5" w14:paraId="3CBBA60E" w14:textId="77777777" w:rsidTr="005C4E97">
        <w:trPr>
          <w:trHeight w:val="337"/>
        </w:trPr>
        <w:tc>
          <w:tcPr>
            <w:tcW w:w="1701" w:type="dxa"/>
            <w:vMerge/>
          </w:tcPr>
          <w:p w14:paraId="349366F5" w14:textId="77777777" w:rsidR="00B261A5" w:rsidRPr="001771E5" w:rsidRDefault="00B261A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560" w:type="dxa"/>
          </w:tcPr>
          <w:p w14:paraId="15E199FA" w14:textId="77777777" w:rsidR="00B261A5" w:rsidRPr="001771E5" w:rsidRDefault="00B261A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Proizvodnja šećera</w:t>
            </w:r>
          </w:p>
        </w:tc>
        <w:tc>
          <w:tcPr>
            <w:tcW w:w="2126" w:type="dxa"/>
          </w:tcPr>
          <w:p w14:paraId="0ADCBE8D" w14:textId="77777777" w:rsidR="00B261A5" w:rsidRPr="001771E5" w:rsidRDefault="00B261A5" w:rsidP="002D79FA">
            <w:pPr>
              <w:pStyle w:val="ListParagraph"/>
              <w:ind w:left="0"/>
              <w:rPr>
                <w:rFonts w:ascii="Times New Roman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hAnsi="Times New Roman" w:cs="Times New Roman"/>
                <w:noProof/>
                <w:lang w:val="sr-Latn-ME"/>
              </w:rPr>
              <w:t>Sušenje pulpe repe na visokoj temperaturi</w:t>
            </w:r>
          </w:p>
        </w:tc>
        <w:tc>
          <w:tcPr>
            <w:tcW w:w="1276" w:type="dxa"/>
            <w:vMerge/>
          </w:tcPr>
          <w:p w14:paraId="5186D993" w14:textId="77777777" w:rsidR="00B261A5" w:rsidRPr="001771E5" w:rsidRDefault="00B261A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275" w:type="dxa"/>
            <w:vMerge/>
          </w:tcPr>
          <w:p w14:paraId="3D55B8A4" w14:textId="77777777" w:rsidR="00B261A5" w:rsidRPr="001771E5" w:rsidRDefault="00B261A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417" w:type="dxa"/>
            <w:vMerge/>
          </w:tcPr>
          <w:p w14:paraId="1C99360F" w14:textId="77777777" w:rsidR="00B261A5" w:rsidRPr="001771E5" w:rsidRDefault="00B261A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</w:tr>
      <w:tr w:rsidR="000D69A2" w:rsidRPr="001771E5" w14:paraId="4E030476" w14:textId="77777777" w:rsidTr="005C4E97">
        <w:trPr>
          <w:trHeight w:val="270"/>
        </w:trPr>
        <w:tc>
          <w:tcPr>
            <w:tcW w:w="1701" w:type="dxa"/>
            <w:vMerge w:val="restart"/>
          </w:tcPr>
          <w:p w14:paraId="05DE414E" w14:textId="77777777" w:rsidR="003D2202" w:rsidRPr="00473F2D" w:rsidRDefault="003D2202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vertAlign w:val="subscript"/>
                <w:lang w:val="sr-Latn-ME"/>
              </w:rPr>
            </w:pPr>
            <w:r w:rsidRPr="00ED455D">
              <w:rPr>
                <w:rFonts w:ascii="Times New Roman" w:eastAsiaTheme="minorEastAsia" w:hAnsi="Times New Roman" w:cs="Times New Roman"/>
                <w:noProof/>
                <w:lang w:val="sr-Latn-ME"/>
              </w:rPr>
              <w:t>NO</w:t>
            </w:r>
            <w:r w:rsidRPr="00473F2D">
              <w:rPr>
                <w:rFonts w:ascii="Times New Roman" w:eastAsiaTheme="minorEastAsia" w:hAnsi="Times New Roman" w:cs="Times New Roman"/>
                <w:noProof/>
                <w:vertAlign w:val="subscript"/>
                <w:lang w:val="sr-Latn-ME"/>
              </w:rPr>
              <w:t>X</w:t>
            </w:r>
          </w:p>
        </w:tc>
        <w:tc>
          <w:tcPr>
            <w:tcW w:w="1560" w:type="dxa"/>
          </w:tcPr>
          <w:p w14:paraId="3A7BF520" w14:textId="4F63F2F9" w:rsidR="003D2202" w:rsidRPr="001771E5" w:rsidRDefault="003D2202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Prerada mesa</w:t>
            </w:r>
            <w:r w:rsidR="00F72920">
              <w:rPr>
                <w:rStyle w:val="FootnoteReference"/>
                <w:rFonts w:ascii="Times New Roman" w:eastAsiaTheme="minorEastAsia" w:hAnsi="Times New Roman" w:cs="Times New Roman"/>
                <w:noProof/>
                <w:lang w:val="sr-Latn-ME"/>
              </w:rPr>
              <w:footnoteReference w:id="11"/>
            </w:r>
          </w:p>
          <w:p w14:paraId="40779169" w14:textId="77777777" w:rsidR="003D2202" w:rsidRPr="001771E5" w:rsidRDefault="003D2202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2126" w:type="dxa"/>
          </w:tcPr>
          <w:p w14:paraId="4612393E" w14:textId="77777777" w:rsidR="003D2202" w:rsidRPr="001771E5" w:rsidRDefault="003D2202" w:rsidP="002D79FA">
            <w:pPr>
              <w:pStyle w:val="ListParagraph"/>
              <w:ind w:left="0"/>
              <w:rPr>
                <w:rFonts w:ascii="Times New Roman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hAnsi="Times New Roman" w:cs="Times New Roman"/>
                <w:noProof/>
                <w:lang w:val="sr-Latn-ME"/>
              </w:rPr>
              <w:t>Dimne komore/pušionice</w:t>
            </w:r>
          </w:p>
        </w:tc>
        <w:tc>
          <w:tcPr>
            <w:tcW w:w="1276" w:type="dxa"/>
          </w:tcPr>
          <w:p w14:paraId="442AE008" w14:textId="77777777" w:rsidR="003D2202" w:rsidRPr="001771E5" w:rsidRDefault="003D2202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EN 14792</w:t>
            </w:r>
          </w:p>
        </w:tc>
        <w:tc>
          <w:tcPr>
            <w:tcW w:w="1275" w:type="dxa"/>
            <w:vMerge w:val="restart"/>
          </w:tcPr>
          <w:p w14:paraId="3BE16AF3" w14:textId="3381C42B" w:rsidR="003D2202" w:rsidRPr="001771E5" w:rsidRDefault="003B042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j</w:t>
            </w:r>
            <w:r w:rsidR="003D2202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ednom godišnje</w:t>
            </w:r>
          </w:p>
        </w:tc>
        <w:tc>
          <w:tcPr>
            <w:tcW w:w="1417" w:type="dxa"/>
            <w:vMerge w:val="restart"/>
          </w:tcPr>
          <w:p w14:paraId="51D0B029" w14:textId="77777777" w:rsidR="003D2202" w:rsidRPr="001771E5" w:rsidRDefault="003D2202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-</w:t>
            </w:r>
          </w:p>
        </w:tc>
      </w:tr>
      <w:tr w:rsidR="000D69A2" w:rsidRPr="001771E5" w14:paraId="1E7AB4D4" w14:textId="77777777" w:rsidTr="005C4E97">
        <w:trPr>
          <w:trHeight w:val="270"/>
        </w:trPr>
        <w:tc>
          <w:tcPr>
            <w:tcW w:w="1701" w:type="dxa"/>
            <w:vMerge/>
          </w:tcPr>
          <w:p w14:paraId="64CF0E76" w14:textId="77777777" w:rsidR="003D2202" w:rsidRPr="001771E5" w:rsidRDefault="003D2202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560" w:type="dxa"/>
          </w:tcPr>
          <w:p w14:paraId="766ABEC6" w14:textId="77777777" w:rsidR="003D2202" w:rsidRPr="001771E5" w:rsidRDefault="003D2202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Proizvodnja šećera</w:t>
            </w:r>
          </w:p>
        </w:tc>
        <w:tc>
          <w:tcPr>
            <w:tcW w:w="2126" w:type="dxa"/>
          </w:tcPr>
          <w:p w14:paraId="7825A012" w14:textId="77777777" w:rsidR="003D2202" w:rsidRPr="001771E5" w:rsidRDefault="003D2202" w:rsidP="002D79FA">
            <w:pPr>
              <w:pStyle w:val="ListParagraph"/>
              <w:ind w:left="0"/>
              <w:rPr>
                <w:rFonts w:ascii="Times New Roman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hAnsi="Times New Roman" w:cs="Times New Roman"/>
                <w:noProof/>
                <w:lang w:val="sr-Latn-ME"/>
              </w:rPr>
              <w:t>Sušenje pulpe repe na visokoj temperaturi</w:t>
            </w:r>
          </w:p>
        </w:tc>
        <w:tc>
          <w:tcPr>
            <w:tcW w:w="1276" w:type="dxa"/>
          </w:tcPr>
          <w:p w14:paraId="567AD357" w14:textId="77777777" w:rsidR="003D2202" w:rsidRPr="001771E5" w:rsidRDefault="003D2202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EN 14792</w:t>
            </w:r>
          </w:p>
        </w:tc>
        <w:tc>
          <w:tcPr>
            <w:tcW w:w="1275" w:type="dxa"/>
            <w:vMerge/>
          </w:tcPr>
          <w:p w14:paraId="410A93BC" w14:textId="77777777" w:rsidR="003D2202" w:rsidRPr="001771E5" w:rsidRDefault="003D2202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417" w:type="dxa"/>
            <w:vMerge/>
          </w:tcPr>
          <w:p w14:paraId="4DD2790D" w14:textId="77777777" w:rsidR="003D2202" w:rsidRPr="001771E5" w:rsidRDefault="003D2202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</w:tr>
      <w:tr w:rsidR="000D69A2" w:rsidRPr="001771E5" w14:paraId="299DF30E" w14:textId="77777777" w:rsidTr="005C4E97">
        <w:trPr>
          <w:trHeight w:val="135"/>
        </w:trPr>
        <w:tc>
          <w:tcPr>
            <w:tcW w:w="1701" w:type="dxa"/>
            <w:vMerge w:val="restart"/>
          </w:tcPr>
          <w:p w14:paraId="6477D8F8" w14:textId="77777777" w:rsidR="003D2202" w:rsidRPr="00ED455D" w:rsidRDefault="003D2202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ED455D">
              <w:rPr>
                <w:rFonts w:ascii="Times New Roman" w:eastAsiaTheme="minorEastAsia" w:hAnsi="Times New Roman" w:cs="Times New Roman"/>
                <w:noProof/>
                <w:lang w:val="sr-Latn-ME"/>
              </w:rPr>
              <w:t>CO</w:t>
            </w:r>
          </w:p>
        </w:tc>
        <w:tc>
          <w:tcPr>
            <w:tcW w:w="1560" w:type="dxa"/>
          </w:tcPr>
          <w:p w14:paraId="64CB8586" w14:textId="486D2468" w:rsidR="003D2202" w:rsidRPr="001771E5" w:rsidRDefault="003D2202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Prerada mesa</w:t>
            </w:r>
            <w:r w:rsidR="00F72920">
              <w:rPr>
                <w:rStyle w:val="FootnoteReference"/>
                <w:rFonts w:ascii="Times New Roman" w:eastAsiaTheme="minorEastAsia" w:hAnsi="Times New Roman" w:cs="Times New Roman"/>
                <w:noProof/>
                <w:lang w:val="sr-Latn-ME"/>
              </w:rPr>
              <w:footnoteReference w:id="12"/>
            </w:r>
          </w:p>
        </w:tc>
        <w:tc>
          <w:tcPr>
            <w:tcW w:w="2126" w:type="dxa"/>
          </w:tcPr>
          <w:p w14:paraId="6ECE40F1" w14:textId="77777777" w:rsidR="003D2202" w:rsidRPr="001771E5" w:rsidRDefault="003D2202" w:rsidP="002D79FA">
            <w:pPr>
              <w:pStyle w:val="ListParagraph"/>
              <w:ind w:left="0"/>
              <w:rPr>
                <w:rFonts w:ascii="Times New Roman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hAnsi="Times New Roman" w:cs="Times New Roman"/>
                <w:noProof/>
                <w:lang w:val="sr-Latn-ME"/>
              </w:rPr>
              <w:t>Dimne komore/pušionice</w:t>
            </w:r>
          </w:p>
        </w:tc>
        <w:tc>
          <w:tcPr>
            <w:tcW w:w="1276" w:type="dxa"/>
            <w:vMerge w:val="restart"/>
          </w:tcPr>
          <w:p w14:paraId="799E4087" w14:textId="77777777" w:rsidR="003D2202" w:rsidRPr="001771E5" w:rsidRDefault="003D2202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EN 15058</w:t>
            </w:r>
          </w:p>
        </w:tc>
        <w:tc>
          <w:tcPr>
            <w:tcW w:w="1275" w:type="dxa"/>
            <w:vMerge w:val="restart"/>
          </w:tcPr>
          <w:p w14:paraId="471E794C" w14:textId="144F7353" w:rsidR="003D2202" w:rsidRPr="001771E5" w:rsidRDefault="003B042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j</w:t>
            </w:r>
            <w:r w:rsidR="003D2202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ednom godišnje</w:t>
            </w:r>
          </w:p>
        </w:tc>
        <w:tc>
          <w:tcPr>
            <w:tcW w:w="1417" w:type="dxa"/>
            <w:vMerge w:val="restart"/>
          </w:tcPr>
          <w:p w14:paraId="772034FE" w14:textId="77777777" w:rsidR="003D2202" w:rsidRPr="001771E5" w:rsidRDefault="003D2202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-</w:t>
            </w:r>
          </w:p>
        </w:tc>
      </w:tr>
      <w:tr w:rsidR="000D69A2" w:rsidRPr="001771E5" w14:paraId="372D0BE0" w14:textId="77777777" w:rsidTr="005C4E97">
        <w:trPr>
          <w:trHeight w:val="135"/>
        </w:trPr>
        <w:tc>
          <w:tcPr>
            <w:tcW w:w="1701" w:type="dxa"/>
            <w:vMerge/>
          </w:tcPr>
          <w:p w14:paraId="2B822073" w14:textId="77777777" w:rsidR="003D2202" w:rsidRPr="001771E5" w:rsidRDefault="003D2202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560" w:type="dxa"/>
          </w:tcPr>
          <w:p w14:paraId="3A23B6BE" w14:textId="77777777" w:rsidR="003D2202" w:rsidRPr="001771E5" w:rsidRDefault="003D2202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Proizvodnja šećera</w:t>
            </w:r>
          </w:p>
        </w:tc>
        <w:tc>
          <w:tcPr>
            <w:tcW w:w="2126" w:type="dxa"/>
          </w:tcPr>
          <w:p w14:paraId="07265E22" w14:textId="77777777" w:rsidR="003D2202" w:rsidRPr="001771E5" w:rsidRDefault="003D2202" w:rsidP="002D79FA">
            <w:pPr>
              <w:pStyle w:val="ListParagraph"/>
              <w:ind w:left="0"/>
              <w:rPr>
                <w:rFonts w:ascii="Times New Roman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hAnsi="Times New Roman" w:cs="Times New Roman"/>
                <w:noProof/>
                <w:lang w:val="sr-Latn-ME"/>
              </w:rPr>
              <w:t>Sušenje pulpe repe na visokoj temperaturi</w:t>
            </w:r>
          </w:p>
        </w:tc>
        <w:tc>
          <w:tcPr>
            <w:tcW w:w="1276" w:type="dxa"/>
            <w:vMerge/>
          </w:tcPr>
          <w:p w14:paraId="65F60049" w14:textId="77777777" w:rsidR="003D2202" w:rsidRPr="001771E5" w:rsidRDefault="003D2202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275" w:type="dxa"/>
            <w:vMerge/>
          </w:tcPr>
          <w:p w14:paraId="2975EABB" w14:textId="77777777" w:rsidR="003D2202" w:rsidRPr="001771E5" w:rsidRDefault="003D2202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417" w:type="dxa"/>
            <w:vMerge/>
          </w:tcPr>
          <w:p w14:paraId="2BBAC53A" w14:textId="77777777" w:rsidR="003D2202" w:rsidRPr="001771E5" w:rsidRDefault="003D2202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</w:tr>
      <w:tr w:rsidR="000D69A2" w:rsidRPr="001771E5" w14:paraId="52A5D0F9" w14:textId="77777777" w:rsidTr="005C4E97">
        <w:trPr>
          <w:trHeight w:val="135"/>
        </w:trPr>
        <w:tc>
          <w:tcPr>
            <w:tcW w:w="1701" w:type="dxa"/>
          </w:tcPr>
          <w:p w14:paraId="562D66FE" w14:textId="77777777" w:rsidR="003D2202" w:rsidRPr="00473F2D" w:rsidRDefault="003D2202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vertAlign w:val="subscript"/>
                <w:lang w:val="sr-Latn-ME"/>
              </w:rPr>
            </w:pPr>
            <w:r w:rsidRPr="00ED455D">
              <w:rPr>
                <w:rFonts w:ascii="Times New Roman" w:eastAsiaTheme="minorEastAsia" w:hAnsi="Times New Roman" w:cs="Times New Roman"/>
                <w:noProof/>
                <w:lang w:val="sr-Latn-ME"/>
              </w:rPr>
              <w:t>SO</w:t>
            </w:r>
            <w:r w:rsidRPr="00473F2D">
              <w:rPr>
                <w:rFonts w:ascii="Times New Roman" w:eastAsiaTheme="minorEastAsia" w:hAnsi="Times New Roman" w:cs="Times New Roman"/>
                <w:noProof/>
                <w:vertAlign w:val="subscript"/>
                <w:lang w:val="sr-Latn-ME"/>
              </w:rPr>
              <w:t>x</w:t>
            </w:r>
          </w:p>
        </w:tc>
        <w:tc>
          <w:tcPr>
            <w:tcW w:w="1560" w:type="dxa"/>
          </w:tcPr>
          <w:p w14:paraId="26D4F737" w14:textId="77777777" w:rsidR="003D2202" w:rsidRPr="001771E5" w:rsidRDefault="003D2202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Proizvodnja šećera</w:t>
            </w:r>
          </w:p>
        </w:tc>
        <w:tc>
          <w:tcPr>
            <w:tcW w:w="2126" w:type="dxa"/>
          </w:tcPr>
          <w:p w14:paraId="531CC3C2" w14:textId="77777777" w:rsidR="003D2202" w:rsidRPr="001771E5" w:rsidRDefault="003D2202" w:rsidP="002D79FA">
            <w:pPr>
              <w:pStyle w:val="ListParagraph"/>
              <w:ind w:left="0"/>
              <w:rPr>
                <w:rFonts w:ascii="Times New Roman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hAnsi="Times New Roman" w:cs="Times New Roman"/>
                <w:noProof/>
                <w:lang w:val="sr-Latn-ME"/>
              </w:rPr>
              <w:t>Sušenje pulpe repe bez upotrebe prirodnog gasa</w:t>
            </w:r>
          </w:p>
        </w:tc>
        <w:tc>
          <w:tcPr>
            <w:tcW w:w="1276" w:type="dxa"/>
          </w:tcPr>
          <w:p w14:paraId="118ECDF5" w14:textId="77777777" w:rsidR="003D2202" w:rsidRPr="001771E5" w:rsidRDefault="003D2202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EN 14791</w:t>
            </w:r>
          </w:p>
        </w:tc>
        <w:tc>
          <w:tcPr>
            <w:tcW w:w="1275" w:type="dxa"/>
          </w:tcPr>
          <w:p w14:paraId="2E7FF9BC" w14:textId="1E1A7D7B" w:rsidR="003D2202" w:rsidRPr="001771E5" w:rsidRDefault="003B042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d</w:t>
            </w:r>
            <w:r w:rsidR="003D2202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va puta godišnje</w:t>
            </w:r>
            <w:r w:rsidR="00CC202A">
              <w:rPr>
                <w:rStyle w:val="FootnoteReference"/>
                <w:rFonts w:ascii="Times New Roman" w:eastAsiaTheme="minorEastAsia" w:hAnsi="Times New Roman" w:cs="Times New Roman"/>
                <w:noProof/>
                <w:lang w:val="sr-Latn-ME"/>
              </w:rPr>
              <w:footnoteReference w:id="13"/>
            </w:r>
          </w:p>
        </w:tc>
        <w:tc>
          <w:tcPr>
            <w:tcW w:w="1417" w:type="dxa"/>
          </w:tcPr>
          <w:p w14:paraId="7E9C70F1" w14:textId="17D4BC3D" w:rsidR="003D2202" w:rsidRPr="001771E5" w:rsidRDefault="003D2202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BAT 37</w:t>
            </w:r>
          </w:p>
        </w:tc>
      </w:tr>
    </w:tbl>
    <w:p w14:paraId="23B6BD9D" w14:textId="50136E4F" w:rsidR="006B7D82" w:rsidRPr="001771E5" w:rsidRDefault="006B7D82" w:rsidP="002D79FA">
      <w:pPr>
        <w:tabs>
          <w:tab w:val="center" w:pos="4680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33890A8B" w14:textId="77777777" w:rsidR="00445E32" w:rsidRPr="001771E5" w:rsidRDefault="00445E32" w:rsidP="002D79F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3494F844" w14:textId="77777777" w:rsidR="006B7D82" w:rsidRPr="001771E5" w:rsidRDefault="00D7738C" w:rsidP="002D79F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1.3 </w:t>
      </w:r>
      <w:r w:rsidR="006B7D82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Energetska efikasnost</w:t>
      </w:r>
    </w:p>
    <w:p w14:paraId="52052670" w14:textId="77777777" w:rsidR="006B7D82" w:rsidRPr="001771E5" w:rsidRDefault="006B7D82" w:rsidP="002D79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BAT 6. 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Da bi se povećala energetska ef</w:t>
      </w:r>
      <w:r w:rsidR="00983C31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ikasnost, BAT primjenjuje tehnike ili kombinacije 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tehnika n</w:t>
      </w:r>
      <w:r w:rsidR="00983C31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avedenih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 tabeli u nastvku</w:t>
      </w:r>
      <w:r w:rsidR="00EB048D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2AA07972" w14:textId="77777777" w:rsidR="006B7D82" w:rsidRPr="001771E5" w:rsidRDefault="006B7D82" w:rsidP="002D79FA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2812"/>
        <w:gridCol w:w="6093"/>
      </w:tblGrid>
      <w:tr w:rsidR="006B7D82" w:rsidRPr="007B65EF" w14:paraId="1EF72E5E" w14:textId="77777777" w:rsidTr="00D7738C">
        <w:trPr>
          <w:trHeight w:val="188"/>
        </w:trPr>
        <w:tc>
          <w:tcPr>
            <w:tcW w:w="3262" w:type="dxa"/>
            <w:gridSpan w:val="2"/>
          </w:tcPr>
          <w:p w14:paraId="695FCD53" w14:textId="77777777" w:rsidR="006B7D82" w:rsidRPr="007B65EF" w:rsidRDefault="00293160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T</w:t>
            </w:r>
            <w:r w:rsidR="00671305" w:rsidRPr="007B65EF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ehnika</w:t>
            </w:r>
          </w:p>
        </w:tc>
        <w:tc>
          <w:tcPr>
            <w:tcW w:w="6093" w:type="dxa"/>
          </w:tcPr>
          <w:p w14:paraId="1B54CADD" w14:textId="77777777" w:rsidR="006B7D82" w:rsidRPr="007B65EF" w:rsidRDefault="0067130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Opis</w:t>
            </w:r>
          </w:p>
        </w:tc>
      </w:tr>
      <w:tr w:rsidR="00671305" w:rsidRPr="007B65EF" w14:paraId="229C7355" w14:textId="77777777" w:rsidTr="00D7738C">
        <w:trPr>
          <w:trHeight w:val="188"/>
        </w:trPr>
        <w:tc>
          <w:tcPr>
            <w:tcW w:w="450" w:type="dxa"/>
          </w:tcPr>
          <w:p w14:paraId="0BBA9AD4" w14:textId="77777777" w:rsidR="00671305" w:rsidRPr="007B65EF" w:rsidRDefault="00671305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2812" w:type="dxa"/>
          </w:tcPr>
          <w:p w14:paraId="10D25FDB" w14:textId="77777777" w:rsidR="00671305" w:rsidRPr="007B65EF" w:rsidRDefault="0067130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Plan energetske efikasnosti</w:t>
            </w:r>
          </w:p>
        </w:tc>
        <w:tc>
          <w:tcPr>
            <w:tcW w:w="6093" w:type="dxa"/>
          </w:tcPr>
          <w:p w14:paraId="71B407CF" w14:textId="4B667A8D" w:rsidR="00671305" w:rsidRPr="007B65EF" w:rsidRDefault="00DF58BE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Plan energetske efikasnosti, kao dio sistema upravljanja životnom sredinom (BAT 1) podrazumijeva definisanje i izračunavanje specifične potrošnje energije za datu aktiv</w:t>
            </w:r>
            <w:r w:rsidR="00983C31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nost,</w:t>
            </w: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postavljanje ključnih </w:t>
            </w:r>
            <w:r w:rsidR="00983C31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indikatore performansi</w:t>
            </w: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na godišnjem nivou (npr.</w:t>
            </w:r>
            <w:r w:rsidR="00CE5E65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</w:t>
            </w: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za specifičnu potrošnju energije) i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 planiranje periodičnih </w:t>
            </w:r>
            <w:r w:rsidR="00E52A69"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poboljšanih 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ciljeva </w:t>
            </w:r>
            <w:r w:rsidR="003942A5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E52A69"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 srodnih aktivnosti.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 Plan</w:t>
            </w:r>
            <w:r w:rsidR="00E52A69"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 je prilagođen specifičnostima postrojenja.</w:t>
            </w:r>
          </w:p>
        </w:tc>
      </w:tr>
      <w:tr w:rsidR="00671305" w:rsidRPr="007B65EF" w14:paraId="7F0EE627" w14:textId="77777777" w:rsidTr="00D7738C">
        <w:trPr>
          <w:trHeight w:val="188"/>
        </w:trPr>
        <w:tc>
          <w:tcPr>
            <w:tcW w:w="450" w:type="dxa"/>
          </w:tcPr>
          <w:p w14:paraId="67014357" w14:textId="77777777" w:rsidR="00671305" w:rsidRPr="007B65EF" w:rsidRDefault="00671305" w:rsidP="00B164A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2812" w:type="dxa"/>
          </w:tcPr>
          <w:p w14:paraId="36815B0A" w14:textId="77777777" w:rsidR="00671305" w:rsidRPr="007B65EF" w:rsidRDefault="00671305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Upotreba </w:t>
            </w:r>
            <w:r w:rsidR="00293160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uobičajenih </w:t>
            </w: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tehnika</w:t>
            </w:r>
          </w:p>
        </w:tc>
        <w:tc>
          <w:tcPr>
            <w:tcW w:w="6093" w:type="dxa"/>
          </w:tcPr>
          <w:p w14:paraId="1B8E60D5" w14:textId="77777777" w:rsidR="00671305" w:rsidRPr="007B65EF" w:rsidRDefault="00293160" w:rsidP="002D79F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U u</w:t>
            </w:r>
            <w:r w:rsidR="00E52A69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običajene</w:t>
            </w:r>
            <w:r w:rsidR="00352257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tehnike spadaju:</w:t>
            </w:r>
          </w:p>
          <w:p w14:paraId="402588D2" w14:textId="76D21262" w:rsidR="00352257" w:rsidRPr="007B65EF" w:rsidRDefault="00CE5E65" w:rsidP="002D79FA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r</w:t>
            </w:r>
            <w:r w:rsidR="00352257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egulacija i kontrola plamena</w:t>
            </w: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,</w:t>
            </w:r>
          </w:p>
          <w:p w14:paraId="7AFEB807" w14:textId="74183C46" w:rsidR="00352257" w:rsidRPr="007B65EF" w:rsidRDefault="00CE5E65" w:rsidP="002D79FA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k</w:t>
            </w:r>
            <w:r w:rsidR="00611873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ogeneracija</w:t>
            </w: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,</w:t>
            </w:r>
          </w:p>
          <w:p w14:paraId="18E6D949" w14:textId="60CD413D" w:rsidR="00611873" w:rsidRPr="007B65EF" w:rsidRDefault="00CE5E65" w:rsidP="002D79FA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e</w:t>
            </w:r>
            <w:r w:rsidR="00611873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nergetski-efikasni motori</w:t>
            </w: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,</w:t>
            </w:r>
          </w:p>
          <w:p w14:paraId="6B2A78FE" w14:textId="12BBB0D5" w:rsidR="00611873" w:rsidRPr="007B65EF" w:rsidRDefault="00CE5E65" w:rsidP="002D79FA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p</w:t>
            </w:r>
            <w:r w:rsidR="00611873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onovna upotreba toplote sa promjenom toplote i/ili toplotnim pumpama (uključujući mehaničku rekompresiju pare)</w:t>
            </w: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,</w:t>
            </w:r>
          </w:p>
          <w:p w14:paraId="5770A04F" w14:textId="457BA9D4" w:rsidR="00611873" w:rsidRPr="007B65EF" w:rsidRDefault="00CE5E65" w:rsidP="002D79FA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o</w:t>
            </w:r>
            <w:r w:rsidR="00611873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svjetljenje</w:t>
            </w: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,</w:t>
            </w:r>
          </w:p>
          <w:p w14:paraId="16C2D03E" w14:textId="0BB94E77" w:rsidR="00611873" w:rsidRPr="007B65EF" w:rsidRDefault="00CE5E65" w:rsidP="002D79FA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s</w:t>
            </w:r>
            <w:r w:rsidR="00611873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vođenje izduvnih gasova iz kotla na najmanju moguću mjeru</w:t>
            </w: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,</w:t>
            </w:r>
          </w:p>
          <w:p w14:paraId="4ABB9052" w14:textId="108A835D" w:rsidR="00611873" w:rsidRPr="007B65EF" w:rsidRDefault="00611873" w:rsidP="002D79FA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optimizacija sistema za distribuciju pare</w:t>
            </w:r>
            <w:r w:rsidR="00CE5E65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,</w:t>
            </w:r>
          </w:p>
          <w:p w14:paraId="189C83AA" w14:textId="5F03E6DF" w:rsidR="00611873" w:rsidRPr="007B65EF" w:rsidRDefault="00E52A69" w:rsidP="002D79FA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prethodno zagrijavanje vode za napajanje, </w:t>
            </w:r>
            <w:r w:rsidR="00611873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(</w:t>
            </w: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uključujući upotrebu predgrijača</w:t>
            </w:r>
            <w:r w:rsidR="00611873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)</w:t>
            </w:r>
            <w:r w:rsidR="00CE5E65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,</w:t>
            </w:r>
          </w:p>
          <w:p w14:paraId="4773DD7C" w14:textId="33BCE955" w:rsidR="00611873" w:rsidRPr="007B65EF" w:rsidRDefault="003E6472" w:rsidP="002D79FA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sistem za kontrolu procesa</w:t>
            </w:r>
            <w:r w:rsidR="00CE5E65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,</w:t>
            </w:r>
          </w:p>
          <w:p w14:paraId="4304B7E3" w14:textId="71502011" w:rsidR="003E6472" w:rsidRPr="007B65EF" w:rsidRDefault="003E6472" w:rsidP="002D79FA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smanjenje curenja sistema komprimovanog vazduha</w:t>
            </w:r>
            <w:r w:rsidR="00CE5E65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,</w:t>
            </w:r>
          </w:p>
          <w:p w14:paraId="270F5123" w14:textId="29EB233D" w:rsidR="003E6472" w:rsidRPr="007B65EF" w:rsidRDefault="003E6472" w:rsidP="002D79FA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smanjenje gubitaka toplote izolacijom</w:t>
            </w:r>
            <w:r w:rsidR="00CE5E65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,</w:t>
            </w:r>
          </w:p>
          <w:p w14:paraId="11A8851C" w14:textId="3CB3A6C3" w:rsidR="003E6472" w:rsidRPr="007B65EF" w:rsidRDefault="003E6472" w:rsidP="002D79FA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pogoni sa prom</w:t>
            </w:r>
            <w:r w:rsidR="00CE5E65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j</w:t>
            </w: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enljivom brzinom</w:t>
            </w:r>
            <w:r w:rsidR="00CE5E65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,</w:t>
            </w:r>
          </w:p>
          <w:p w14:paraId="09072B0A" w14:textId="53116B3E" w:rsidR="003E6472" w:rsidRPr="007B65EF" w:rsidRDefault="003E6472" w:rsidP="002D79FA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isparavanje sa višestrukim efektima</w:t>
            </w:r>
            <w:r w:rsidR="00F70022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, i</w:t>
            </w:r>
          </w:p>
          <w:p w14:paraId="730AC405" w14:textId="1E93551D" w:rsidR="00611873" w:rsidRPr="007B65EF" w:rsidRDefault="003E6472" w:rsidP="002D79FA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upotreba solarne energije</w:t>
            </w:r>
            <w:r w:rsidR="00F70022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</w:tbl>
    <w:p w14:paraId="79A06D8F" w14:textId="5EA1D163" w:rsidR="00E77A47" w:rsidRPr="001771E5" w:rsidRDefault="00E77A47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ED455D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Dalje tehnike za povećanj</w:t>
      </w:r>
      <w:r w:rsidRPr="00473F2D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e</w:t>
      </w:r>
      <w:r w:rsidR="00FF4995" w:rsidRPr="00473F2D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sektorske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energetske efikasnosti navedene su u poglavljima od 2-13 ovih zaključaka o </w:t>
      </w:r>
      <w:r w:rsidR="000B5C05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BAT</w:t>
      </w:r>
      <w:r w:rsidR="003942A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.</w:t>
      </w:r>
    </w:p>
    <w:p w14:paraId="1A980FD9" w14:textId="77777777" w:rsidR="00E77A47" w:rsidRPr="001771E5" w:rsidRDefault="00E77A47" w:rsidP="002D79FA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56A4A5E9" w14:textId="31019371" w:rsidR="00E77A47" w:rsidRPr="001771E5" w:rsidRDefault="00FF4995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1.4</w:t>
      </w:r>
      <w:r w:rsidR="00EB048D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.</w:t>
      </w: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E77A47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Potrošnja vode i ispuštanje otpadnih voda</w:t>
      </w:r>
    </w:p>
    <w:p w14:paraId="057DD0B0" w14:textId="77777777" w:rsidR="00E77A47" w:rsidRPr="001771E5" w:rsidRDefault="00E77A47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BAT 7. Za smanjenje potrošnje vode i količine ispuštenih otpadnih voda primjenjuju se tehnike</w:t>
      </w:r>
      <w:r w:rsidR="00FF4995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navedene u nastavku.</w:t>
      </w:r>
    </w:p>
    <w:p w14:paraId="46BB98C6" w14:textId="77777777" w:rsidR="00E77A47" w:rsidRPr="001771E5" w:rsidRDefault="00E77A47" w:rsidP="002D79FA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2700"/>
        <w:gridCol w:w="3273"/>
        <w:gridCol w:w="2932"/>
      </w:tblGrid>
      <w:tr w:rsidR="006806A9" w:rsidRPr="007B65EF" w14:paraId="7866F96B" w14:textId="77777777" w:rsidTr="00FF4995">
        <w:tc>
          <w:tcPr>
            <w:tcW w:w="3150" w:type="dxa"/>
            <w:gridSpan w:val="2"/>
          </w:tcPr>
          <w:p w14:paraId="25E0BD8C" w14:textId="77777777" w:rsidR="006806A9" w:rsidRPr="007B65EF" w:rsidRDefault="006806A9" w:rsidP="00B164A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Tehnika</w:t>
            </w:r>
          </w:p>
          <w:p w14:paraId="39D460A0" w14:textId="77777777" w:rsidR="00250A3A" w:rsidRPr="007B65EF" w:rsidRDefault="00250A3A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b/>
                <w:i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b/>
                <w:i/>
                <w:noProof/>
                <w:lang w:val="sr-Latn-ME"/>
              </w:rPr>
              <w:t>Opšte tehnike</w:t>
            </w:r>
          </w:p>
        </w:tc>
        <w:tc>
          <w:tcPr>
            <w:tcW w:w="3273" w:type="dxa"/>
          </w:tcPr>
          <w:p w14:paraId="238BBFE1" w14:textId="77777777" w:rsidR="006806A9" w:rsidRPr="007B65EF" w:rsidRDefault="006806A9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Opis</w:t>
            </w:r>
          </w:p>
        </w:tc>
        <w:tc>
          <w:tcPr>
            <w:tcW w:w="2932" w:type="dxa"/>
          </w:tcPr>
          <w:p w14:paraId="434CE7D7" w14:textId="248227A6" w:rsidR="006806A9" w:rsidRPr="007B65EF" w:rsidRDefault="006806A9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Primjenljivost</w:t>
            </w:r>
          </w:p>
        </w:tc>
      </w:tr>
      <w:tr w:rsidR="006806A9" w:rsidRPr="007B65EF" w14:paraId="0D77E0A6" w14:textId="77777777" w:rsidTr="00FF4995">
        <w:tc>
          <w:tcPr>
            <w:tcW w:w="450" w:type="dxa"/>
          </w:tcPr>
          <w:p w14:paraId="217B87AB" w14:textId="77777777" w:rsidR="006806A9" w:rsidRPr="007B65EF" w:rsidRDefault="006806A9" w:rsidP="00B164A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2700" w:type="dxa"/>
          </w:tcPr>
          <w:p w14:paraId="1B106019" w14:textId="77777777" w:rsidR="006806A9" w:rsidRPr="007B65EF" w:rsidRDefault="00FF4995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Recikliranje </w:t>
            </w:r>
            <w:r w:rsidR="006806A9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ili ponovna upotreba vode</w:t>
            </w:r>
          </w:p>
        </w:tc>
        <w:tc>
          <w:tcPr>
            <w:tcW w:w="3273" w:type="dxa"/>
          </w:tcPr>
          <w:p w14:paraId="5E4362AA" w14:textId="5E4C12A5" w:rsidR="006806A9" w:rsidRPr="007B65EF" w:rsidRDefault="006806A9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Recikliranje i/ili ponovna up</w:t>
            </w:r>
            <w:r w:rsidR="00293160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otreba</w:t>
            </w: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vode (uz prethodno prečišćavanje ili neprečišćavanje), npr. za čišćenje, pranje, hlađenje ili u samom postupku.</w:t>
            </w:r>
          </w:p>
        </w:tc>
        <w:tc>
          <w:tcPr>
            <w:tcW w:w="2932" w:type="dxa"/>
          </w:tcPr>
          <w:p w14:paraId="5A2D0DD1" w14:textId="27743E14" w:rsidR="006806A9" w:rsidRPr="007B65EF" w:rsidRDefault="006806A9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Možda neće biti primjenjivo zbog higijenskih zahtjeva i zahtjeva u pogledu </w:t>
            </w:r>
            <w:r w:rsidR="00E16DA8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bezbjednosti </w:t>
            </w: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hrane</w:t>
            </w:r>
            <w:r w:rsidR="00E16DA8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6806A9" w:rsidRPr="007B65EF" w14:paraId="149A4E9B" w14:textId="77777777" w:rsidTr="00FF4995">
        <w:tc>
          <w:tcPr>
            <w:tcW w:w="450" w:type="dxa"/>
          </w:tcPr>
          <w:p w14:paraId="4AF1EBFD" w14:textId="77777777" w:rsidR="006806A9" w:rsidRPr="007B65EF" w:rsidRDefault="006806A9" w:rsidP="00B164A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2700" w:type="dxa"/>
          </w:tcPr>
          <w:p w14:paraId="3DF71EC7" w14:textId="77777777" w:rsidR="006806A9" w:rsidRPr="007B65EF" w:rsidRDefault="006806A9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Optimizacija protoka vode</w:t>
            </w:r>
          </w:p>
        </w:tc>
        <w:tc>
          <w:tcPr>
            <w:tcW w:w="3273" w:type="dxa"/>
          </w:tcPr>
          <w:p w14:paraId="4C649847" w14:textId="0AF19316" w:rsidR="006806A9" w:rsidRPr="007B65EF" w:rsidRDefault="006806A9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Upotreba kontrolnih uređaja, npr.fotoćelija, protočnih ventila ili termostatskih ventila za automatsko podešavanje protoka vode</w:t>
            </w:r>
            <w:r w:rsidR="00E16DA8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932" w:type="dxa"/>
          </w:tcPr>
          <w:p w14:paraId="4A32A96B" w14:textId="317E3B97" w:rsidR="006806A9" w:rsidRPr="007B65EF" w:rsidRDefault="006806A9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Možda neće biti primjenjivo zbog higijenskih zahtjeva i zahtjeva u pogledu </w:t>
            </w:r>
            <w:r w:rsidR="00E16DA8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bezbjednosti hrane.</w:t>
            </w:r>
          </w:p>
        </w:tc>
      </w:tr>
      <w:tr w:rsidR="006806A9" w:rsidRPr="007B65EF" w14:paraId="239475C8" w14:textId="77777777" w:rsidTr="00FF4995">
        <w:tc>
          <w:tcPr>
            <w:tcW w:w="450" w:type="dxa"/>
          </w:tcPr>
          <w:p w14:paraId="7EC656E3" w14:textId="77777777" w:rsidR="006806A9" w:rsidRPr="007B65EF" w:rsidRDefault="006806A9" w:rsidP="00B164A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c</w:t>
            </w:r>
          </w:p>
        </w:tc>
        <w:tc>
          <w:tcPr>
            <w:tcW w:w="2700" w:type="dxa"/>
          </w:tcPr>
          <w:p w14:paraId="1A0046B7" w14:textId="77777777" w:rsidR="006806A9" w:rsidRPr="007B65EF" w:rsidRDefault="006806A9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Optimizacija mlaznica i crijeva za vodu</w:t>
            </w:r>
          </w:p>
        </w:tc>
        <w:tc>
          <w:tcPr>
            <w:tcW w:w="3273" w:type="dxa"/>
          </w:tcPr>
          <w:p w14:paraId="17A5A4E3" w14:textId="70A45E13" w:rsidR="006806A9" w:rsidRPr="007B65EF" w:rsidRDefault="006806A9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Upotreba tačnog broja i položaja mlaznica, podešavanje pritska vode</w:t>
            </w:r>
            <w:r w:rsidR="00E16DA8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932" w:type="dxa"/>
          </w:tcPr>
          <w:p w14:paraId="48B35A1A" w14:textId="4C0917E6" w:rsidR="006806A9" w:rsidRPr="007B65EF" w:rsidRDefault="006806A9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Možda neće biti primjenjivo zbog higijenskih zahtjeva i zahtjeva u pogledu </w:t>
            </w:r>
            <w:r w:rsidR="00E16DA8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bezbjednosti hrane.</w:t>
            </w:r>
          </w:p>
        </w:tc>
      </w:tr>
      <w:tr w:rsidR="006806A9" w:rsidRPr="007B65EF" w14:paraId="51901FF9" w14:textId="77777777" w:rsidTr="00FF4995">
        <w:tc>
          <w:tcPr>
            <w:tcW w:w="450" w:type="dxa"/>
          </w:tcPr>
          <w:p w14:paraId="1177476F" w14:textId="77777777" w:rsidR="006806A9" w:rsidRPr="007B65EF" w:rsidRDefault="006806A9" w:rsidP="00B164A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d</w:t>
            </w:r>
          </w:p>
        </w:tc>
        <w:tc>
          <w:tcPr>
            <w:tcW w:w="2700" w:type="dxa"/>
          </w:tcPr>
          <w:p w14:paraId="27FC35A2" w14:textId="77777777" w:rsidR="006806A9" w:rsidRPr="007B65EF" w:rsidRDefault="006806A9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Razdvajanje tokova vode</w:t>
            </w:r>
          </w:p>
        </w:tc>
        <w:tc>
          <w:tcPr>
            <w:tcW w:w="3273" w:type="dxa"/>
          </w:tcPr>
          <w:p w14:paraId="11A24632" w14:textId="1DEE6383" w:rsidR="006806A9" w:rsidRPr="007B65EF" w:rsidRDefault="006806A9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Tokovi vode koji ne zahtijevaju tretman (npr. nezagađena rashladna ili nezagađena atmosferska voda)</w:t>
            </w:r>
            <w:r w:rsidR="00250A3A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odvajaju se od otpadnih voda koje je potrebno prečišćavati, čime se omogućava recikliranje nezagađene vode</w:t>
            </w:r>
            <w:r w:rsidR="00E16DA8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932" w:type="dxa"/>
          </w:tcPr>
          <w:p w14:paraId="196BA470" w14:textId="386BE2F3" w:rsidR="006806A9" w:rsidRPr="007B65EF" w:rsidRDefault="00250A3A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Postupak odvajanja nezagađenih atmosferskih voda možda neće biti moguće primijeniti u slučaju postojećih sistema za prikupljanje otpadnih voda</w:t>
            </w:r>
            <w:r w:rsidR="00E16DA8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250A3A" w:rsidRPr="007B65EF" w14:paraId="7E6EF4AF" w14:textId="77777777" w:rsidTr="00FF4995">
        <w:tc>
          <w:tcPr>
            <w:tcW w:w="450" w:type="dxa"/>
          </w:tcPr>
          <w:p w14:paraId="212771A5" w14:textId="77777777" w:rsidR="00250A3A" w:rsidRPr="007B65EF" w:rsidRDefault="00250A3A" w:rsidP="00B164A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2700" w:type="dxa"/>
          </w:tcPr>
          <w:p w14:paraId="013F86C9" w14:textId="77777777" w:rsidR="00250A3A" w:rsidRPr="007B65EF" w:rsidRDefault="00250A3A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Tehnike povezane sa operacijama čišćenja </w:t>
            </w:r>
          </w:p>
        </w:tc>
        <w:tc>
          <w:tcPr>
            <w:tcW w:w="3273" w:type="dxa"/>
          </w:tcPr>
          <w:p w14:paraId="7D227733" w14:textId="77777777" w:rsidR="00250A3A" w:rsidRPr="007B65EF" w:rsidRDefault="00250A3A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2932" w:type="dxa"/>
          </w:tcPr>
          <w:p w14:paraId="2E43E9D9" w14:textId="77777777" w:rsidR="00250A3A" w:rsidRPr="007B65EF" w:rsidRDefault="00250A3A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</w:tr>
      <w:tr w:rsidR="00250A3A" w:rsidRPr="007B65EF" w14:paraId="15E350AB" w14:textId="77777777" w:rsidTr="00FF4995">
        <w:tc>
          <w:tcPr>
            <w:tcW w:w="450" w:type="dxa"/>
          </w:tcPr>
          <w:p w14:paraId="01ADC907" w14:textId="77777777" w:rsidR="00250A3A" w:rsidRPr="007B65EF" w:rsidRDefault="00250A3A" w:rsidP="00B164A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e</w:t>
            </w:r>
          </w:p>
        </w:tc>
        <w:tc>
          <w:tcPr>
            <w:tcW w:w="2700" w:type="dxa"/>
          </w:tcPr>
          <w:p w14:paraId="0305B0F1" w14:textId="77777777" w:rsidR="00250A3A" w:rsidRPr="007B65EF" w:rsidRDefault="00250A3A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Suvo čišćenje</w:t>
            </w:r>
          </w:p>
        </w:tc>
        <w:tc>
          <w:tcPr>
            <w:tcW w:w="3273" w:type="dxa"/>
          </w:tcPr>
          <w:p w14:paraId="0C61C527" w14:textId="0D8D10CA" w:rsidR="00250A3A" w:rsidRPr="007B65EF" w:rsidRDefault="00250A3A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Uklanjanje što je više moguće preostalog mater</w:t>
            </w:r>
            <w:r w:rsidR="00E16DA8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i</w:t>
            </w: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jala iz sirovina i opreme prije </w:t>
            </w:r>
            <w:r w:rsidR="00947CCE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nego što se očiste tečnostima, npr.</w:t>
            </w:r>
            <w:r w:rsidR="00E16DA8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</w:t>
            </w:r>
            <w:r w:rsidR="00947CCE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upotrebom ko</w:t>
            </w:r>
            <w:r w:rsidR="00FF4995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m</w:t>
            </w:r>
            <w:r w:rsidR="00947CCE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presovanog vazdu</w:t>
            </w:r>
            <w:r w:rsidR="00FF4995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ha, vakuumskih sistema, ili pos</w:t>
            </w:r>
            <w:r w:rsidR="00947CCE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uda sa mrežastim poklopcem</w:t>
            </w:r>
            <w:r w:rsidR="00E16DA8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932" w:type="dxa"/>
          </w:tcPr>
          <w:p w14:paraId="1DD52B1A" w14:textId="77777777" w:rsidR="00250A3A" w:rsidRPr="007B65EF" w:rsidRDefault="00293160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Uglavnom primjenlji</w:t>
            </w:r>
            <w:r w:rsidR="00947CCE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vo</w:t>
            </w:r>
          </w:p>
        </w:tc>
      </w:tr>
      <w:tr w:rsidR="00947CCE" w:rsidRPr="007B65EF" w14:paraId="5073A480" w14:textId="77777777" w:rsidTr="00FF4995">
        <w:tc>
          <w:tcPr>
            <w:tcW w:w="450" w:type="dxa"/>
          </w:tcPr>
          <w:p w14:paraId="4C9A77AD" w14:textId="77777777" w:rsidR="00947CCE" w:rsidRPr="007B65EF" w:rsidRDefault="00947CCE" w:rsidP="00B164A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f</w:t>
            </w:r>
          </w:p>
        </w:tc>
        <w:tc>
          <w:tcPr>
            <w:tcW w:w="2700" w:type="dxa"/>
          </w:tcPr>
          <w:p w14:paraId="5CEE1398" w14:textId="77777777" w:rsidR="00947CCE" w:rsidRPr="007B65EF" w:rsidRDefault="00293160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S</w:t>
            </w:r>
            <w:r w:rsidR="00947CCE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istem čišćenja cijevi strugačem</w:t>
            </w:r>
          </w:p>
        </w:tc>
        <w:tc>
          <w:tcPr>
            <w:tcW w:w="3273" w:type="dxa"/>
          </w:tcPr>
          <w:p w14:paraId="34728FB4" w14:textId="2C57DD07" w:rsidR="00947CCE" w:rsidRPr="007B65EF" w:rsidRDefault="00947CCE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Upoteba sistema</w:t>
            </w:r>
            <w:r w:rsidR="00293160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koji hvata</w:t>
            </w: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opreme sa kompresovanim vazduhom i projektilima (tkz. </w:t>
            </w:r>
            <w:r w:rsidR="00293160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s</w:t>
            </w: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trugač, izrđen npr.</w:t>
            </w:r>
            <w:r w:rsidR="00225B74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</w:t>
            </w: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od plastike ili zaleđenog mulja) za čišćenje cijevi. Ugrađeni su ventili kako bi omogućili prolazak strugača kroz sistem cjevovoda </w:t>
            </w:r>
            <w:r w:rsidR="00EB7DF6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i odvajanje proizvoda od vode za ispiranje</w:t>
            </w:r>
            <w:r w:rsidR="00243142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932" w:type="dxa"/>
          </w:tcPr>
          <w:p w14:paraId="29FFABEE" w14:textId="77777777" w:rsidR="00947CCE" w:rsidRPr="007B65EF" w:rsidRDefault="00293160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Uglavnom primjenljivo</w:t>
            </w:r>
          </w:p>
        </w:tc>
      </w:tr>
      <w:tr w:rsidR="00EB7DF6" w:rsidRPr="007B65EF" w14:paraId="445747AF" w14:textId="77777777" w:rsidTr="00FF4995">
        <w:tc>
          <w:tcPr>
            <w:tcW w:w="450" w:type="dxa"/>
          </w:tcPr>
          <w:p w14:paraId="7F7A9092" w14:textId="77777777" w:rsidR="00EB7DF6" w:rsidRPr="007B65EF" w:rsidRDefault="00EB7DF6" w:rsidP="00B164A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g</w:t>
            </w:r>
          </w:p>
        </w:tc>
        <w:tc>
          <w:tcPr>
            <w:tcW w:w="2700" w:type="dxa"/>
          </w:tcPr>
          <w:p w14:paraId="1C093B96" w14:textId="77777777" w:rsidR="00EB7DF6" w:rsidRPr="007B65EF" w:rsidRDefault="00EB7DF6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Čišćenje pod pritiskom</w:t>
            </w:r>
          </w:p>
        </w:tc>
        <w:tc>
          <w:tcPr>
            <w:tcW w:w="3273" w:type="dxa"/>
          </w:tcPr>
          <w:p w14:paraId="293F976D" w14:textId="17F91A92" w:rsidR="00EB7DF6" w:rsidRPr="007B65EF" w:rsidRDefault="00EB7DF6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Prskanje vode po površini koju treba očistiti pod pritiskom od 15 do 150 bara</w:t>
            </w:r>
            <w:r w:rsidR="00243142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932" w:type="dxa"/>
          </w:tcPr>
          <w:p w14:paraId="07A0F157" w14:textId="13E6AF05" w:rsidR="00EB7DF6" w:rsidRPr="007B65EF" w:rsidRDefault="00EB7DF6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Možda neće biti primjenljivo zbog zdravstvenih </w:t>
            </w:r>
            <w:r w:rsidR="00225B74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i </w:t>
            </w: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zahtjeva za sigurnost.</w:t>
            </w:r>
          </w:p>
        </w:tc>
      </w:tr>
      <w:tr w:rsidR="00EB7DF6" w:rsidRPr="007B65EF" w14:paraId="5F109983" w14:textId="77777777" w:rsidTr="00FF4995">
        <w:tc>
          <w:tcPr>
            <w:tcW w:w="450" w:type="dxa"/>
          </w:tcPr>
          <w:p w14:paraId="6365DD70" w14:textId="77777777" w:rsidR="00EB7DF6" w:rsidRPr="007B65EF" w:rsidRDefault="00EB7DF6" w:rsidP="00B164A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h</w:t>
            </w:r>
          </w:p>
        </w:tc>
        <w:tc>
          <w:tcPr>
            <w:tcW w:w="2700" w:type="dxa"/>
          </w:tcPr>
          <w:p w14:paraId="55ECFBDC" w14:textId="77777777" w:rsidR="00EB7DF6" w:rsidRPr="007B65EF" w:rsidRDefault="00EB7DF6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Optimizacija hemijskog doziranja i upotreba vode u uređaju za čišćenje</w:t>
            </w:r>
          </w:p>
        </w:tc>
        <w:tc>
          <w:tcPr>
            <w:tcW w:w="3273" w:type="dxa"/>
          </w:tcPr>
          <w:p w14:paraId="7F870F85" w14:textId="370B78AC" w:rsidR="00EB7DF6" w:rsidRPr="007B65EF" w:rsidRDefault="00EB7DF6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Optimizacija CIP</w:t>
            </w:r>
            <w:r w:rsidR="00A83D37" w:rsidRPr="007B65EF">
              <w:rPr>
                <w:rStyle w:val="FootnoteReference"/>
                <w:rFonts w:ascii="Times New Roman" w:eastAsiaTheme="minorEastAsia" w:hAnsi="Times New Roman" w:cs="Times New Roman"/>
                <w:noProof/>
                <w:lang w:val="sr-Latn-ME"/>
              </w:rPr>
              <w:footnoteReference w:id="14"/>
            </w: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čišćenja i mjerenje mutnoće</w:t>
            </w:r>
            <w:r w:rsidR="000D66DB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, provodljivosti, temperature </w:t>
            </w: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ili pH za doziranje vruće vode i hemikalija u optimalnim količinama</w:t>
            </w:r>
            <w:r w:rsidR="00243142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932" w:type="dxa"/>
          </w:tcPr>
          <w:p w14:paraId="7B6B5108" w14:textId="77777777" w:rsidR="00EB7DF6" w:rsidRPr="007B65EF" w:rsidRDefault="00EB048D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Uglavnom</w:t>
            </w:r>
            <w:r w:rsidR="00925865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primjenljivo</w:t>
            </w:r>
          </w:p>
        </w:tc>
      </w:tr>
      <w:tr w:rsidR="00925865" w:rsidRPr="007B65EF" w14:paraId="27D69688" w14:textId="77777777" w:rsidTr="00FF4995">
        <w:tc>
          <w:tcPr>
            <w:tcW w:w="450" w:type="dxa"/>
          </w:tcPr>
          <w:p w14:paraId="1ADE2F4D" w14:textId="77777777" w:rsidR="00925865" w:rsidRPr="007B65EF" w:rsidRDefault="00925865" w:rsidP="00B164A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i</w:t>
            </w:r>
          </w:p>
        </w:tc>
        <w:tc>
          <w:tcPr>
            <w:tcW w:w="2700" w:type="dxa"/>
          </w:tcPr>
          <w:p w14:paraId="58C96859" w14:textId="77777777" w:rsidR="00925865" w:rsidRPr="007B65EF" w:rsidRDefault="00925865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Čišćen</w:t>
            </w:r>
            <w:r w:rsidR="000D66DB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je pod malim pritiskom pjenom i</w:t>
            </w: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/ili gelom</w:t>
            </w:r>
          </w:p>
        </w:tc>
        <w:tc>
          <w:tcPr>
            <w:tcW w:w="3273" w:type="dxa"/>
          </w:tcPr>
          <w:p w14:paraId="41B51432" w14:textId="77777777" w:rsidR="00925865" w:rsidRPr="007B65EF" w:rsidRDefault="000D66DB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Upotreba pjene i/</w:t>
            </w:r>
            <w:r w:rsidR="00925865" w:rsidRPr="007B65EF">
              <w:rPr>
                <w:rFonts w:ascii="Times New Roman" w:hAnsi="Times New Roman" w:cs="Times New Roman"/>
                <w:noProof/>
                <w:lang w:val="sr-Latn-ME"/>
              </w:rPr>
              <w:t>ili gela pod niskim pritisko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m za čišćenje zidova, podova i/</w:t>
            </w:r>
            <w:r w:rsidR="00925865" w:rsidRPr="007B65EF">
              <w:rPr>
                <w:rFonts w:ascii="Times New Roman" w:hAnsi="Times New Roman" w:cs="Times New Roman"/>
                <w:noProof/>
                <w:lang w:val="sr-Latn-ME"/>
              </w:rPr>
              <w:t>ili površina opreme.</w:t>
            </w:r>
          </w:p>
        </w:tc>
        <w:tc>
          <w:tcPr>
            <w:tcW w:w="2932" w:type="dxa"/>
          </w:tcPr>
          <w:p w14:paraId="5AD49149" w14:textId="77777777" w:rsidR="00925865" w:rsidRPr="007B65EF" w:rsidRDefault="00EB048D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Uglavnom</w:t>
            </w:r>
            <w:r w:rsidR="00925865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primjenljivo</w:t>
            </w:r>
          </w:p>
        </w:tc>
      </w:tr>
      <w:tr w:rsidR="00925865" w:rsidRPr="007B65EF" w14:paraId="4F8E0804" w14:textId="77777777" w:rsidTr="00FF4995">
        <w:tc>
          <w:tcPr>
            <w:tcW w:w="450" w:type="dxa"/>
          </w:tcPr>
          <w:p w14:paraId="6E59A04B" w14:textId="77777777" w:rsidR="00925865" w:rsidRPr="007B65EF" w:rsidRDefault="00925865" w:rsidP="00B164A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j</w:t>
            </w:r>
          </w:p>
        </w:tc>
        <w:tc>
          <w:tcPr>
            <w:tcW w:w="2700" w:type="dxa"/>
          </w:tcPr>
          <w:p w14:paraId="7F67429F" w14:textId="77777777" w:rsidR="00925865" w:rsidRPr="007B65EF" w:rsidRDefault="00925865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Optimizacija dizajn</w:t>
            </w:r>
            <w:r w:rsidR="007A626A" w:rsidRPr="007B65EF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 i konstrukcije opreme i procesa</w:t>
            </w:r>
          </w:p>
        </w:tc>
        <w:tc>
          <w:tcPr>
            <w:tcW w:w="3273" w:type="dxa"/>
          </w:tcPr>
          <w:p w14:paraId="3773C4D3" w14:textId="0043D4C1" w:rsidR="00925865" w:rsidRPr="007B65EF" w:rsidRDefault="00925865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Oprema i prostor gdje se odvija proces su dizajnirani i izrađeni na način koji olakšava čišćenje. Prilikom dizjniranja i konstrukcije uzimaju se u obzir higijenski zahtjevi.</w:t>
            </w:r>
          </w:p>
        </w:tc>
        <w:tc>
          <w:tcPr>
            <w:tcW w:w="2932" w:type="dxa"/>
          </w:tcPr>
          <w:p w14:paraId="6F529E41" w14:textId="77777777" w:rsidR="00925865" w:rsidRPr="007B65EF" w:rsidRDefault="00EB048D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Uglavnom </w:t>
            </w:r>
            <w:r w:rsidR="00925865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primjenljivo</w:t>
            </w:r>
          </w:p>
        </w:tc>
      </w:tr>
      <w:tr w:rsidR="00925865" w:rsidRPr="007B65EF" w14:paraId="631BA334" w14:textId="77777777" w:rsidTr="00FF4995">
        <w:tc>
          <w:tcPr>
            <w:tcW w:w="450" w:type="dxa"/>
          </w:tcPr>
          <w:p w14:paraId="16D66A95" w14:textId="77777777" w:rsidR="00925865" w:rsidRPr="007B65EF" w:rsidRDefault="00925865" w:rsidP="00B164A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k</w:t>
            </w:r>
          </w:p>
        </w:tc>
        <w:tc>
          <w:tcPr>
            <w:tcW w:w="2700" w:type="dxa"/>
          </w:tcPr>
          <w:p w14:paraId="3AC38389" w14:textId="77777777" w:rsidR="00925865" w:rsidRPr="007B65EF" w:rsidRDefault="00925865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Čišćenje opreme što je prije moguće</w:t>
            </w:r>
          </w:p>
        </w:tc>
        <w:tc>
          <w:tcPr>
            <w:tcW w:w="3273" w:type="dxa"/>
          </w:tcPr>
          <w:p w14:paraId="7999FB74" w14:textId="289B12D1" w:rsidR="00925865" w:rsidRPr="007B65EF" w:rsidRDefault="00925865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Čišćenje se obavlja što je prije moguće kako bi se spriječilo stvrdnjavanje otpadaka</w:t>
            </w:r>
            <w:r w:rsidR="005600F0" w:rsidRPr="007B65EF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932" w:type="dxa"/>
          </w:tcPr>
          <w:p w14:paraId="2350856E" w14:textId="77777777" w:rsidR="00925865" w:rsidRPr="007B65EF" w:rsidRDefault="00EB048D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Uglavnom</w:t>
            </w:r>
            <w:r w:rsidR="00925865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primjenljivo</w:t>
            </w:r>
          </w:p>
        </w:tc>
      </w:tr>
    </w:tbl>
    <w:p w14:paraId="3650DE5A" w14:textId="77777777" w:rsidR="00925865" w:rsidRPr="00ED455D" w:rsidRDefault="00925865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p w14:paraId="576F0214" w14:textId="77777777" w:rsidR="00925865" w:rsidRPr="001771E5" w:rsidRDefault="007A626A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1.5</w:t>
      </w:r>
      <w:r w:rsidR="00B25391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.</w:t>
      </w: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925865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Štetne supstance</w:t>
      </w:r>
    </w:p>
    <w:p w14:paraId="58AF9BDF" w14:textId="77777777" w:rsidR="00925865" w:rsidRPr="001771E5" w:rsidRDefault="00925865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BAT 8. U cilju sprečavanja ili smnjenja </w:t>
      </w:r>
      <w:r w:rsidR="00B35FA6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korišćenja štetnih supstanci prilikom čišćenja i dezinfekcije, BAT </w:t>
      </w:r>
      <w:r w:rsidR="001866B3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primjenjuj</w:t>
      </w:r>
      <w:r w:rsidR="00B35FA6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e neku od tehnika ili kombinacija </w:t>
      </w:r>
      <w:r w:rsidR="001866B3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tehnika </w:t>
      </w:r>
      <w:r w:rsidR="00B35FA6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navedenih u nastavku.</w:t>
      </w:r>
    </w:p>
    <w:p w14:paraId="63FB9559" w14:textId="77777777" w:rsidR="00B35FA6" w:rsidRPr="001771E5" w:rsidRDefault="00B35FA6" w:rsidP="002D79FA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3780"/>
        <w:gridCol w:w="5125"/>
      </w:tblGrid>
      <w:tr w:rsidR="00B35FA6" w:rsidRPr="007B65EF" w14:paraId="2C3DB2EA" w14:textId="77777777" w:rsidTr="007A626A">
        <w:trPr>
          <w:trHeight w:val="323"/>
        </w:trPr>
        <w:tc>
          <w:tcPr>
            <w:tcW w:w="4230" w:type="dxa"/>
            <w:gridSpan w:val="2"/>
          </w:tcPr>
          <w:p w14:paraId="459D6148" w14:textId="77777777" w:rsidR="00B35FA6" w:rsidRPr="007B65EF" w:rsidRDefault="00B35FA6" w:rsidP="00B164A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 xml:space="preserve">Tehnika </w:t>
            </w:r>
          </w:p>
        </w:tc>
        <w:tc>
          <w:tcPr>
            <w:tcW w:w="5125" w:type="dxa"/>
          </w:tcPr>
          <w:p w14:paraId="41A9DADA" w14:textId="77777777" w:rsidR="00B35FA6" w:rsidRPr="007B65EF" w:rsidRDefault="00B35FA6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Opis</w:t>
            </w:r>
          </w:p>
        </w:tc>
      </w:tr>
      <w:tr w:rsidR="00B35FA6" w:rsidRPr="007B65EF" w14:paraId="480EA47B" w14:textId="77777777" w:rsidTr="007A626A">
        <w:tc>
          <w:tcPr>
            <w:tcW w:w="450" w:type="dxa"/>
          </w:tcPr>
          <w:p w14:paraId="56058D0E" w14:textId="77777777" w:rsidR="00B35FA6" w:rsidRPr="007B65EF" w:rsidRDefault="00B35FA6" w:rsidP="00B164A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3780" w:type="dxa"/>
          </w:tcPr>
          <w:p w14:paraId="2E0127F5" w14:textId="77777777" w:rsidR="00B35FA6" w:rsidRPr="007B65EF" w:rsidRDefault="00B35FA6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Ispravan odabir hemikalija za čišćenje i/ili dezinfekciju</w:t>
            </w:r>
          </w:p>
        </w:tc>
        <w:tc>
          <w:tcPr>
            <w:tcW w:w="5125" w:type="dxa"/>
          </w:tcPr>
          <w:p w14:paraId="7D669B9F" w14:textId="253706C4" w:rsidR="00B35FA6" w:rsidRPr="007B65EF" w:rsidRDefault="00B35FA6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Izbjegavanje ili svođenje na najmanju moguću mjeru upotrebu hemiklija za čišćenje i /ili dezinfekciju koji su štetni za vodene ekosisteme, naročito supstance koje su obuhvaćene Okvirnom direktivom o vodama 2000/60/E</w:t>
            </w:r>
            <w:r w:rsidR="001D47C9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Z</w:t>
            </w: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Evropskog parlamenta i Savjeta, </w:t>
            </w:r>
          </w:p>
          <w:p w14:paraId="646D16C0" w14:textId="58019D68" w:rsidR="00B35FA6" w:rsidRPr="007B65EF" w:rsidRDefault="00B35FA6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Pri odabiru supstanci u obzir se uzimaju higijenski zahtjevi i zahtjevi u pogledu </w:t>
            </w:r>
            <w:r w:rsidR="00A575D9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bezbjednosti </w:t>
            </w: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hrane</w:t>
            </w:r>
            <w:r w:rsidR="007A6D67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B35FA6" w:rsidRPr="007B65EF" w14:paraId="5DDAFDCB" w14:textId="77777777" w:rsidTr="007A626A">
        <w:tc>
          <w:tcPr>
            <w:tcW w:w="450" w:type="dxa"/>
          </w:tcPr>
          <w:p w14:paraId="74C8EFA0" w14:textId="77777777" w:rsidR="00B35FA6" w:rsidRPr="007B65EF" w:rsidRDefault="00B35FA6" w:rsidP="00B164A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3780" w:type="dxa"/>
          </w:tcPr>
          <w:p w14:paraId="5B9DD15F" w14:textId="61F5CAA1" w:rsidR="00B35FA6" w:rsidRPr="007B65EF" w:rsidRDefault="00B35FA6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Ponovna upotreba hemikalija za čišćenje prilikom CIP čišćenj</w:t>
            </w:r>
            <w:r w:rsidR="00A83D37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5125" w:type="dxa"/>
          </w:tcPr>
          <w:p w14:paraId="50761A47" w14:textId="77777777" w:rsidR="00B35FA6" w:rsidRPr="007B65EF" w:rsidRDefault="00407927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Prikupljanje i ponovn</w:t>
            </w:r>
            <w:r w:rsidR="00165B1B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a</w:t>
            </w: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upotreba hemikalija za čišćenje pri CIP čišćenju. Pri ponovnoj upotrebi hemikalija za čišćenje uzimaju se u obzir higijenski zahtjevi i zahtjevi u pogledu sigurnosti hrane.</w:t>
            </w:r>
          </w:p>
        </w:tc>
      </w:tr>
      <w:tr w:rsidR="00407927" w:rsidRPr="007B65EF" w14:paraId="307B20B2" w14:textId="77777777" w:rsidTr="007A626A">
        <w:tc>
          <w:tcPr>
            <w:tcW w:w="450" w:type="dxa"/>
          </w:tcPr>
          <w:p w14:paraId="35473315" w14:textId="77777777" w:rsidR="00407927" w:rsidRPr="007B65EF" w:rsidRDefault="00407927" w:rsidP="00B164A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c</w:t>
            </w:r>
          </w:p>
        </w:tc>
        <w:tc>
          <w:tcPr>
            <w:tcW w:w="3780" w:type="dxa"/>
          </w:tcPr>
          <w:p w14:paraId="077F7A69" w14:textId="77777777" w:rsidR="00407927" w:rsidRPr="007B65EF" w:rsidRDefault="00407927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Suvo čišćenje</w:t>
            </w:r>
          </w:p>
        </w:tc>
        <w:tc>
          <w:tcPr>
            <w:tcW w:w="5125" w:type="dxa"/>
          </w:tcPr>
          <w:p w14:paraId="4087B016" w14:textId="2D6B77FA" w:rsidR="00407927" w:rsidRPr="007B65EF" w:rsidRDefault="00D32B52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v.</w:t>
            </w:r>
            <w:r w:rsidR="00407927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BAT 7e.</w:t>
            </w:r>
          </w:p>
        </w:tc>
      </w:tr>
      <w:tr w:rsidR="00407927" w:rsidRPr="007B65EF" w14:paraId="18D990D7" w14:textId="77777777" w:rsidTr="007A626A">
        <w:tc>
          <w:tcPr>
            <w:tcW w:w="450" w:type="dxa"/>
          </w:tcPr>
          <w:p w14:paraId="7EA22B4C" w14:textId="77777777" w:rsidR="00407927" w:rsidRPr="007B65EF" w:rsidRDefault="00407927" w:rsidP="00B164A1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d</w:t>
            </w:r>
          </w:p>
        </w:tc>
        <w:tc>
          <w:tcPr>
            <w:tcW w:w="3780" w:type="dxa"/>
          </w:tcPr>
          <w:p w14:paraId="2E63EC42" w14:textId="77777777" w:rsidR="00407927" w:rsidRPr="007B65EF" w:rsidRDefault="00407927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Optim</w:t>
            </w:r>
            <w:r w:rsidR="007A6D67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aln</w:t>
            </w: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i</w:t>
            </w:r>
            <w:r w:rsidR="007A6D67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dizajn i</w:t>
            </w: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konstrukcija opreme i procesnih područja</w:t>
            </w:r>
          </w:p>
        </w:tc>
        <w:tc>
          <w:tcPr>
            <w:tcW w:w="5125" w:type="dxa"/>
          </w:tcPr>
          <w:p w14:paraId="4A6B7E50" w14:textId="0EE68478" w:rsidR="00407927" w:rsidRPr="007B65EF" w:rsidRDefault="00D32B52" w:rsidP="002D79FA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>v.</w:t>
            </w:r>
            <w:r w:rsidR="00407927" w:rsidRPr="007B65E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BAT 7j.</w:t>
            </w:r>
          </w:p>
        </w:tc>
      </w:tr>
    </w:tbl>
    <w:p w14:paraId="6D965069" w14:textId="77777777" w:rsidR="00B25391" w:rsidRPr="00ED455D" w:rsidRDefault="00B25391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3A97B0D9" w14:textId="77777777" w:rsidR="00407927" w:rsidRPr="001771E5" w:rsidRDefault="00407927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BAT 9. U cilju smanjenja emisija supstanci koje oštećuju ozonski omotač (ODS) i supstanci koje doprinose globalnom zagrijavanju iz sistema </w:t>
      </w:r>
      <w:r w:rsidR="007A6D67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za hlađenje i zamrzavanje, BAT je 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upotrebu sredstava za hlađenje koja ne utiču na ozonski omotač i sa niskim potencijal</w:t>
      </w:r>
      <w:r w:rsidR="007A6D67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im globalnim zagrijavanjem.</w:t>
      </w:r>
    </w:p>
    <w:p w14:paraId="5D60B2F8" w14:textId="77777777" w:rsidR="009F7A62" w:rsidRDefault="009F7A62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noProof/>
          <w:sz w:val="24"/>
          <w:szCs w:val="24"/>
          <w:lang w:val="sr-Latn-ME"/>
        </w:rPr>
      </w:pPr>
    </w:p>
    <w:p w14:paraId="68685377" w14:textId="77777777" w:rsidR="00407927" w:rsidRPr="001771E5" w:rsidRDefault="00407927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i/>
          <w:noProof/>
          <w:sz w:val="24"/>
          <w:szCs w:val="24"/>
          <w:lang w:val="sr-Latn-ME"/>
        </w:rPr>
        <w:t>Opis</w:t>
      </w:r>
    </w:p>
    <w:p w14:paraId="0556E5E2" w14:textId="77777777" w:rsidR="00A51D91" w:rsidRPr="001771E5" w:rsidRDefault="00407927" w:rsidP="002D79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Pogodna rashladna sredstva uključuju vo</w:t>
      </w:r>
      <w:r w:rsidR="00A51D91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du, ugljen-dioksid ili amonijak</w:t>
      </w:r>
      <w:r w:rsidR="00B25391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61BEC3CF" w14:textId="77777777" w:rsidR="009F7A62" w:rsidRDefault="009F7A62" w:rsidP="002D79F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71BDC6EC" w14:textId="77777777" w:rsidR="00A51D91" w:rsidRPr="001771E5" w:rsidRDefault="00165B1B" w:rsidP="002D79F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1.6 </w:t>
      </w:r>
      <w:r w:rsidR="00A51D91" w:rsidRPr="001771E5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Efikasnost resursa</w:t>
      </w:r>
    </w:p>
    <w:p w14:paraId="188531F0" w14:textId="77777777" w:rsidR="00A51D91" w:rsidRPr="001771E5" w:rsidRDefault="00A51D91" w:rsidP="002D79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BAT 10. </w:t>
      </w:r>
      <w:r w:rsidR="00DB48F9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U cilju poboljšanja efikasnosti resursa, BAT preporučuje primjenu neku od tehnika u nastavku.</w:t>
      </w:r>
    </w:p>
    <w:p w14:paraId="48D994BC" w14:textId="77777777" w:rsidR="00DB48F9" w:rsidRPr="001771E5" w:rsidRDefault="00DB48F9" w:rsidP="002D79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2250"/>
        <w:gridCol w:w="3727"/>
        <w:gridCol w:w="2928"/>
      </w:tblGrid>
      <w:tr w:rsidR="00DB48F9" w:rsidRPr="007B65EF" w14:paraId="5F0AD1A8" w14:textId="77777777" w:rsidTr="00775ED4">
        <w:tc>
          <w:tcPr>
            <w:tcW w:w="2700" w:type="dxa"/>
            <w:gridSpan w:val="2"/>
          </w:tcPr>
          <w:p w14:paraId="5E2BD440" w14:textId="77777777" w:rsidR="00DB48F9" w:rsidRPr="007B65EF" w:rsidRDefault="00DB48F9" w:rsidP="00B16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b/>
                <w:noProof/>
                <w:lang w:val="sr-Latn-ME"/>
              </w:rPr>
              <w:t>Tehnika</w:t>
            </w:r>
          </w:p>
        </w:tc>
        <w:tc>
          <w:tcPr>
            <w:tcW w:w="3727" w:type="dxa"/>
          </w:tcPr>
          <w:p w14:paraId="527A80ED" w14:textId="77777777" w:rsidR="00DB48F9" w:rsidRPr="007B65EF" w:rsidRDefault="00DB48F9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b/>
                <w:noProof/>
                <w:lang w:val="sr-Latn-ME"/>
              </w:rPr>
              <w:t>Opis</w:t>
            </w:r>
          </w:p>
        </w:tc>
        <w:tc>
          <w:tcPr>
            <w:tcW w:w="2928" w:type="dxa"/>
          </w:tcPr>
          <w:p w14:paraId="40B0F098" w14:textId="77777777" w:rsidR="00DB48F9" w:rsidRPr="007B65EF" w:rsidRDefault="00DB48F9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b/>
                <w:noProof/>
                <w:lang w:val="sr-Latn-ME"/>
              </w:rPr>
              <w:t>Primjenljivost</w:t>
            </w:r>
          </w:p>
        </w:tc>
      </w:tr>
      <w:tr w:rsidR="00DB48F9" w:rsidRPr="007B65EF" w14:paraId="764A9B24" w14:textId="77777777" w:rsidTr="00775ED4">
        <w:tc>
          <w:tcPr>
            <w:tcW w:w="450" w:type="dxa"/>
          </w:tcPr>
          <w:p w14:paraId="3D19FD16" w14:textId="77777777" w:rsidR="00DB48F9" w:rsidRPr="007B65EF" w:rsidRDefault="00DB48F9" w:rsidP="00B16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2250" w:type="dxa"/>
          </w:tcPr>
          <w:p w14:paraId="290F13C7" w14:textId="77777777" w:rsidR="00DB48F9" w:rsidRPr="007B65EF" w:rsidRDefault="00DB48F9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Anaerobna razgradnja</w:t>
            </w:r>
          </w:p>
        </w:tc>
        <w:tc>
          <w:tcPr>
            <w:tcW w:w="3727" w:type="dxa"/>
          </w:tcPr>
          <w:p w14:paraId="42768A84" w14:textId="77777777" w:rsidR="00DB48F9" w:rsidRPr="007B65EF" w:rsidRDefault="00DB48F9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Obrada biorazgradivih ostataka mikroorganizmima u odsustvu kiseonika, što </w:t>
            </w:r>
            <w:r w:rsidR="007A6D67" w:rsidRPr="007B65EF">
              <w:rPr>
                <w:rFonts w:ascii="Times New Roman" w:hAnsi="Times New Roman" w:cs="Times New Roman"/>
                <w:noProof/>
                <w:lang w:val="sr-Latn-ME"/>
              </w:rPr>
              <w:t>daje biogas i digestat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. Biogas se koristi kao gorivo, npr. u gasnom motoru ili u kotlu. Digestat se može koristiti, npr. kao poboljšivač tla.</w:t>
            </w:r>
          </w:p>
        </w:tc>
        <w:tc>
          <w:tcPr>
            <w:tcW w:w="2928" w:type="dxa"/>
          </w:tcPr>
          <w:p w14:paraId="58ACBFE5" w14:textId="2BCBC6F4" w:rsidR="00DB48F9" w:rsidRPr="007B65EF" w:rsidRDefault="00FD2955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Možda ni</w:t>
            </w:r>
            <w:r w:rsidR="00775ED4" w:rsidRPr="007B65EF">
              <w:rPr>
                <w:rFonts w:ascii="Times New Roman" w:hAnsi="Times New Roman" w:cs="Times New Roman"/>
                <w:noProof/>
                <w:lang w:val="sr-Latn-ME"/>
              </w:rPr>
              <w:t>je prim</w:t>
            </w:r>
            <w:r w:rsidR="00DE0941" w:rsidRPr="007B65EF">
              <w:rPr>
                <w:rFonts w:ascii="Times New Roman" w:hAnsi="Times New Roman" w:cs="Times New Roman"/>
                <w:noProof/>
                <w:lang w:val="sr-Latn-ME"/>
              </w:rPr>
              <w:t>j</w:t>
            </w:r>
            <w:r w:rsidR="00775ED4" w:rsidRPr="007B65EF">
              <w:rPr>
                <w:rFonts w:ascii="Times New Roman" w:hAnsi="Times New Roman" w:cs="Times New Roman"/>
                <w:noProof/>
                <w:lang w:val="sr-Latn-ME"/>
              </w:rPr>
              <w:t>enljivo zbog količine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 ili prirode ostataka.</w:t>
            </w:r>
          </w:p>
        </w:tc>
      </w:tr>
      <w:tr w:rsidR="00DB48F9" w:rsidRPr="007B65EF" w14:paraId="33535F3E" w14:textId="77777777" w:rsidTr="00775ED4">
        <w:tc>
          <w:tcPr>
            <w:tcW w:w="450" w:type="dxa"/>
          </w:tcPr>
          <w:p w14:paraId="272EA3F3" w14:textId="77777777" w:rsidR="00DB48F9" w:rsidRPr="007B65EF" w:rsidRDefault="00DB48F9" w:rsidP="00B16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2250" w:type="dxa"/>
          </w:tcPr>
          <w:p w14:paraId="43545C19" w14:textId="77777777" w:rsidR="00DB48F9" w:rsidRPr="007B65EF" w:rsidRDefault="00DB48F9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Upotreba ostataka</w:t>
            </w:r>
          </w:p>
        </w:tc>
        <w:tc>
          <w:tcPr>
            <w:tcW w:w="3727" w:type="dxa"/>
          </w:tcPr>
          <w:p w14:paraId="165DF51D" w14:textId="2AD1DA04" w:rsidR="00DB48F9" w:rsidRPr="007B65EF" w:rsidRDefault="00FD2955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Ostaci se upotrebljavaju npr.</w:t>
            </w:r>
            <w:r w:rsidR="00686F7D"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kao hrana za životinje</w:t>
            </w:r>
            <w:r w:rsidR="00686F7D" w:rsidRPr="007B65EF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928" w:type="dxa"/>
          </w:tcPr>
          <w:p w14:paraId="2D911EB2" w14:textId="77777777" w:rsidR="00DB48F9" w:rsidRPr="007B65EF" w:rsidRDefault="00FD2955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Možda neće biti prim</w:t>
            </w:r>
            <w:r w:rsidR="00775ED4" w:rsidRPr="007B65EF">
              <w:rPr>
                <w:rFonts w:ascii="Times New Roman" w:hAnsi="Times New Roman" w:cs="Times New Roman"/>
                <w:noProof/>
                <w:lang w:val="sr-Latn-ME"/>
              </w:rPr>
              <w:t>j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enjiv zbog pravnih zaht</w:t>
            </w:r>
            <w:r w:rsidR="00775ED4" w:rsidRPr="007B65EF">
              <w:rPr>
                <w:rFonts w:ascii="Times New Roman" w:hAnsi="Times New Roman" w:cs="Times New Roman"/>
                <w:noProof/>
                <w:lang w:val="sr-Latn-ME"/>
              </w:rPr>
              <w:t>j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eva.</w:t>
            </w:r>
          </w:p>
        </w:tc>
      </w:tr>
      <w:tr w:rsidR="00DB48F9" w:rsidRPr="007B65EF" w14:paraId="1742C1DD" w14:textId="77777777" w:rsidTr="00775ED4">
        <w:tc>
          <w:tcPr>
            <w:tcW w:w="450" w:type="dxa"/>
          </w:tcPr>
          <w:p w14:paraId="2079996E" w14:textId="77777777" w:rsidR="00DB48F9" w:rsidRPr="007B65EF" w:rsidRDefault="00DB48F9" w:rsidP="00B16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c</w:t>
            </w:r>
          </w:p>
        </w:tc>
        <w:tc>
          <w:tcPr>
            <w:tcW w:w="2250" w:type="dxa"/>
          </w:tcPr>
          <w:p w14:paraId="73FFC482" w14:textId="77777777" w:rsidR="00DB48F9" w:rsidRPr="007B65EF" w:rsidRDefault="00DB48F9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Odvajanje ostataka</w:t>
            </w:r>
          </w:p>
        </w:tc>
        <w:tc>
          <w:tcPr>
            <w:tcW w:w="3727" w:type="dxa"/>
          </w:tcPr>
          <w:p w14:paraId="3622AE3B" w14:textId="77777777" w:rsidR="00DB48F9" w:rsidRPr="007B65EF" w:rsidRDefault="00FD2955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Odvajanje ostataka, npr. koristeći tačno postavljene zaštitnike od prskanja, ekrane, poklopce, posude, kapaljke i korita.</w:t>
            </w:r>
          </w:p>
        </w:tc>
        <w:tc>
          <w:tcPr>
            <w:tcW w:w="2928" w:type="dxa"/>
          </w:tcPr>
          <w:p w14:paraId="6B82E2C6" w14:textId="1A14FB61" w:rsidR="00DB48F9" w:rsidRPr="007B65EF" w:rsidRDefault="00B25391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Uglavnom </w:t>
            </w:r>
            <w:r w:rsidR="00BC58D6" w:rsidRPr="007B65EF">
              <w:rPr>
                <w:rFonts w:ascii="Times New Roman" w:hAnsi="Times New Roman" w:cs="Times New Roman"/>
                <w:noProof/>
                <w:lang w:val="sr-Latn-ME"/>
              </w:rPr>
              <w:t>primjenljivo</w:t>
            </w:r>
          </w:p>
        </w:tc>
      </w:tr>
      <w:tr w:rsidR="00DB48F9" w:rsidRPr="007B65EF" w14:paraId="07D3F77D" w14:textId="77777777" w:rsidTr="00775ED4">
        <w:tc>
          <w:tcPr>
            <w:tcW w:w="450" w:type="dxa"/>
          </w:tcPr>
          <w:p w14:paraId="7713FF8B" w14:textId="77777777" w:rsidR="00DB48F9" w:rsidRPr="007B65EF" w:rsidRDefault="00DB48F9" w:rsidP="00B16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d</w:t>
            </w:r>
          </w:p>
        </w:tc>
        <w:tc>
          <w:tcPr>
            <w:tcW w:w="2250" w:type="dxa"/>
          </w:tcPr>
          <w:p w14:paraId="553F638B" w14:textId="77777777" w:rsidR="00DB48F9" w:rsidRPr="007B65EF" w:rsidRDefault="00DB48F9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Prerada </w:t>
            </w:r>
            <w:r w:rsidR="00775ED4" w:rsidRPr="007B65EF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 ponovna upotreba ostataka iz pasterizacije</w:t>
            </w:r>
          </w:p>
        </w:tc>
        <w:tc>
          <w:tcPr>
            <w:tcW w:w="3727" w:type="dxa"/>
          </w:tcPr>
          <w:p w14:paraId="7BDAA2A2" w14:textId="4FA5A5D1" w:rsidR="00DB48F9" w:rsidRPr="007B65EF" w:rsidRDefault="00FD2955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Ostaci od pasterizacije se vraćaju u jedinicu za miješanje na taj način se koristi ponovo kao sirovina</w:t>
            </w:r>
            <w:r w:rsidR="00686F7D" w:rsidRPr="007B65EF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928" w:type="dxa"/>
          </w:tcPr>
          <w:p w14:paraId="0D9E2A93" w14:textId="20D71F04" w:rsidR="00DB48F9" w:rsidRPr="007B65EF" w:rsidRDefault="00BC58D6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Prim</w:t>
            </w:r>
            <w:r w:rsidR="00686F7D" w:rsidRPr="007B65EF">
              <w:rPr>
                <w:rFonts w:ascii="Times New Roman" w:hAnsi="Times New Roman" w:cs="Times New Roman"/>
                <w:noProof/>
                <w:lang w:val="sr-Latn-ME"/>
              </w:rPr>
              <w:t>j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enljivo samo na tečne prehrambene proizvode.</w:t>
            </w:r>
          </w:p>
        </w:tc>
      </w:tr>
      <w:tr w:rsidR="00BC58D6" w:rsidRPr="007B65EF" w14:paraId="6F7D7C0A" w14:textId="77777777" w:rsidTr="00775ED4">
        <w:tc>
          <w:tcPr>
            <w:tcW w:w="450" w:type="dxa"/>
          </w:tcPr>
          <w:p w14:paraId="69CA1EB8" w14:textId="77777777" w:rsidR="00BC58D6" w:rsidRPr="007B65EF" w:rsidRDefault="00BC58D6" w:rsidP="00B16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</w:p>
        </w:tc>
        <w:tc>
          <w:tcPr>
            <w:tcW w:w="2250" w:type="dxa"/>
          </w:tcPr>
          <w:p w14:paraId="0A096E69" w14:textId="77777777" w:rsidR="00BC58D6" w:rsidRPr="007B65EF" w:rsidRDefault="00BC58D6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Prerada fosfora </w:t>
            </w:r>
            <w:r w:rsidR="009917E4" w:rsidRPr="007B65EF">
              <w:rPr>
                <w:rFonts w:ascii="Times New Roman" w:hAnsi="Times New Roman" w:cs="Times New Roman"/>
                <w:noProof/>
                <w:lang w:val="sr-Latn-ME"/>
              </w:rPr>
              <w:t>u obliku struvita</w:t>
            </w:r>
          </w:p>
        </w:tc>
        <w:tc>
          <w:tcPr>
            <w:tcW w:w="3727" w:type="dxa"/>
          </w:tcPr>
          <w:p w14:paraId="26DD6566" w14:textId="1DE1C3A8" w:rsidR="00BC58D6" w:rsidRPr="007B65EF" w:rsidRDefault="00775ED4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Fosfor se prerađuje taloženjem u obliku sturvita (magnezijum amonijum fosfat)</w:t>
            </w:r>
            <w:r w:rsidR="00686F7D" w:rsidRPr="007B65EF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928" w:type="dxa"/>
          </w:tcPr>
          <w:p w14:paraId="1687B6D3" w14:textId="3C74B07B" w:rsidR="00BC58D6" w:rsidRPr="007B65EF" w:rsidRDefault="009917E4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Primjenljivo samo za tokove otpadnih voda sa velikim udjelom fosfora (npr.</w:t>
            </w:r>
            <w:r w:rsidR="00686F7D"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više od 50 mg/l) </w:t>
            </w:r>
            <w:r w:rsidR="00686F7D" w:rsidRPr="007B65EF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 velikim protokom</w:t>
            </w:r>
          </w:p>
        </w:tc>
      </w:tr>
      <w:tr w:rsidR="009917E4" w:rsidRPr="007B65EF" w14:paraId="79CA9B2F" w14:textId="77777777" w:rsidTr="00775ED4">
        <w:tc>
          <w:tcPr>
            <w:tcW w:w="450" w:type="dxa"/>
          </w:tcPr>
          <w:p w14:paraId="3C0C7F19" w14:textId="77777777" w:rsidR="009917E4" w:rsidRPr="007B65EF" w:rsidRDefault="009917E4" w:rsidP="00B16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f</w:t>
            </w:r>
          </w:p>
        </w:tc>
        <w:tc>
          <w:tcPr>
            <w:tcW w:w="2250" w:type="dxa"/>
          </w:tcPr>
          <w:p w14:paraId="4674B879" w14:textId="63A3440F" w:rsidR="009917E4" w:rsidRPr="007B65EF" w:rsidRDefault="00B25391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Ispu</w:t>
            </w:r>
            <w:r w:rsidR="00686F7D" w:rsidRPr="007B65EF">
              <w:rPr>
                <w:rFonts w:ascii="Times New Roman" w:hAnsi="Times New Roman" w:cs="Times New Roman"/>
                <w:noProof/>
                <w:lang w:val="sr-Latn-ME"/>
              </w:rPr>
              <w:t>š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tanje otpa</w:t>
            </w:r>
            <w:r w:rsidR="009917E4" w:rsidRPr="007B65EF">
              <w:rPr>
                <w:rFonts w:ascii="Times New Roman" w:hAnsi="Times New Roman" w:cs="Times New Roman"/>
                <w:noProof/>
                <w:lang w:val="sr-Latn-ME"/>
              </w:rPr>
              <w:t>d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n</w:t>
            </w:r>
            <w:r w:rsidR="009917E4" w:rsidRPr="007B65EF">
              <w:rPr>
                <w:rFonts w:ascii="Times New Roman" w:hAnsi="Times New Roman" w:cs="Times New Roman"/>
                <w:noProof/>
                <w:lang w:val="sr-Latn-ME"/>
              </w:rPr>
              <w:t>ih voda u zemljište</w:t>
            </w:r>
          </w:p>
        </w:tc>
        <w:tc>
          <w:tcPr>
            <w:tcW w:w="3727" w:type="dxa"/>
          </w:tcPr>
          <w:p w14:paraId="06D5E45C" w14:textId="791BC78A" w:rsidR="009917E4" w:rsidRPr="007B65EF" w:rsidRDefault="009917E4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Nakon odgovarajućeg tretmana otpadnih voda, vode se ispuštaju u zemljište kako bi se iskoristi</w:t>
            </w:r>
            <w:r w:rsidR="00775ED4"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o sadržaj hranljivih materija 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ili </w:t>
            </w:r>
            <w:r w:rsidR="007A6D67"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se ponovo 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upotrijebila voda</w:t>
            </w:r>
            <w:r w:rsidR="00686F7D" w:rsidRPr="007B65EF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928" w:type="dxa"/>
          </w:tcPr>
          <w:p w14:paraId="56A64E33" w14:textId="0976EA70" w:rsidR="009917E4" w:rsidRPr="007B65EF" w:rsidRDefault="009917E4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Primjenjuje se u slučaju dokazane koristi za poljoprivredu, dokazane nis</w:t>
            </w:r>
            <w:r w:rsidR="00775ED4"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ke količine zagađenja </w:t>
            </w:r>
            <w:r w:rsidR="00686F7D" w:rsidRPr="007B65EF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="00775ED4"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 odsustva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 negativnih uticaja na životnu sredinu (npr.</w:t>
            </w:r>
            <w:r w:rsidR="00686F7D"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na tlo, podzemne </w:t>
            </w:r>
            <w:r w:rsidR="003321EC" w:rsidRPr="007B65EF">
              <w:rPr>
                <w:rFonts w:ascii="Times New Roman" w:hAnsi="Times New Roman" w:cs="Times New Roman"/>
                <w:noProof/>
                <w:lang w:val="sr-Latn-ME"/>
              </w:rPr>
              <w:t>i površinske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 vode)</w:t>
            </w:r>
            <w:r w:rsidR="00686F7D" w:rsidRPr="007B65EF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  <w:p w14:paraId="4512DDE2" w14:textId="756FA385" w:rsidR="006F667A" w:rsidRPr="007B65EF" w:rsidRDefault="006F667A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Primjenljivost može biti ograničena zbog nedovoljne površine odgovarajućeg zemljišta u blizini postrojenja.</w:t>
            </w:r>
          </w:p>
          <w:p w14:paraId="757738CA" w14:textId="320C8F40" w:rsidR="009917E4" w:rsidRPr="007B65EF" w:rsidRDefault="006F667A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Primjen</w:t>
            </w:r>
            <w:r w:rsidR="00950019" w:rsidRPr="007B65EF">
              <w:rPr>
                <w:rFonts w:ascii="Times New Roman" w:hAnsi="Times New Roman" w:cs="Times New Roman"/>
                <w:noProof/>
                <w:lang w:val="sr-Latn-ME"/>
              </w:rPr>
              <w:t>l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jivost može biti takođe ograničena zbog stanja zemljišta </w:t>
            </w:r>
            <w:r w:rsidR="003321EC" w:rsidRPr="007B65EF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 lokalnih klimatskih uslova (npr.</w:t>
            </w:r>
            <w:r w:rsidR="007E18A0"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u slučaju mokrih ili zamrznutih polja) kao </w:t>
            </w:r>
            <w:r w:rsidR="003321EC" w:rsidRPr="007B65EF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 zbog zakonodavstva.</w:t>
            </w:r>
          </w:p>
        </w:tc>
      </w:tr>
    </w:tbl>
    <w:p w14:paraId="6CB05960" w14:textId="77777777" w:rsidR="00DB48F9" w:rsidRPr="00ED455D" w:rsidRDefault="00DB48F9" w:rsidP="002D79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4461A917" w14:textId="77777777" w:rsidR="00E75B67" w:rsidRPr="001771E5" w:rsidRDefault="00775ED4" w:rsidP="002D79F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1.7</w:t>
      </w:r>
      <w:r w:rsidR="008767B3" w:rsidRPr="001771E5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.</w:t>
      </w:r>
      <w:r w:rsidRPr="001771E5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E75B67" w:rsidRPr="001771E5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Emisije u vodu</w:t>
      </w:r>
    </w:p>
    <w:p w14:paraId="71A0C2E0" w14:textId="26E04572" w:rsidR="00E75B67" w:rsidRPr="001771E5" w:rsidRDefault="00E75B67" w:rsidP="002D79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BAT 11.U cilju sprečavanja nekontrolisanih emisija u vodu, </w:t>
      </w:r>
      <w:r w:rsidR="00775ED4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BAT primjenjuje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odgovarajuću zaštitnu</w:t>
      </w:r>
      <w:r w:rsidR="0092441E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(</w:t>
      </w:r>
      <w:r w:rsidR="00775ED4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bafer</w:t>
      </w:r>
      <w:r w:rsidR="0092441E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)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zonu kao skladišni prostor za otpadne vode.</w:t>
      </w:r>
    </w:p>
    <w:p w14:paraId="328CD6D2" w14:textId="77777777" w:rsidR="00757239" w:rsidRDefault="00757239" w:rsidP="002D79F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Latn-ME"/>
        </w:rPr>
      </w:pPr>
    </w:p>
    <w:p w14:paraId="3F60FE51" w14:textId="77777777" w:rsidR="00E75B67" w:rsidRPr="001771E5" w:rsidRDefault="00E75B67" w:rsidP="002D79F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i/>
          <w:noProof/>
          <w:sz w:val="24"/>
          <w:szCs w:val="24"/>
          <w:lang w:val="sr-Latn-ME"/>
        </w:rPr>
        <w:t xml:space="preserve">Opis </w:t>
      </w:r>
    </w:p>
    <w:p w14:paraId="0709357B" w14:textId="04D4ECED" w:rsidR="00E75B67" w:rsidRPr="001771E5" w:rsidRDefault="00584CDC" w:rsidP="002D79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Odgovarajući kapacitet zaštitne zone, određuje se procjenom rizika, uzimajući u obzir osobine zagađivača, efekte ovih zagađivača na dalji tretman otpadnih voda, na sposobnost upijanja životne sredine itd.)</w:t>
      </w:r>
    </w:p>
    <w:p w14:paraId="0755712D" w14:textId="7791F0A6" w:rsidR="00584CDC" w:rsidRPr="001771E5" w:rsidRDefault="00584CDC" w:rsidP="002D79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Otpadne vode iz ove </w:t>
      </w:r>
      <w:r w:rsidR="0092441E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zaštitne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zone ispuštaju se nakon preduzimanja odgovarajućih mjera (npr. </w:t>
      </w:r>
      <w:r w:rsidR="00B91FFE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monitoring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, tretman, ponovna upotreba).</w:t>
      </w:r>
    </w:p>
    <w:p w14:paraId="601A136C" w14:textId="77777777" w:rsidR="00757239" w:rsidRDefault="00757239" w:rsidP="002D79F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Latn-ME"/>
        </w:rPr>
      </w:pPr>
    </w:p>
    <w:p w14:paraId="73E37561" w14:textId="73AEEAE2" w:rsidR="00584CDC" w:rsidRPr="001771E5" w:rsidRDefault="00584CDC" w:rsidP="002D79F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i/>
          <w:noProof/>
          <w:sz w:val="24"/>
          <w:szCs w:val="24"/>
          <w:lang w:val="sr-Latn-ME"/>
        </w:rPr>
        <w:t>Primjen</w:t>
      </w:r>
      <w:r w:rsidR="00B25391" w:rsidRPr="001771E5">
        <w:rPr>
          <w:rFonts w:ascii="Times New Roman" w:hAnsi="Times New Roman" w:cs="Times New Roman"/>
          <w:i/>
          <w:noProof/>
          <w:sz w:val="24"/>
          <w:szCs w:val="24"/>
          <w:lang w:val="sr-Latn-ME"/>
        </w:rPr>
        <w:t>lj</w:t>
      </w:r>
      <w:r w:rsidRPr="001771E5">
        <w:rPr>
          <w:rFonts w:ascii="Times New Roman" w:hAnsi="Times New Roman" w:cs="Times New Roman"/>
          <w:i/>
          <w:noProof/>
          <w:sz w:val="24"/>
          <w:szCs w:val="24"/>
          <w:lang w:val="sr-Latn-ME"/>
        </w:rPr>
        <w:t>ivost</w:t>
      </w:r>
    </w:p>
    <w:p w14:paraId="781B069E" w14:textId="77777777" w:rsidR="00584CDC" w:rsidRPr="001771E5" w:rsidRDefault="00584CDC" w:rsidP="002D79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Za postojeća postrojenja tehnika možda neće biti primjenljiva zbog nedostatka prost</w:t>
      </w:r>
      <w:r w:rsidR="00775ED4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o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ra ili zbog plana prikupljanja otpadnih voda </w:t>
      </w:r>
    </w:p>
    <w:p w14:paraId="3FD9C952" w14:textId="1875E314" w:rsidR="00584CDC" w:rsidRPr="001771E5" w:rsidRDefault="00584CDC" w:rsidP="002D79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BAT 12.</w:t>
      </w:r>
      <w:r w:rsidR="00B91FFE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 cilju smanjenja emisija u vodu, BAT koriste odgovarajuće kombinacije </w:t>
      </w:r>
      <w:r w:rsidR="007A6D67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tehnika navedenih</w:t>
      </w:r>
      <w:r w:rsidR="00B91FFE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 nastavku.</w:t>
      </w:r>
    </w:p>
    <w:p w14:paraId="210D1440" w14:textId="77777777" w:rsidR="00B91FFE" w:rsidRPr="001771E5" w:rsidRDefault="00B91FFE" w:rsidP="002D79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0"/>
        <w:gridCol w:w="3392"/>
        <w:gridCol w:w="2903"/>
      </w:tblGrid>
      <w:tr w:rsidR="00B91FFE" w:rsidRPr="007B65EF" w14:paraId="59266CC5" w14:textId="77777777" w:rsidTr="00775ED4">
        <w:tc>
          <w:tcPr>
            <w:tcW w:w="3060" w:type="dxa"/>
          </w:tcPr>
          <w:p w14:paraId="0DCE9D57" w14:textId="77777777" w:rsidR="00B91FFE" w:rsidRPr="007B65EF" w:rsidRDefault="00B91FFE" w:rsidP="00B16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b/>
                <w:noProof/>
                <w:lang w:val="sr-Latn-ME"/>
              </w:rPr>
              <w:t>Tehnika</w:t>
            </w:r>
          </w:p>
        </w:tc>
        <w:tc>
          <w:tcPr>
            <w:tcW w:w="3392" w:type="dxa"/>
          </w:tcPr>
          <w:p w14:paraId="4A76CE06" w14:textId="77777777" w:rsidR="00B91FFE" w:rsidRPr="007B65EF" w:rsidRDefault="00B91FFE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b/>
                <w:noProof/>
                <w:lang w:val="sr-Latn-ME"/>
              </w:rPr>
              <w:t>Ciljane zagađujuće materije</w:t>
            </w:r>
          </w:p>
        </w:tc>
        <w:tc>
          <w:tcPr>
            <w:tcW w:w="2903" w:type="dxa"/>
          </w:tcPr>
          <w:p w14:paraId="4ACA9798" w14:textId="2F41E267" w:rsidR="00B91FFE" w:rsidRPr="007B65EF" w:rsidRDefault="00B91FFE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b/>
                <w:noProof/>
                <w:lang w:val="sr-Latn-ME"/>
              </w:rPr>
              <w:t>Primjen</w:t>
            </w:r>
            <w:r w:rsidR="00950019" w:rsidRPr="007B65EF">
              <w:rPr>
                <w:rFonts w:ascii="Times New Roman" w:hAnsi="Times New Roman" w:cs="Times New Roman"/>
                <w:b/>
                <w:noProof/>
                <w:lang w:val="sr-Latn-ME"/>
              </w:rPr>
              <w:t>l</w:t>
            </w:r>
            <w:r w:rsidRPr="007B65EF">
              <w:rPr>
                <w:rFonts w:ascii="Times New Roman" w:hAnsi="Times New Roman" w:cs="Times New Roman"/>
                <w:b/>
                <w:noProof/>
                <w:lang w:val="sr-Latn-ME"/>
              </w:rPr>
              <w:t>jivost</w:t>
            </w:r>
          </w:p>
        </w:tc>
      </w:tr>
    </w:tbl>
    <w:p w14:paraId="3227B781" w14:textId="7D953D38" w:rsidR="00B91FFE" w:rsidRPr="00473F2D" w:rsidRDefault="00B91FFE" w:rsidP="002D79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Latn-ME"/>
        </w:rPr>
      </w:pPr>
      <w:r w:rsidRPr="00ED455D">
        <w:rPr>
          <w:rFonts w:ascii="Times New Roman" w:hAnsi="Times New Roman" w:cs="Times New Roman"/>
          <w:i/>
          <w:noProof/>
          <w:sz w:val="24"/>
          <w:szCs w:val="24"/>
          <w:lang w:val="sr-Latn-ME"/>
        </w:rPr>
        <w:t xml:space="preserve">Predtretman, primarni tretman </w:t>
      </w:r>
      <w:r w:rsidR="008F34CF" w:rsidRPr="00473F2D">
        <w:rPr>
          <w:rFonts w:ascii="Times New Roman" w:hAnsi="Times New Roman" w:cs="Times New Roman"/>
          <w:i/>
          <w:noProof/>
          <w:sz w:val="24"/>
          <w:szCs w:val="24"/>
          <w:lang w:val="sr-Latn-ME"/>
        </w:rPr>
        <w:t>i</w:t>
      </w:r>
      <w:r w:rsidRPr="00473F2D">
        <w:rPr>
          <w:rFonts w:ascii="Times New Roman" w:hAnsi="Times New Roman" w:cs="Times New Roman"/>
          <w:i/>
          <w:noProof/>
          <w:sz w:val="24"/>
          <w:szCs w:val="24"/>
          <w:lang w:val="sr-Latn-ME"/>
        </w:rPr>
        <w:t xml:space="preserve"> generalni tretman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"/>
        <w:gridCol w:w="2700"/>
        <w:gridCol w:w="3420"/>
        <w:gridCol w:w="2875"/>
      </w:tblGrid>
      <w:tr w:rsidR="00B91FFE" w:rsidRPr="007B65EF" w14:paraId="78A61612" w14:textId="77777777" w:rsidTr="00775ED4">
        <w:tc>
          <w:tcPr>
            <w:tcW w:w="360" w:type="dxa"/>
          </w:tcPr>
          <w:p w14:paraId="38B7A5F5" w14:textId="77777777" w:rsidR="00B91FFE" w:rsidRPr="007B65EF" w:rsidRDefault="00B91FFE" w:rsidP="00B16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2700" w:type="dxa"/>
          </w:tcPr>
          <w:p w14:paraId="78667687" w14:textId="77777777" w:rsidR="00B91FFE" w:rsidRPr="007B65EF" w:rsidRDefault="00775ED4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="00B91FFE" w:rsidRPr="007B65EF">
              <w:rPr>
                <w:rFonts w:ascii="Times New Roman" w:hAnsi="Times New Roman" w:cs="Times New Roman"/>
                <w:noProof/>
                <w:lang w:val="sr-Latn-ME"/>
              </w:rPr>
              <w:t>galizacija</w:t>
            </w:r>
          </w:p>
        </w:tc>
        <w:tc>
          <w:tcPr>
            <w:tcW w:w="3420" w:type="dxa"/>
          </w:tcPr>
          <w:p w14:paraId="0DDE00AC" w14:textId="77777777" w:rsidR="00B91FFE" w:rsidRPr="007B65EF" w:rsidRDefault="00B91FFE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Sve zagađujuće materije</w:t>
            </w:r>
          </w:p>
        </w:tc>
        <w:tc>
          <w:tcPr>
            <w:tcW w:w="2875" w:type="dxa"/>
          </w:tcPr>
          <w:p w14:paraId="18CC820E" w14:textId="615A8E12" w:rsidR="00B91FFE" w:rsidRPr="007B65EF" w:rsidRDefault="008767B3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B91FFE"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 primjenljivo</w:t>
            </w:r>
          </w:p>
        </w:tc>
      </w:tr>
      <w:tr w:rsidR="00B91FFE" w:rsidRPr="007B65EF" w14:paraId="0FBE3228" w14:textId="77777777" w:rsidTr="00775ED4">
        <w:tc>
          <w:tcPr>
            <w:tcW w:w="360" w:type="dxa"/>
          </w:tcPr>
          <w:p w14:paraId="16A99937" w14:textId="77777777" w:rsidR="00B91FFE" w:rsidRPr="007B65EF" w:rsidRDefault="00B91FFE" w:rsidP="00B16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2700" w:type="dxa"/>
          </w:tcPr>
          <w:p w14:paraId="0367A362" w14:textId="77777777" w:rsidR="00B91FFE" w:rsidRPr="007B65EF" w:rsidRDefault="00B91FFE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Neutralizacija </w:t>
            </w:r>
          </w:p>
        </w:tc>
        <w:tc>
          <w:tcPr>
            <w:tcW w:w="3420" w:type="dxa"/>
          </w:tcPr>
          <w:p w14:paraId="39F39642" w14:textId="7158F394" w:rsidR="00B91FFE" w:rsidRPr="007B65EF" w:rsidRDefault="00B91FFE" w:rsidP="00590B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Kiseline, lužina</w:t>
            </w:r>
          </w:p>
        </w:tc>
        <w:tc>
          <w:tcPr>
            <w:tcW w:w="2875" w:type="dxa"/>
          </w:tcPr>
          <w:p w14:paraId="50D82988" w14:textId="6A0924C6" w:rsidR="00B91FFE" w:rsidRPr="007B65EF" w:rsidRDefault="008767B3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B91FFE"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 primjenljivo</w:t>
            </w:r>
          </w:p>
        </w:tc>
      </w:tr>
      <w:tr w:rsidR="00B91FFE" w:rsidRPr="007B65EF" w14:paraId="115889F9" w14:textId="77777777" w:rsidTr="00775ED4">
        <w:tc>
          <w:tcPr>
            <w:tcW w:w="360" w:type="dxa"/>
          </w:tcPr>
          <w:p w14:paraId="0E96E3A7" w14:textId="77777777" w:rsidR="00B91FFE" w:rsidRPr="007B65EF" w:rsidRDefault="00B91FFE" w:rsidP="00B16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c</w:t>
            </w:r>
          </w:p>
        </w:tc>
        <w:tc>
          <w:tcPr>
            <w:tcW w:w="2700" w:type="dxa"/>
          </w:tcPr>
          <w:p w14:paraId="4DA83D35" w14:textId="34CA051E" w:rsidR="00B91FFE" w:rsidRPr="007B65EF" w:rsidRDefault="00B91FFE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Fizičko odvajanje npr. </w:t>
            </w:r>
            <w:r w:rsidR="008F34CF" w:rsidRPr="007B65EF">
              <w:rPr>
                <w:rFonts w:ascii="Times New Roman" w:hAnsi="Times New Roman" w:cs="Times New Roman"/>
                <w:noProof/>
                <w:lang w:val="sr-Latn-ME"/>
              </w:rPr>
              <w:t>r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ešetk</w:t>
            </w:r>
            <w:r w:rsidR="0092441E" w:rsidRPr="007B65EF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, sita, separatori pijeska, separatori ulja </w:t>
            </w:r>
            <w:r w:rsidR="008F34CF" w:rsidRPr="007B65EF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 masti </w:t>
            </w:r>
            <w:r w:rsidR="008F34CF" w:rsidRPr="007B65EF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li </w:t>
            </w:r>
            <w:r w:rsidR="00D63628" w:rsidRPr="007B65EF">
              <w:rPr>
                <w:rFonts w:ascii="Times New Roman" w:hAnsi="Times New Roman" w:cs="Times New Roman"/>
                <w:noProof/>
                <w:lang w:val="sr-Latn-ME"/>
              </w:rPr>
              <w:t>rezervori za primarno taloženje</w:t>
            </w:r>
            <w:r w:rsidR="003A20F0" w:rsidRPr="007B65EF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3420" w:type="dxa"/>
          </w:tcPr>
          <w:p w14:paraId="4A40F54B" w14:textId="63680DF8" w:rsidR="00B91FFE" w:rsidRPr="007B65EF" w:rsidRDefault="00711E43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Krupne čvrste materije, suspendovane čvrste materije, ulja/masti</w:t>
            </w:r>
            <w:r w:rsidR="00757239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875" w:type="dxa"/>
          </w:tcPr>
          <w:p w14:paraId="390F0C52" w14:textId="475C3291" w:rsidR="00B91FFE" w:rsidRPr="007B65EF" w:rsidRDefault="008767B3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711E43"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 primjenljivo</w:t>
            </w:r>
          </w:p>
        </w:tc>
      </w:tr>
    </w:tbl>
    <w:p w14:paraId="0CB1C351" w14:textId="77777777" w:rsidR="00775ED4" w:rsidRPr="00ED455D" w:rsidRDefault="00775ED4" w:rsidP="002D79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1A9EB433" w14:textId="77777777" w:rsidR="00B91FFE" w:rsidRPr="001771E5" w:rsidRDefault="00711E43" w:rsidP="002D79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Aerobno i/ili anaerobno prečišćavanje (drugi nivo prečišćavanja)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"/>
        <w:gridCol w:w="2700"/>
        <w:gridCol w:w="3420"/>
        <w:gridCol w:w="2875"/>
      </w:tblGrid>
      <w:tr w:rsidR="00D364CA" w:rsidRPr="007B65EF" w14:paraId="25888C01" w14:textId="77777777" w:rsidTr="00775ED4">
        <w:tc>
          <w:tcPr>
            <w:tcW w:w="360" w:type="dxa"/>
          </w:tcPr>
          <w:p w14:paraId="5573BDBA" w14:textId="77777777" w:rsidR="00D364CA" w:rsidRPr="007B65EF" w:rsidRDefault="00D364CA" w:rsidP="00B16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d</w:t>
            </w:r>
          </w:p>
        </w:tc>
        <w:tc>
          <w:tcPr>
            <w:tcW w:w="2700" w:type="dxa"/>
          </w:tcPr>
          <w:p w14:paraId="5442610F" w14:textId="218C55E6" w:rsidR="00D364CA" w:rsidRPr="007B65EF" w:rsidRDefault="00775ED4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Aerobno </w:t>
            </w:r>
            <w:r w:rsidR="00D364CA" w:rsidRPr="007B65EF">
              <w:rPr>
                <w:rFonts w:ascii="Times New Roman" w:hAnsi="Times New Roman" w:cs="Times New Roman"/>
                <w:noProof/>
                <w:lang w:val="sr-Latn-ME"/>
              </w:rPr>
              <w:t>ili anaerobno prečišćavanje (drugi stepen prečišćavanja) npr.</w:t>
            </w:r>
            <w:r w:rsidR="003A20F0"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="00D364CA" w:rsidRPr="007B65EF">
              <w:rPr>
                <w:rFonts w:ascii="Times New Roman" w:hAnsi="Times New Roman" w:cs="Times New Roman"/>
                <w:noProof/>
                <w:lang w:val="sr-Latn-ME"/>
              </w:rPr>
              <w:t>postupak sa aktivnim muljem, aerobna laguna, proces uzlaznog anaerobnog mulja,proces anaerobnog kontakta, membranski bioreaktor</w:t>
            </w:r>
            <w:r w:rsidR="003A20F0" w:rsidRPr="007B65EF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3420" w:type="dxa"/>
          </w:tcPr>
          <w:p w14:paraId="11926A26" w14:textId="77777777" w:rsidR="00D364CA" w:rsidRPr="007B65EF" w:rsidRDefault="00D364CA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Biorazgradiva organska jedinjenja</w:t>
            </w:r>
          </w:p>
        </w:tc>
        <w:tc>
          <w:tcPr>
            <w:tcW w:w="2875" w:type="dxa"/>
          </w:tcPr>
          <w:p w14:paraId="38FEE449" w14:textId="370CCBB4" w:rsidR="00D364CA" w:rsidRPr="007B65EF" w:rsidRDefault="008767B3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D364CA"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 primjenljivo</w:t>
            </w:r>
          </w:p>
        </w:tc>
      </w:tr>
    </w:tbl>
    <w:p w14:paraId="7DC316C2" w14:textId="77777777" w:rsidR="003A20F0" w:rsidRPr="00ED455D" w:rsidRDefault="003A20F0" w:rsidP="002D79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sr-Latn-ME"/>
        </w:rPr>
      </w:pPr>
    </w:p>
    <w:p w14:paraId="026FC0C8" w14:textId="77777777" w:rsidR="00D364CA" w:rsidRPr="001771E5" w:rsidRDefault="00D364CA" w:rsidP="002D79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b/>
          <w:i/>
          <w:noProof/>
          <w:sz w:val="24"/>
          <w:szCs w:val="24"/>
          <w:lang w:val="sr-Latn-ME"/>
        </w:rPr>
        <w:t>Uklanjanje azota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"/>
        <w:gridCol w:w="2700"/>
        <w:gridCol w:w="3420"/>
        <w:gridCol w:w="2875"/>
      </w:tblGrid>
      <w:tr w:rsidR="00D364CA" w:rsidRPr="007B65EF" w14:paraId="0DD088CE" w14:textId="77777777" w:rsidTr="00775ED4">
        <w:tc>
          <w:tcPr>
            <w:tcW w:w="360" w:type="dxa"/>
          </w:tcPr>
          <w:p w14:paraId="144377E6" w14:textId="77777777" w:rsidR="00D364CA" w:rsidRPr="007B65EF" w:rsidRDefault="00D364CA" w:rsidP="00B16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e</w:t>
            </w:r>
          </w:p>
        </w:tc>
        <w:tc>
          <w:tcPr>
            <w:tcW w:w="2700" w:type="dxa"/>
          </w:tcPr>
          <w:p w14:paraId="7B5B71B8" w14:textId="77777777" w:rsidR="00D364CA" w:rsidRPr="007B65EF" w:rsidRDefault="00D364CA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Nitrifikacija i/ili denitrifikacija</w:t>
            </w:r>
          </w:p>
        </w:tc>
        <w:tc>
          <w:tcPr>
            <w:tcW w:w="3420" w:type="dxa"/>
          </w:tcPr>
          <w:p w14:paraId="7E269567" w14:textId="77777777" w:rsidR="00D364CA" w:rsidRPr="007B65EF" w:rsidRDefault="00CA5FF4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Ukupni azot, amonijak</w:t>
            </w:r>
          </w:p>
        </w:tc>
        <w:tc>
          <w:tcPr>
            <w:tcW w:w="2875" w:type="dxa"/>
          </w:tcPr>
          <w:p w14:paraId="293E9079" w14:textId="404D1F11" w:rsidR="00D364CA" w:rsidRPr="007B65EF" w:rsidRDefault="00CA5FF4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Nitrifikacija možda neće biti primjenljiva u slučaju visokih koncentracija hlora (više od 10g/l)</w:t>
            </w:r>
            <w:r w:rsidR="003A20F0" w:rsidRPr="007B65EF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  <w:p w14:paraId="603935C4" w14:textId="69AD9C20" w:rsidR="00CA5FF4" w:rsidRPr="007B65EF" w:rsidRDefault="00CA5FF4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NItrifikacija možda neće biti primjenljiva ako je temperatura otpadnih voda niska (niža od 12°C)</w:t>
            </w:r>
            <w:r w:rsidR="003A20F0" w:rsidRPr="007B65EF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D364CA" w:rsidRPr="007B65EF" w14:paraId="362881C2" w14:textId="77777777" w:rsidTr="00775ED4">
        <w:tc>
          <w:tcPr>
            <w:tcW w:w="360" w:type="dxa"/>
          </w:tcPr>
          <w:p w14:paraId="141D1032" w14:textId="77777777" w:rsidR="00D364CA" w:rsidRPr="007B65EF" w:rsidRDefault="00D364CA" w:rsidP="00B16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f</w:t>
            </w:r>
          </w:p>
        </w:tc>
        <w:tc>
          <w:tcPr>
            <w:tcW w:w="2700" w:type="dxa"/>
          </w:tcPr>
          <w:p w14:paraId="3A02FAF9" w14:textId="77777777" w:rsidR="00D364CA" w:rsidRPr="007B65EF" w:rsidRDefault="00CA5FF4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Djelimična nitrifikacija – anaerobna oksidacija amonijaka</w:t>
            </w:r>
          </w:p>
        </w:tc>
        <w:tc>
          <w:tcPr>
            <w:tcW w:w="3420" w:type="dxa"/>
          </w:tcPr>
          <w:p w14:paraId="1F62EDC3" w14:textId="77777777" w:rsidR="00D364CA" w:rsidRPr="007B65EF" w:rsidRDefault="00CA5FF4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Ukupni azot, amonijak</w:t>
            </w:r>
          </w:p>
        </w:tc>
        <w:tc>
          <w:tcPr>
            <w:tcW w:w="2875" w:type="dxa"/>
          </w:tcPr>
          <w:p w14:paraId="31481A5F" w14:textId="444B665E" w:rsidR="00D364CA" w:rsidRPr="007B65EF" w:rsidRDefault="00CA5FF4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NItrifikacija možda neće biti primjenljiva ako je temperatura otpadnih voda niska</w:t>
            </w:r>
            <w:r w:rsidR="003A20F0" w:rsidRPr="007B65EF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</w:tbl>
    <w:p w14:paraId="4133D61A" w14:textId="77777777" w:rsidR="00B66F7C" w:rsidRPr="00ED455D" w:rsidRDefault="00B66F7C" w:rsidP="002D79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sr-Latn-ME"/>
        </w:rPr>
      </w:pPr>
    </w:p>
    <w:p w14:paraId="4B06C1BF" w14:textId="35784EB6" w:rsidR="00D364CA" w:rsidRPr="001771E5" w:rsidRDefault="00CA5FF4" w:rsidP="002D79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b/>
          <w:i/>
          <w:noProof/>
          <w:sz w:val="24"/>
          <w:szCs w:val="24"/>
          <w:lang w:val="sr-Latn-ME"/>
        </w:rPr>
        <w:t xml:space="preserve">Prerada </w:t>
      </w:r>
      <w:r w:rsidR="00952C9D">
        <w:rPr>
          <w:rFonts w:ascii="Times New Roman" w:hAnsi="Times New Roman" w:cs="Times New Roman"/>
          <w:b/>
          <w:i/>
          <w:noProof/>
          <w:sz w:val="24"/>
          <w:szCs w:val="24"/>
          <w:lang w:val="sr-Latn-ME"/>
        </w:rPr>
        <w:t>i</w:t>
      </w:r>
      <w:r w:rsidRPr="001771E5">
        <w:rPr>
          <w:rFonts w:ascii="Times New Roman" w:hAnsi="Times New Roman" w:cs="Times New Roman"/>
          <w:b/>
          <w:i/>
          <w:noProof/>
          <w:sz w:val="24"/>
          <w:szCs w:val="24"/>
          <w:lang w:val="sr-Latn-ME"/>
        </w:rPr>
        <w:t>/ili uklanjanje fosfora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"/>
        <w:gridCol w:w="2700"/>
        <w:gridCol w:w="3420"/>
        <w:gridCol w:w="2875"/>
      </w:tblGrid>
      <w:tr w:rsidR="00CA5FF4" w:rsidRPr="007B65EF" w14:paraId="24316B72" w14:textId="77777777" w:rsidTr="00775ED4">
        <w:tc>
          <w:tcPr>
            <w:tcW w:w="360" w:type="dxa"/>
          </w:tcPr>
          <w:p w14:paraId="5D43A728" w14:textId="77777777" w:rsidR="00CA5FF4" w:rsidRPr="007B65EF" w:rsidRDefault="00CA5FF4" w:rsidP="00B16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g</w:t>
            </w:r>
          </w:p>
        </w:tc>
        <w:tc>
          <w:tcPr>
            <w:tcW w:w="2700" w:type="dxa"/>
          </w:tcPr>
          <w:p w14:paraId="0770A385" w14:textId="77777777" w:rsidR="00CA5FF4" w:rsidRPr="007B65EF" w:rsidRDefault="00CA5FF4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Prerada fosfora u obliku struvita</w:t>
            </w:r>
          </w:p>
        </w:tc>
        <w:tc>
          <w:tcPr>
            <w:tcW w:w="3420" w:type="dxa"/>
          </w:tcPr>
          <w:p w14:paraId="073DCDB5" w14:textId="77777777" w:rsidR="00CA5FF4" w:rsidRPr="007B65EF" w:rsidRDefault="00CA5FF4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Ukupni fosfor</w:t>
            </w:r>
          </w:p>
        </w:tc>
        <w:tc>
          <w:tcPr>
            <w:tcW w:w="2875" w:type="dxa"/>
          </w:tcPr>
          <w:p w14:paraId="6909488E" w14:textId="7CA96BE6" w:rsidR="00CA5FF4" w:rsidRPr="007B65EF" w:rsidRDefault="00CA5FF4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Primjenjivo samo za tokove otpadnih voda sa visokim ukupnim udjelom fosfora (npr.više od 50 mg/l)</w:t>
            </w:r>
            <w:r w:rsidR="00B66F7C" w:rsidRPr="007B65EF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CA5FF4" w:rsidRPr="007B65EF" w14:paraId="0B59A271" w14:textId="77777777" w:rsidTr="00775ED4">
        <w:tc>
          <w:tcPr>
            <w:tcW w:w="360" w:type="dxa"/>
          </w:tcPr>
          <w:p w14:paraId="16F3B18F" w14:textId="77777777" w:rsidR="00CA5FF4" w:rsidRPr="007B65EF" w:rsidRDefault="00CA5FF4" w:rsidP="00B16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h</w:t>
            </w:r>
          </w:p>
        </w:tc>
        <w:tc>
          <w:tcPr>
            <w:tcW w:w="2700" w:type="dxa"/>
          </w:tcPr>
          <w:p w14:paraId="1DEF76D2" w14:textId="453330A2" w:rsidR="00CA5FF4" w:rsidRPr="007B65EF" w:rsidRDefault="00B66F7C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T</w:t>
            </w:r>
            <w:r w:rsidR="00CA5FF4" w:rsidRPr="007B65EF">
              <w:rPr>
                <w:rFonts w:ascii="Times New Roman" w:hAnsi="Times New Roman" w:cs="Times New Roman"/>
                <w:noProof/>
                <w:lang w:val="sr-Latn-ME"/>
              </w:rPr>
              <w:t>aloženje</w:t>
            </w:r>
          </w:p>
        </w:tc>
        <w:tc>
          <w:tcPr>
            <w:tcW w:w="3420" w:type="dxa"/>
          </w:tcPr>
          <w:p w14:paraId="06AE0ECA" w14:textId="77777777" w:rsidR="00CA5FF4" w:rsidRPr="007B65EF" w:rsidRDefault="00CA5FF4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Ukupni fosfor</w:t>
            </w:r>
          </w:p>
        </w:tc>
        <w:tc>
          <w:tcPr>
            <w:tcW w:w="2875" w:type="dxa"/>
          </w:tcPr>
          <w:p w14:paraId="5E7A0D35" w14:textId="05144650" w:rsidR="00CA5FF4" w:rsidRPr="007B65EF" w:rsidRDefault="008767B3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CA5FF4"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 primjenljivo</w:t>
            </w:r>
            <w:r w:rsidR="00952C9D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CA5FF4" w:rsidRPr="007B65EF" w14:paraId="0654B856" w14:textId="77777777" w:rsidTr="00775ED4">
        <w:tc>
          <w:tcPr>
            <w:tcW w:w="360" w:type="dxa"/>
          </w:tcPr>
          <w:p w14:paraId="08B98A04" w14:textId="77777777" w:rsidR="00CA5FF4" w:rsidRPr="007B65EF" w:rsidRDefault="00CA5FF4" w:rsidP="00B16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i</w:t>
            </w:r>
          </w:p>
        </w:tc>
        <w:tc>
          <w:tcPr>
            <w:tcW w:w="2700" w:type="dxa"/>
          </w:tcPr>
          <w:p w14:paraId="50F0816F" w14:textId="2147B9CE" w:rsidR="00CA5FF4" w:rsidRPr="007B65EF" w:rsidRDefault="00CA5FF4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Poboljšano biološko uklanjanje fosfora</w:t>
            </w:r>
            <w:r w:rsidR="00395706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3420" w:type="dxa"/>
          </w:tcPr>
          <w:p w14:paraId="35A27231" w14:textId="77777777" w:rsidR="00CA5FF4" w:rsidRPr="007B65EF" w:rsidRDefault="00CA5FF4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Ukupni fosfor</w:t>
            </w:r>
          </w:p>
        </w:tc>
        <w:tc>
          <w:tcPr>
            <w:tcW w:w="2875" w:type="dxa"/>
          </w:tcPr>
          <w:p w14:paraId="340386BC" w14:textId="75DA1671" w:rsidR="00CA5FF4" w:rsidRPr="007B65EF" w:rsidRDefault="008767B3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CA5FF4"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 primjenljivo</w:t>
            </w:r>
            <w:r w:rsidR="00952C9D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</w:tbl>
    <w:p w14:paraId="4F0DD9B5" w14:textId="77777777" w:rsidR="00B66F7C" w:rsidRPr="00ED455D" w:rsidRDefault="00B66F7C" w:rsidP="002D79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sr-Latn-ME"/>
        </w:rPr>
      </w:pPr>
    </w:p>
    <w:p w14:paraId="7B306D24" w14:textId="77777777" w:rsidR="00CA5FF4" w:rsidRPr="001771E5" w:rsidRDefault="00CA5FF4" w:rsidP="002D79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b/>
          <w:i/>
          <w:noProof/>
          <w:sz w:val="24"/>
          <w:szCs w:val="24"/>
          <w:lang w:val="sr-Latn-ME"/>
        </w:rPr>
        <w:t>Završno ukljanjanje čvrstih materija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2"/>
        <w:gridCol w:w="2668"/>
        <w:gridCol w:w="3420"/>
        <w:gridCol w:w="2875"/>
      </w:tblGrid>
      <w:tr w:rsidR="00CA5FF4" w:rsidRPr="007B65EF" w14:paraId="067A6885" w14:textId="77777777" w:rsidTr="00775ED4">
        <w:tc>
          <w:tcPr>
            <w:tcW w:w="392" w:type="dxa"/>
          </w:tcPr>
          <w:p w14:paraId="0BD7FD3C" w14:textId="77777777" w:rsidR="00CA5FF4" w:rsidRPr="007B65EF" w:rsidRDefault="00CA5FF4" w:rsidP="00B16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j</w:t>
            </w:r>
          </w:p>
        </w:tc>
        <w:tc>
          <w:tcPr>
            <w:tcW w:w="2668" w:type="dxa"/>
          </w:tcPr>
          <w:p w14:paraId="781AA3B6" w14:textId="63706DA3" w:rsidR="00CA5FF4" w:rsidRPr="007B65EF" w:rsidRDefault="00CA5FF4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Koagulacija </w:t>
            </w:r>
            <w:r w:rsidR="00AA0BA3"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i 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flokulacija</w:t>
            </w:r>
          </w:p>
        </w:tc>
        <w:tc>
          <w:tcPr>
            <w:tcW w:w="3420" w:type="dxa"/>
          </w:tcPr>
          <w:p w14:paraId="310770CF" w14:textId="36F88AAA" w:rsidR="00CA5FF4" w:rsidRPr="007B65EF" w:rsidRDefault="00CA5FF4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Suspendovane čvrste materije</w:t>
            </w:r>
            <w:r w:rsidR="00D3519E" w:rsidRPr="007B65EF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875" w:type="dxa"/>
          </w:tcPr>
          <w:p w14:paraId="057F7A10" w14:textId="4A9BF3C6" w:rsidR="00CA5FF4" w:rsidRPr="007B65EF" w:rsidRDefault="008767B3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C361B5"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 primjenljivo</w:t>
            </w:r>
            <w:r w:rsidR="00952C9D" w:rsidRPr="007B65EF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CA5FF4" w:rsidRPr="007B65EF" w14:paraId="02FFF4FA" w14:textId="77777777" w:rsidTr="00775ED4">
        <w:tc>
          <w:tcPr>
            <w:tcW w:w="392" w:type="dxa"/>
          </w:tcPr>
          <w:p w14:paraId="21086C58" w14:textId="77777777" w:rsidR="00CA5FF4" w:rsidRPr="007B65EF" w:rsidRDefault="00CA5FF4" w:rsidP="00B16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k</w:t>
            </w:r>
          </w:p>
        </w:tc>
        <w:tc>
          <w:tcPr>
            <w:tcW w:w="2668" w:type="dxa"/>
          </w:tcPr>
          <w:p w14:paraId="5B311E05" w14:textId="11E7C6EA" w:rsidR="00CA5FF4" w:rsidRPr="007B65EF" w:rsidRDefault="00395706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S</w:t>
            </w:r>
            <w:r w:rsidR="00CA5FF4" w:rsidRPr="007B65EF">
              <w:rPr>
                <w:rFonts w:ascii="Times New Roman" w:hAnsi="Times New Roman" w:cs="Times New Roman"/>
                <w:noProof/>
                <w:lang w:val="sr-Latn-ME"/>
              </w:rPr>
              <w:t>edimentacija</w:t>
            </w:r>
          </w:p>
        </w:tc>
        <w:tc>
          <w:tcPr>
            <w:tcW w:w="3420" w:type="dxa"/>
          </w:tcPr>
          <w:p w14:paraId="06598C8C" w14:textId="194DD338" w:rsidR="00CA5FF4" w:rsidRPr="007B65EF" w:rsidRDefault="00CA5FF4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Suspendovane čvrste materije</w:t>
            </w:r>
            <w:r w:rsidR="00AA0BA3" w:rsidRPr="007B65EF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875" w:type="dxa"/>
          </w:tcPr>
          <w:p w14:paraId="34718B76" w14:textId="5BE3BD2F" w:rsidR="00CA5FF4" w:rsidRPr="007B65EF" w:rsidRDefault="008767B3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CA5FF4"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 primjenljivo</w:t>
            </w:r>
            <w:r w:rsidR="00952C9D" w:rsidRPr="007B65EF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CA5FF4" w:rsidRPr="007B65EF" w14:paraId="66A5A964" w14:textId="77777777" w:rsidTr="00775ED4">
        <w:tc>
          <w:tcPr>
            <w:tcW w:w="392" w:type="dxa"/>
          </w:tcPr>
          <w:p w14:paraId="3065DCC2" w14:textId="77777777" w:rsidR="00CA5FF4" w:rsidRPr="007B65EF" w:rsidRDefault="00CA5FF4" w:rsidP="00B16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l</w:t>
            </w:r>
          </w:p>
        </w:tc>
        <w:tc>
          <w:tcPr>
            <w:tcW w:w="2668" w:type="dxa"/>
          </w:tcPr>
          <w:p w14:paraId="4ED2D253" w14:textId="6C785B8E" w:rsidR="00CA5FF4" w:rsidRPr="007B65EF" w:rsidRDefault="00CA5FF4" w:rsidP="00AF6C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Filt</w:t>
            </w:r>
            <w:r w:rsidR="00AF6C31">
              <w:rPr>
                <w:rFonts w:ascii="Times New Roman" w:hAnsi="Times New Roman" w:cs="Times New Roman"/>
                <w:noProof/>
                <w:lang w:val="sr-Latn-ME"/>
              </w:rPr>
              <w:t>riranje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 (npr.</w:t>
            </w:r>
            <w:r w:rsidR="00B66F7C"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filt</w:t>
            </w:r>
            <w:r w:rsidR="00AF6C31">
              <w:rPr>
                <w:rFonts w:ascii="Times New Roman" w:hAnsi="Times New Roman" w:cs="Times New Roman"/>
                <w:noProof/>
                <w:lang w:val="sr-Latn-ME"/>
              </w:rPr>
              <w:t>riranje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 pijeskom, mikrofil</w:t>
            </w:r>
            <w:r w:rsidR="00AF6C31">
              <w:rPr>
                <w:rFonts w:ascii="Times New Roman" w:hAnsi="Times New Roman" w:cs="Times New Roman"/>
                <w:noProof/>
                <w:lang w:val="sr-Latn-ME"/>
              </w:rPr>
              <w:t>triranje</w:t>
            </w: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, ultrafil</w:t>
            </w:r>
            <w:r w:rsidR="00AF6C31">
              <w:rPr>
                <w:rFonts w:ascii="Times New Roman" w:hAnsi="Times New Roman" w:cs="Times New Roman"/>
                <w:noProof/>
                <w:lang w:val="sr-Latn-ME"/>
              </w:rPr>
              <w:t>triranje</w:t>
            </w:r>
            <w:r w:rsidR="00395706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3420" w:type="dxa"/>
          </w:tcPr>
          <w:p w14:paraId="08DB8E73" w14:textId="59ACC4BD" w:rsidR="00CA5FF4" w:rsidRPr="007B65EF" w:rsidRDefault="00CA5FF4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Suspendovane čvrste materije</w:t>
            </w:r>
            <w:r w:rsidR="00AA0BA3" w:rsidRPr="007B65EF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875" w:type="dxa"/>
          </w:tcPr>
          <w:p w14:paraId="69F49283" w14:textId="60439579" w:rsidR="00CA5FF4" w:rsidRPr="007B65EF" w:rsidRDefault="008767B3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CA5FF4"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 primjenljivo</w:t>
            </w:r>
            <w:r w:rsidR="00D3519E" w:rsidRPr="007B65EF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CA5FF4" w:rsidRPr="007B65EF" w14:paraId="3F5D20D3" w14:textId="77777777" w:rsidTr="00775ED4">
        <w:tc>
          <w:tcPr>
            <w:tcW w:w="392" w:type="dxa"/>
          </w:tcPr>
          <w:p w14:paraId="7C60608E" w14:textId="77777777" w:rsidR="00CA5FF4" w:rsidRPr="007B65EF" w:rsidRDefault="00CA5FF4" w:rsidP="00B164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m</w:t>
            </w:r>
          </w:p>
        </w:tc>
        <w:tc>
          <w:tcPr>
            <w:tcW w:w="2668" w:type="dxa"/>
          </w:tcPr>
          <w:p w14:paraId="186511C3" w14:textId="77777777" w:rsidR="00CA5FF4" w:rsidRPr="007B65EF" w:rsidRDefault="00CA5FF4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Flotacija</w:t>
            </w:r>
          </w:p>
        </w:tc>
        <w:tc>
          <w:tcPr>
            <w:tcW w:w="3420" w:type="dxa"/>
          </w:tcPr>
          <w:p w14:paraId="78672826" w14:textId="540465BE" w:rsidR="00CA5FF4" w:rsidRPr="007B65EF" w:rsidRDefault="00CA5FF4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Suspendovane čvrste materije</w:t>
            </w:r>
            <w:r w:rsidR="00AA0BA3" w:rsidRPr="007B65EF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875" w:type="dxa"/>
          </w:tcPr>
          <w:p w14:paraId="287C307E" w14:textId="1BCA324E" w:rsidR="00CA5FF4" w:rsidRPr="007B65EF" w:rsidRDefault="008767B3" w:rsidP="002D79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7B65EF">
              <w:rPr>
                <w:rFonts w:ascii="Times New Roman" w:hAnsi="Times New Roman" w:cs="Times New Roman"/>
                <w:noProof/>
                <w:lang w:val="sr-Latn-ME"/>
              </w:rPr>
              <w:t>Uglavnom</w:t>
            </w:r>
            <w:r w:rsidR="00C361B5" w:rsidRPr="007B65EF">
              <w:rPr>
                <w:rFonts w:ascii="Times New Roman" w:hAnsi="Times New Roman" w:cs="Times New Roman"/>
                <w:noProof/>
                <w:lang w:val="sr-Latn-ME"/>
              </w:rPr>
              <w:t xml:space="preserve"> primjenljivo</w:t>
            </w:r>
            <w:r w:rsidR="00D3519E" w:rsidRPr="007B65EF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</w:tbl>
    <w:p w14:paraId="72C10A54" w14:textId="77777777" w:rsidR="00B91FFE" w:rsidRPr="00ED455D" w:rsidRDefault="00B91FFE" w:rsidP="002D79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72B623E3" w14:textId="77777777" w:rsidR="00C361B5" w:rsidRPr="001771E5" w:rsidRDefault="00C361B5" w:rsidP="00B1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Nivo emisija povezane</w:t>
      </w:r>
      <w:r w:rsidR="00775ED4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koje BAT primjenjuje 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za emisije u vodu date su u tabeli 1. Primjenjuju se na direktno</w:t>
      </w:r>
    </w:p>
    <w:p w14:paraId="508BA08B" w14:textId="77777777" w:rsidR="00C361B5" w:rsidRPr="001771E5" w:rsidRDefault="00C361B5" w:rsidP="002D7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ispištanje u prihvatno vodno tlo.</w:t>
      </w:r>
    </w:p>
    <w:p w14:paraId="179ACFB0" w14:textId="77777777" w:rsidR="00C361B5" w:rsidRPr="001771E5" w:rsidRDefault="00C361B5" w:rsidP="002D7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Ove tehnike </w:t>
      </w:r>
      <w:r w:rsidR="00CB3882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koriste </w:t>
      </w: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se na mjestu gdje emisije izlazi iz postrojenja</w:t>
      </w:r>
      <w:r w:rsidR="00CB3882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291E4896" w14:textId="77777777" w:rsidR="00C361B5" w:rsidRPr="001771E5" w:rsidRDefault="00C361B5" w:rsidP="002D7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2BCA818D" w14:textId="77777777" w:rsidR="00CB3882" w:rsidRPr="001771E5" w:rsidRDefault="00CB3882" w:rsidP="002D7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23BA916D" w14:textId="5118A54F" w:rsidR="00B25391" w:rsidRPr="001771E5" w:rsidRDefault="00C361B5" w:rsidP="005D13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Tabela 1</w:t>
      </w:r>
    </w:p>
    <w:p w14:paraId="4769CD14" w14:textId="57DD7D6F" w:rsidR="00C361B5" w:rsidRPr="001771E5" w:rsidRDefault="00B25391" w:rsidP="002D7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BAT vrijednosti</w:t>
      </w:r>
      <w:r w:rsidR="00C361B5" w:rsidRPr="001771E5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za emisije koje se direktno ispuštaju u prihvatno vodno tijelo</w:t>
      </w:r>
    </w:p>
    <w:p w14:paraId="40ED40DF" w14:textId="77777777" w:rsidR="00C361B5" w:rsidRPr="001771E5" w:rsidRDefault="00C361B5" w:rsidP="002D7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61B5" w:rsidRPr="00932E77" w14:paraId="7CA5DF7D" w14:textId="77777777" w:rsidTr="00C361B5">
        <w:tc>
          <w:tcPr>
            <w:tcW w:w="4675" w:type="dxa"/>
          </w:tcPr>
          <w:p w14:paraId="68DE8539" w14:textId="77777777" w:rsidR="00C361B5" w:rsidRPr="00932E77" w:rsidRDefault="00B25391" w:rsidP="002D7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 w:rsidRPr="00932E77">
              <w:rPr>
                <w:rFonts w:ascii="Times New Roman" w:hAnsi="Times New Roman" w:cs="Times New Roman"/>
                <w:b/>
                <w:noProof/>
                <w:lang w:val="sr-Latn-ME"/>
              </w:rPr>
              <w:t>P</w:t>
            </w:r>
            <w:r w:rsidR="00C361B5" w:rsidRPr="00932E77">
              <w:rPr>
                <w:rFonts w:ascii="Times New Roman" w:hAnsi="Times New Roman" w:cs="Times New Roman"/>
                <w:b/>
                <w:noProof/>
                <w:lang w:val="sr-Latn-ME"/>
              </w:rPr>
              <w:t>arametar</w:t>
            </w:r>
          </w:p>
        </w:tc>
        <w:tc>
          <w:tcPr>
            <w:tcW w:w="4675" w:type="dxa"/>
          </w:tcPr>
          <w:p w14:paraId="3BA9D039" w14:textId="7BDB6C0A" w:rsidR="00C361B5" w:rsidRPr="00932E77" w:rsidRDefault="00C361B5" w:rsidP="002D7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 w:rsidRPr="00932E77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Nivo emisija </w:t>
            </w:r>
            <w:r w:rsidR="00395706">
              <w:rPr>
                <w:rStyle w:val="FootnoteReference"/>
                <w:rFonts w:ascii="Times New Roman" w:hAnsi="Times New Roman" w:cs="Times New Roman"/>
                <w:b/>
                <w:noProof/>
                <w:lang w:val="sr-Latn-ME"/>
              </w:rPr>
              <w:footnoteReference w:id="15"/>
            </w:r>
            <w:r w:rsidRPr="00932E77">
              <w:rPr>
                <w:rFonts w:ascii="Times New Roman" w:hAnsi="Times New Roman" w:cs="Times New Roman"/>
                <w:b/>
                <w:noProof/>
                <w:vertAlign w:val="superscript"/>
                <w:lang w:val="sr-Latn-ME"/>
              </w:rPr>
              <w:t xml:space="preserve">         </w:t>
            </w:r>
            <w:r w:rsidR="00E74033">
              <w:rPr>
                <w:rStyle w:val="FootnoteReference"/>
                <w:rFonts w:ascii="Times New Roman" w:hAnsi="Times New Roman" w:cs="Times New Roman"/>
                <w:b/>
                <w:noProof/>
                <w:lang w:val="sr-Latn-ME"/>
              </w:rPr>
              <w:footnoteReference w:id="16"/>
            </w:r>
            <w:r w:rsidRPr="00932E77">
              <w:rPr>
                <w:rFonts w:ascii="Times New Roman" w:hAnsi="Times New Roman" w:cs="Times New Roman"/>
                <w:b/>
                <w:noProof/>
                <w:vertAlign w:val="superscript"/>
                <w:lang w:val="sr-Latn-ME"/>
              </w:rPr>
              <w:t xml:space="preserve">  </w:t>
            </w:r>
            <w:r w:rsidRPr="00932E77">
              <w:rPr>
                <w:rFonts w:ascii="Times New Roman" w:hAnsi="Times New Roman" w:cs="Times New Roman"/>
                <w:b/>
                <w:noProof/>
                <w:lang w:val="sr-Latn-ME"/>
              </w:rPr>
              <w:t xml:space="preserve">dnevni prosjek </w:t>
            </w:r>
          </w:p>
        </w:tc>
      </w:tr>
      <w:tr w:rsidR="00C361B5" w:rsidRPr="00932E77" w14:paraId="6D1B393A" w14:textId="77777777" w:rsidTr="00C361B5">
        <w:tc>
          <w:tcPr>
            <w:tcW w:w="4675" w:type="dxa"/>
          </w:tcPr>
          <w:p w14:paraId="027BB4E0" w14:textId="6535762E" w:rsidR="00C361B5" w:rsidRPr="00932E77" w:rsidRDefault="00C361B5" w:rsidP="00B1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noProof/>
                <w:vertAlign w:val="superscript"/>
                <w:lang w:val="sr-Latn-ME"/>
              </w:rPr>
            </w:pPr>
            <w:r w:rsidRPr="00932E77">
              <w:rPr>
                <w:rFonts w:ascii="Times New Roman" w:hAnsi="Times New Roman" w:cs="Times New Roman"/>
                <w:noProof/>
                <w:lang w:val="sr-Latn-ME"/>
              </w:rPr>
              <w:t xml:space="preserve">Hemijska potrošnja kiseonika (HPK) </w:t>
            </w:r>
            <w:r w:rsidR="007673B5">
              <w:rPr>
                <w:rStyle w:val="FootnoteReference"/>
                <w:rFonts w:ascii="Times New Roman" w:hAnsi="Times New Roman" w:cs="Times New Roman"/>
                <w:noProof/>
                <w:lang w:val="sr-Latn-ME"/>
              </w:rPr>
              <w:footnoteReference w:id="17"/>
            </w:r>
            <w:r w:rsidRPr="00932E77">
              <w:rPr>
                <w:rFonts w:ascii="Times New Roman" w:hAnsi="Times New Roman" w:cs="Times New Roman"/>
                <w:noProof/>
                <w:vertAlign w:val="superscript"/>
                <w:lang w:val="sr-Latn-ME"/>
              </w:rPr>
              <w:t>,</w:t>
            </w:r>
            <w:r w:rsidR="007673B5">
              <w:rPr>
                <w:rStyle w:val="FootnoteReference"/>
                <w:rFonts w:ascii="Times New Roman" w:hAnsi="Times New Roman" w:cs="Times New Roman"/>
                <w:noProof/>
                <w:lang w:val="sr-Latn-ME"/>
              </w:rPr>
              <w:footnoteReference w:id="18"/>
            </w:r>
          </w:p>
        </w:tc>
        <w:tc>
          <w:tcPr>
            <w:tcW w:w="4675" w:type="dxa"/>
          </w:tcPr>
          <w:p w14:paraId="5ED6AF98" w14:textId="5D4E08B5" w:rsidR="00C361B5" w:rsidRPr="00932E77" w:rsidRDefault="00C361B5" w:rsidP="002D7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noProof/>
                <w:vertAlign w:val="superscript"/>
                <w:lang w:val="sr-Latn-ME"/>
              </w:rPr>
            </w:pPr>
            <w:r w:rsidRPr="00932E77">
              <w:rPr>
                <w:rFonts w:ascii="Times New Roman" w:hAnsi="Times New Roman" w:cs="Times New Roman"/>
                <w:noProof/>
                <w:lang w:val="sr-Latn-ME"/>
              </w:rPr>
              <w:t>25-100 mg/l</w:t>
            </w:r>
            <w:r w:rsidR="007673B5">
              <w:rPr>
                <w:rStyle w:val="FootnoteReference"/>
                <w:rFonts w:ascii="Times New Roman" w:hAnsi="Times New Roman" w:cs="Times New Roman"/>
                <w:noProof/>
                <w:lang w:val="sr-Latn-ME"/>
              </w:rPr>
              <w:footnoteReference w:id="19"/>
            </w:r>
          </w:p>
        </w:tc>
      </w:tr>
      <w:tr w:rsidR="00C361B5" w:rsidRPr="00932E77" w14:paraId="76C6520E" w14:textId="77777777" w:rsidTr="00C361B5">
        <w:tc>
          <w:tcPr>
            <w:tcW w:w="4675" w:type="dxa"/>
          </w:tcPr>
          <w:p w14:paraId="486F6333" w14:textId="77777777" w:rsidR="00C361B5" w:rsidRPr="00932E77" w:rsidRDefault="00C361B5" w:rsidP="00B1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932E77">
              <w:rPr>
                <w:rFonts w:ascii="Times New Roman" w:hAnsi="Times New Roman" w:cs="Times New Roman"/>
                <w:noProof/>
                <w:lang w:val="sr-Latn-ME"/>
              </w:rPr>
              <w:t>Ukupne suspendovane čvrste materije</w:t>
            </w:r>
          </w:p>
        </w:tc>
        <w:tc>
          <w:tcPr>
            <w:tcW w:w="4675" w:type="dxa"/>
          </w:tcPr>
          <w:p w14:paraId="743D828D" w14:textId="15B0E0C6" w:rsidR="00C361B5" w:rsidRPr="00932E77" w:rsidRDefault="00C361B5" w:rsidP="002D7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noProof/>
                <w:vertAlign w:val="superscript"/>
                <w:lang w:val="sr-Latn-ME"/>
              </w:rPr>
            </w:pPr>
            <w:r w:rsidRPr="00932E77">
              <w:rPr>
                <w:rFonts w:ascii="Times New Roman" w:hAnsi="Times New Roman" w:cs="Times New Roman"/>
                <w:noProof/>
                <w:lang w:val="sr-Latn-ME"/>
              </w:rPr>
              <w:t xml:space="preserve">4-50 mg/l </w:t>
            </w:r>
            <w:r w:rsidR="00E74C57">
              <w:rPr>
                <w:rStyle w:val="FootnoteReference"/>
                <w:rFonts w:ascii="Times New Roman" w:hAnsi="Times New Roman" w:cs="Times New Roman"/>
                <w:noProof/>
                <w:lang w:val="sr-Latn-ME"/>
              </w:rPr>
              <w:footnoteReference w:id="20"/>
            </w:r>
          </w:p>
        </w:tc>
      </w:tr>
      <w:tr w:rsidR="00C361B5" w:rsidRPr="00932E77" w14:paraId="569DB709" w14:textId="77777777" w:rsidTr="00C361B5">
        <w:tc>
          <w:tcPr>
            <w:tcW w:w="4675" w:type="dxa"/>
          </w:tcPr>
          <w:p w14:paraId="3146E696" w14:textId="77777777" w:rsidR="00C361B5" w:rsidRPr="00932E77" w:rsidRDefault="00C361B5" w:rsidP="00B1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932E77">
              <w:rPr>
                <w:rFonts w:ascii="Times New Roman" w:hAnsi="Times New Roman" w:cs="Times New Roman"/>
                <w:noProof/>
                <w:lang w:val="sr-Latn-ME"/>
              </w:rPr>
              <w:t>Ukupni azot (TN)</w:t>
            </w:r>
          </w:p>
        </w:tc>
        <w:tc>
          <w:tcPr>
            <w:tcW w:w="4675" w:type="dxa"/>
          </w:tcPr>
          <w:p w14:paraId="0808D9F1" w14:textId="7FA4586B" w:rsidR="00C361B5" w:rsidRPr="00932E77" w:rsidRDefault="00C361B5" w:rsidP="002D7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noProof/>
                <w:vertAlign w:val="superscript"/>
                <w:lang w:val="sr-Latn-ME"/>
              </w:rPr>
            </w:pPr>
            <w:r w:rsidRPr="00932E77">
              <w:rPr>
                <w:rFonts w:ascii="Times New Roman" w:hAnsi="Times New Roman" w:cs="Times New Roman"/>
                <w:noProof/>
                <w:lang w:val="sr-Latn-ME"/>
              </w:rPr>
              <w:t xml:space="preserve">2-20 mg/l </w:t>
            </w:r>
            <w:r w:rsidR="00E74C57">
              <w:rPr>
                <w:rStyle w:val="FootnoteReference"/>
                <w:rFonts w:ascii="Times New Roman" w:hAnsi="Times New Roman" w:cs="Times New Roman"/>
                <w:noProof/>
                <w:lang w:val="sr-Latn-ME"/>
              </w:rPr>
              <w:footnoteReference w:id="21"/>
            </w:r>
            <w:r w:rsidRPr="00932E77">
              <w:rPr>
                <w:rFonts w:ascii="Times New Roman" w:hAnsi="Times New Roman" w:cs="Times New Roman"/>
                <w:noProof/>
                <w:vertAlign w:val="superscript"/>
                <w:lang w:val="sr-Latn-ME"/>
              </w:rPr>
              <w:t xml:space="preserve">, </w:t>
            </w:r>
            <w:r w:rsidR="00E74C57">
              <w:rPr>
                <w:rStyle w:val="FootnoteReference"/>
                <w:rFonts w:ascii="Times New Roman" w:hAnsi="Times New Roman" w:cs="Times New Roman"/>
                <w:noProof/>
                <w:lang w:val="sr-Latn-ME"/>
              </w:rPr>
              <w:footnoteReference w:id="22"/>
            </w:r>
          </w:p>
        </w:tc>
      </w:tr>
      <w:tr w:rsidR="00C361B5" w:rsidRPr="00932E77" w14:paraId="49670FC4" w14:textId="77777777" w:rsidTr="00C361B5">
        <w:tc>
          <w:tcPr>
            <w:tcW w:w="4675" w:type="dxa"/>
          </w:tcPr>
          <w:p w14:paraId="7B83AEDB" w14:textId="77777777" w:rsidR="00C361B5" w:rsidRPr="00932E77" w:rsidRDefault="00C361B5" w:rsidP="00B16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932E77">
              <w:rPr>
                <w:rFonts w:ascii="Times New Roman" w:hAnsi="Times New Roman" w:cs="Times New Roman"/>
                <w:noProof/>
                <w:lang w:val="sr-Latn-ME"/>
              </w:rPr>
              <w:t>Ukupni fosfor (TP)</w:t>
            </w:r>
          </w:p>
        </w:tc>
        <w:tc>
          <w:tcPr>
            <w:tcW w:w="4675" w:type="dxa"/>
          </w:tcPr>
          <w:p w14:paraId="05D7F88E" w14:textId="769762CE" w:rsidR="00C361B5" w:rsidRPr="00932E77" w:rsidRDefault="00C361B5" w:rsidP="002D7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noProof/>
                <w:vertAlign w:val="superscript"/>
                <w:lang w:val="sr-Latn-ME"/>
              </w:rPr>
            </w:pPr>
            <w:r w:rsidRPr="00932E77">
              <w:rPr>
                <w:rFonts w:ascii="Times New Roman" w:hAnsi="Times New Roman" w:cs="Times New Roman"/>
                <w:noProof/>
                <w:lang w:val="sr-Latn-ME"/>
              </w:rPr>
              <w:t>0,2-2 mg/l</w:t>
            </w:r>
            <w:r w:rsidR="00932E77">
              <w:rPr>
                <w:rStyle w:val="FootnoteReference"/>
                <w:rFonts w:ascii="Times New Roman" w:hAnsi="Times New Roman" w:cs="Times New Roman"/>
                <w:noProof/>
                <w:lang w:val="sr-Latn-ME"/>
              </w:rPr>
              <w:footnoteReference w:id="23"/>
            </w:r>
          </w:p>
        </w:tc>
      </w:tr>
    </w:tbl>
    <w:p w14:paraId="1ABB96C3" w14:textId="77777777" w:rsidR="00966F78" w:rsidRPr="001771E5" w:rsidRDefault="00966F78" w:rsidP="002D7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299388E3" w14:textId="77777777" w:rsidR="00966F78" w:rsidRPr="001771E5" w:rsidRDefault="00966F78" w:rsidP="002D7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1BF74256" w14:textId="4C31A4D9" w:rsidR="00937B3A" w:rsidRPr="001771E5" w:rsidRDefault="00CB3882" w:rsidP="002D79FA">
      <w:pPr>
        <w:shd w:val="clear" w:color="auto" w:fill="FFFFFF"/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1.8</w:t>
      </w:r>
      <w:r w:rsidR="00B25391" w:rsidRPr="001771E5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.</w:t>
      </w:r>
      <w:r w:rsidRPr="001771E5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966F78" w:rsidRPr="001771E5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Buka</w:t>
      </w:r>
    </w:p>
    <w:p w14:paraId="77B896DC" w14:textId="0DF08592" w:rsidR="007A6D67" w:rsidRPr="001771E5" w:rsidRDefault="00966F78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BAT 13. </w:t>
      </w:r>
      <w:r w:rsidR="007A6D67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U cilju sprečavanja ili, ako nije izvodljivo, smanjenja emisije buke, BAT utvrđuju i sprovode plan za uprav</w:t>
      </w:r>
      <w:r w:rsidR="00F57530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l</w:t>
      </w:r>
      <w:r w:rsidR="007A6D67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janje bukom u okviru sistema upravljanja životnom sredinom (BAT 1) koji uključuje sljedeće elemente:</w:t>
      </w:r>
    </w:p>
    <w:p w14:paraId="7F8069E8" w14:textId="118C7BCD" w:rsidR="007A6D67" w:rsidRPr="001771E5" w:rsidRDefault="007A6D67" w:rsidP="002D79F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protokol sa odgovarajućim mjerama za smanjenje buke i vrem</w:t>
      </w:r>
      <w:r w:rsidR="0036259C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e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nskim okvirom za njihovu primjenu;</w:t>
      </w:r>
    </w:p>
    <w:p w14:paraId="7C6BF060" w14:textId="77777777" w:rsidR="007A6D67" w:rsidRPr="001771E5" w:rsidRDefault="007A6D67" w:rsidP="002D79F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protokol za sprovođenje monitoringa nivoa buke;</w:t>
      </w:r>
    </w:p>
    <w:p w14:paraId="53F17FE5" w14:textId="77777777" w:rsidR="007A6D67" w:rsidRPr="001771E5" w:rsidRDefault="007A6D67" w:rsidP="002D79F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protokol za reagovanje na identifikovani događaj sa bukom;</w:t>
      </w:r>
    </w:p>
    <w:p w14:paraId="72C4591E" w14:textId="0CA91664" w:rsidR="007A6D67" w:rsidRPr="001771E5" w:rsidRDefault="00F57530" w:rsidP="002D79F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p</w:t>
      </w:r>
      <w:r w:rsidR="007A6D67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rogram smanjenja buke, napravljen u cilju indentifikacije izvora buke, monitoringa emisija, ocjene doprinosa izvora i sprovođenje mjera za eliminaciju ili smanjenje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buke; i</w:t>
      </w:r>
    </w:p>
    <w:p w14:paraId="719BC76F" w14:textId="4DCCB5F8" w:rsidR="007A6D67" w:rsidRPr="001771E5" w:rsidRDefault="00F57530" w:rsidP="002D79F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p</w:t>
      </w:r>
      <w:r w:rsidR="007A6D67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regled situacija u kojima je doslo do povećanih emisija buke u životnu sredinu u prethodnom periodu, i primjena rješenja za uklanjanje problema.</w:t>
      </w:r>
    </w:p>
    <w:p w14:paraId="66861A57" w14:textId="77777777" w:rsidR="000525AF" w:rsidRPr="001771E5" w:rsidRDefault="000525AF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noProof/>
          <w:sz w:val="24"/>
          <w:szCs w:val="24"/>
          <w:lang w:val="sr-Latn-ME"/>
        </w:rPr>
      </w:pPr>
    </w:p>
    <w:p w14:paraId="003EF121" w14:textId="3A49058F" w:rsidR="00966F78" w:rsidRPr="001771E5" w:rsidRDefault="00937B3A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i/>
          <w:noProof/>
          <w:sz w:val="24"/>
          <w:szCs w:val="24"/>
          <w:lang w:val="sr-Latn-ME"/>
        </w:rPr>
        <w:t>P</w:t>
      </w:r>
      <w:r w:rsidR="00966F78" w:rsidRPr="001771E5">
        <w:rPr>
          <w:rFonts w:ascii="Times New Roman" w:eastAsiaTheme="minorEastAsia" w:hAnsi="Times New Roman" w:cs="Times New Roman"/>
          <w:i/>
          <w:noProof/>
          <w:sz w:val="24"/>
          <w:szCs w:val="24"/>
          <w:lang w:val="sr-Latn-ME"/>
        </w:rPr>
        <w:t>rimjenljivost</w:t>
      </w:r>
    </w:p>
    <w:p w14:paraId="09B51F96" w14:textId="1E672142" w:rsidR="007A6D67" w:rsidRPr="001771E5" w:rsidRDefault="00966F78" w:rsidP="002D79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BAT 13. </w:t>
      </w:r>
      <w:r w:rsidR="007A6D67" w:rsidRPr="001771E5">
        <w:rPr>
          <w:rFonts w:ascii="Times New Roman" w:hAnsi="Times New Roman" w:cs="Times New Roman"/>
          <w:noProof/>
          <w:sz w:val="24"/>
          <w:szCs w:val="24"/>
          <w:lang w:val="sr-Latn-ME"/>
        </w:rPr>
        <w:t>Jedino je primjenljiv u slučaju kada je utvrđen problem sa bukom u osjetljivim receptorima.</w:t>
      </w:r>
    </w:p>
    <w:p w14:paraId="0489717F" w14:textId="77777777" w:rsidR="00966F78" w:rsidRPr="001771E5" w:rsidRDefault="00966F78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BAT 14.</w:t>
      </w:r>
      <w:r w:rsidR="008E4957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</w:t>
      </w:r>
      <w:r w:rsidR="007A6D67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U</w:t>
      </w:r>
      <w:r w:rsidR="008E4957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cilju prevencije ili, gdje nije izvodljivo, smanjenje nivoa buke, BAT primjenjuju kombinaciju sljedećih tehnika:</w:t>
      </w:r>
    </w:p>
    <w:p w14:paraId="41AD7A4F" w14:textId="77777777" w:rsidR="000525AF" w:rsidRPr="001771E5" w:rsidRDefault="000525AF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2700"/>
        <w:gridCol w:w="3191"/>
        <w:gridCol w:w="3014"/>
      </w:tblGrid>
      <w:tr w:rsidR="008E4957" w:rsidRPr="001771E5" w14:paraId="53362DA3" w14:textId="77777777" w:rsidTr="00FE48CC">
        <w:tc>
          <w:tcPr>
            <w:tcW w:w="3150" w:type="dxa"/>
            <w:gridSpan w:val="2"/>
          </w:tcPr>
          <w:p w14:paraId="27D3D93D" w14:textId="77777777" w:rsidR="008E4957" w:rsidRPr="001771E5" w:rsidRDefault="008E4957" w:rsidP="00FE48CC">
            <w:pPr>
              <w:jc w:val="center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Tehnika</w:t>
            </w:r>
          </w:p>
        </w:tc>
        <w:tc>
          <w:tcPr>
            <w:tcW w:w="3191" w:type="dxa"/>
          </w:tcPr>
          <w:p w14:paraId="0541C804" w14:textId="77777777" w:rsidR="008E4957" w:rsidRPr="001771E5" w:rsidRDefault="00B25391" w:rsidP="00FE48CC">
            <w:pPr>
              <w:jc w:val="center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O</w:t>
            </w:r>
            <w:r w:rsidR="008E4957" w:rsidRPr="001771E5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pis</w:t>
            </w:r>
          </w:p>
        </w:tc>
        <w:tc>
          <w:tcPr>
            <w:tcW w:w="3014" w:type="dxa"/>
          </w:tcPr>
          <w:p w14:paraId="47A2FFA5" w14:textId="77777777" w:rsidR="008E4957" w:rsidRPr="001771E5" w:rsidRDefault="00B25391" w:rsidP="00FE48CC">
            <w:pPr>
              <w:jc w:val="center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P</w:t>
            </w:r>
            <w:r w:rsidR="008E4957" w:rsidRPr="001771E5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rimjenjivo</w:t>
            </w:r>
          </w:p>
        </w:tc>
      </w:tr>
      <w:tr w:rsidR="008E4957" w:rsidRPr="001771E5" w14:paraId="3A016951" w14:textId="77777777" w:rsidTr="00FE48CC">
        <w:tc>
          <w:tcPr>
            <w:tcW w:w="450" w:type="dxa"/>
          </w:tcPr>
          <w:p w14:paraId="6081B81B" w14:textId="2DF11DFA" w:rsidR="008E4957" w:rsidRPr="00473F2D" w:rsidRDefault="005359E8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ED455D">
              <w:rPr>
                <w:rFonts w:ascii="Times New Roman" w:eastAsiaTheme="minorEastAsia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2700" w:type="dxa"/>
          </w:tcPr>
          <w:p w14:paraId="6B80C13E" w14:textId="14F51DFF" w:rsidR="008E4957" w:rsidRPr="001771E5" w:rsidRDefault="00597F00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Odgovarajuća lokacija </w:t>
            </w:r>
            <w:r w:rsidR="008E4957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opreme i </w:t>
            </w:r>
            <w:r w:rsidR="002927C1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objekata</w:t>
            </w:r>
            <w:r w:rsidR="000525AF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3191" w:type="dxa"/>
          </w:tcPr>
          <w:p w14:paraId="458254C5" w14:textId="4275890B" w:rsidR="008E4957" w:rsidRPr="001771E5" w:rsidRDefault="008E4957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Nivo buke se može smanjiti povećanjem razdaljine između emitera buke i primaoca korišćenjem </w:t>
            </w:r>
            <w:r w:rsidR="002927C1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objekata</w:t>
            </w: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kao barijera, kao i premještanjem ulaza i izlaza.</w:t>
            </w:r>
          </w:p>
        </w:tc>
        <w:tc>
          <w:tcPr>
            <w:tcW w:w="3014" w:type="dxa"/>
          </w:tcPr>
          <w:p w14:paraId="33FADD1D" w14:textId="29F0C653" w:rsidR="008E4957" w:rsidRPr="001771E5" w:rsidRDefault="008E4957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Za postojeća postrojenja, premještanje opreme i ulaza i izlaza možda nije primjenjivo zbog nedostatka prostora i/ili visokih troškova</w:t>
            </w:r>
            <w:r w:rsidR="000525AF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8E4957" w:rsidRPr="001771E5" w14:paraId="0FA7F1F9" w14:textId="77777777" w:rsidTr="00FE48CC">
        <w:tc>
          <w:tcPr>
            <w:tcW w:w="450" w:type="dxa"/>
          </w:tcPr>
          <w:p w14:paraId="633222B6" w14:textId="77777777" w:rsidR="008E4957" w:rsidRPr="00ED455D" w:rsidRDefault="008E4957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ED455D">
              <w:rPr>
                <w:rFonts w:ascii="Times New Roman" w:eastAsiaTheme="minorEastAsia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2700" w:type="dxa"/>
          </w:tcPr>
          <w:p w14:paraId="156A9B9A" w14:textId="1A8C69D3" w:rsidR="008E4957" w:rsidRPr="001771E5" w:rsidRDefault="008E4957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Operativne mjere</w:t>
            </w:r>
            <w:r w:rsidR="000525AF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3191" w:type="dxa"/>
          </w:tcPr>
          <w:p w14:paraId="35E0239C" w14:textId="77777777" w:rsidR="008E4957" w:rsidRPr="001771E5" w:rsidRDefault="00597F00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Ovo uključuje</w:t>
            </w:r>
            <w:r w:rsidR="008E4957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:</w:t>
            </w:r>
          </w:p>
          <w:p w14:paraId="72C2E824" w14:textId="77777777" w:rsidR="008E4957" w:rsidRPr="001771E5" w:rsidRDefault="008E4957" w:rsidP="002D79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poboljšanje inspekcijskog nadzora i održavanja opreme;</w:t>
            </w:r>
          </w:p>
          <w:p w14:paraId="3A50B06E" w14:textId="77777777" w:rsidR="008E4957" w:rsidRPr="001771E5" w:rsidRDefault="008E4957" w:rsidP="002D79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ako je moguće, zatvaranje vrata i prozora u zatvorenom prostoru;</w:t>
            </w:r>
          </w:p>
          <w:p w14:paraId="448D2F79" w14:textId="77777777" w:rsidR="008E4957" w:rsidRPr="001771E5" w:rsidRDefault="008E4957" w:rsidP="002D79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upravljanje opremom povjeriti obučenom </w:t>
            </w:r>
            <w:r w:rsidR="00597F00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osoblju</w:t>
            </w: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;</w:t>
            </w:r>
          </w:p>
          <w:p w14:paraId="776301AE" w14:textId="326A061E" w:rsidR="008E4957" w:rsidRPr="001771E5" w:rsidRDefault="008E4957" w:rsidP="002D79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izbjegavanje aktivnosti koje proizvode buku noću, ukoliko je moguće</w:t>
            </w:r>
            <w:r w:rsidR="0036259C">
              <w:rPr>
                <w:rFonts w:ascii="Times New Roman" w:eastAsiaTheme="minorEastAsia" w:hAnsi="Times New Roman" w:cs="Times New Roman"/>
                <w:noProof/>
                <w:lang w:val="sr-Latn-ME"/>
              </w:rPr>
              <w:t>; i</w:t>
            </w:r>
          </w:p>
          <w:p w14:paraId="2C44706A" w14:textId="1617BDDD" w:rsidR="008E4957" w:rsidRPr="001771E5" w:rsidRDefault="008E4957" w:rsidP="002D79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osiguravnje nadzora npr.</w:t>
            </w:r>
            <w:r w:rsidR="005359E8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</w:t>
            </w: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tokom poslova održavnanja</w:t>
            </w:r>
          </w:p>
        </w:tc>
        <w:tc>
          <w:tcPr>
            <w:tcW w:w="3014" w:type="dxa"/>
          </w:tcPr>
          <w:p w14:paraId="58996441" w14:textId="17C4813F" w:rsidR="008E4957" w:rsidRPr="001771E5" w:rsidRDefault="008767B3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Uglavnom </w:t>
            </w:r>
            <w:r w:rsidR="008E4957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primjenjivo</w:t>
            </w:r>
            <w:r w:rsidR="000525AF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8E4957" w:rsidRPr="001771E5" w14:paraId="4452F355" w14:textId="77777777" w:rsidTr="00FE48CC">
        <w:tc>
          <w:tcPr>
            <w:tcW w:w="450" w:type="dxa"/>
          </w:tcPr>
          <w:p w14:paraId="38FAA790" w14:textId="77777777" w:rsidR="008E4957" w:rsidRPr="00473F2D" w:rsidRDefault="008E4957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473F2D">
              <w:rPr>
                <w:rFonts w:ascii="Times New Roman" w:eastAsiaTheme="minorEastAsia" w:hAnsi="Times New Roman" w:cs="Times New Roman"/>
                <w:noProof/>
                <w:lang w:val="sr-Latn-ME"/>
              </w:rPr>
              <w:t>c</w:t>
            </w:r>
          </w:p>
        </w:tc>
        <w:tc>
          <w:tcPr>
            <w:tcW w:w="2700" w:type="dxa"/>
          </w:tcPr>
          <w:p w14:paraId="02FB0B72" w14:textId="4386A29E" w:rsidR="008E4957" w:rsidRPr="001771E5" w:rsidRDefault="008E4957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Oprema sa niskim nivoom buke</w:t>
            </w:r>
            <w:r w:rsidR="000525AF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3191" w:type="dxa"/>
          </w:tcPr>
          <w:p w14:paraId="73F2B681" w14:textId="2D15C2ED" w:rsidR="008E4957" w:rsidRPr="001771E5" w:rsidRDefault="00B25391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hAnsi="Times New Roman" w:cs="Times New Roman"/>
                <w:noProof/>
                <w:lang w:val="sr-Latn-ME"/>
              </w:rPr>
              <w:t>U</w:t>
            </w:r>
            <w:r w:rsidR="00502376" w:rsidRPr="001771E5">
              <w:rPr>
                <w:rFonts w:ascii="Times New Roman" w:hAnsi="Times New Roman" w:cs="Times New Roman"/>
                <w:noProof/>
                <w:lang w:val="sr-Latn-ME"/>
              </w:rPr>
              <w:t xml:space="preserve">ključuje kompresore, pumpe i ventilatore </w:t>
            </w:r>
            <w:r w:rsidR="00597F00" w:rsidRPr="001771E5">
              <w:rPr>
                <w:rFonts w:ascii="Times New Roman" w:hAnsi="Times New Roman" w:cs="Times New Roman"/>
                <w:noProof/>
                <w:lang w:val="sr-Latn-ME"/>
              </w:rPr>
              <w:t xml:space="preserve">sav </w:t>
            </w:r>
            <w:r w:rsidR="00502376" w:rsidRPr="001771E5">
              <w:rPr>
                <w:rFonts w:ascii="Times New Roman" w:hAnsi="Times New Roman" w:cs="Times New Roman"/>
                <w:noProof/>
                <w:lang w:val="sr-Latn-ME"/>
              </w:rPr>
              <w:t>niskim nivoom buke</w:t>
            </w:r>
            <w:r w:rsidR="000525AF" w:rsidRPr="001771E5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3014" w:type="dxa"/>
          </w:tcPr>
          <w:p w14:paraId="41506582" w14:textId="689F0D33" w:rsidR="008E4957" w:rsidRPr="001771E5" w:rsidRDefault="008767B3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Uglavnom</w:t>
            </w:r>
            <w:r w:rsidR="00502376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primjenjivo</w:t>
            </w:r>
            <w:r w:rsidR="000525AF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8E4957" w:rsidRPr="001771E5" w14:paraId="60D23265" w14:textId="77777777" w:rsidTr="00FE48CC">
        <w:tc>
          <w:tcPr>
            <w:tcW w:w="450" w:type="dxa"/>
          </w:tcPr>
          <w:p w14:paraId="3D4DEC2E" w14:textId="77777777" w:rsidR="008E4957" w:rsidRPr="00473F2D" w:rsidRDefault="008E4957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473F2D">
              <w:rPr>
                <w:rFonts w:ascii="Times New Roman" w:eastAsiaTheme="minorEastAsia" w:hAnsi="Times New Roman" w:cs="Times New Roman"/>
                <w:noProof/>
                <w:lang w:val="sr-Latn-ME"/>
              </w:rPr>
              <w:t>d</w:t>
            </w:r>
          </w:p>
        </w:tc>
        <w:tc>
          <w:tcPr>
            <w:tcW w:w="2700" w:type="dxa"/>
          </w:tcPr>
          <w:p w14:paraId="716A748E" w14:textId="1F196A75" w:rsidR="008E4957" w:rsidRPr="001771E5" w:rsidRDefault="008E4957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Oprema za zaštitu od buke</w:t>
            </w:r>
            <w:r w:rsidR="000525AF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3191" w:type="dxa"/>
          </w:tcPr>
          <w:p w14:paraId="1C064F3E" w14:textId="77777777" w:rsidR="008E4957" w:rsidRPr="001771E5" w:rsidRDefault="00502376" w:rsidP="002D79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uređaji za smanjenje buke;</w:t>
            </w:r>
          </w:p>
          <w:p w14:paraId="391AC77A" w14:textId="77777777" w:rsidR="00502376" w:rsidRPr="001771E5" w:rsidRDefault="00502376" w:rsidP="002D79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izolacija opreme;</w:t>
            </w:r>
          </w:p>
          <w:p w14:paraId="536377E0" w14:textId="77777777" w:rsidR="00502376" w:rsidRPr="001771E5" w:rsidRDefault="00502376" w:rsidP="002D79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smješanje bučne opreme u zatvoreni prostor;</w:t>
            </w:r>
          </w:p>
          <w:p w14:paraId="29FA9D13" w14:textId="36E3CF52" w:rsidR="00502376" w:rsidRPr="001771E5" w:rsidRDefault="00502376" w:rsidP="002D79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zvučna izolacija </w:t>
            </w:r>
            <w:r w:rsidR="002927C1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objekata</w:t>
            </w:r>
            <w:r w:rsidR="000525AF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3014" w:type="dxa"/>
          </w:tcPr>
          <w:p w14:paraId="0E68AD6F" w14:textId="38CA4A06" w:rsidR="008E4957" w:rsidRPr="001771E5" w:rsidRDefault="00502376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Možda nije primjenjivo na postojeća postrojenja zbog nedostatka prostora</w:t>
            </w:r>
            <w:r w:rsidR="000525AF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8E4957" w:rsidRPr="001771E5" w14:paraId="3818CA31" w14:textId="77777777" w:rsidTr="00FE48CC">
        <w:tc>
          <w:tcPr>
            <w:tcW w:w="450" w:type="dxa"/>
          </w:tcPr>
          <w:p w14:paraId="7AE439EF" w14:textId="77777777" w:rsidR="008E4957" w:rsidRPr="00473F2D" w:rsidRDefault="008E4957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473F2D">
              <w:rPr>
                <w:rFonts w:ascii="Times New Roman" w:eastAsiaTheme="minorEastAsia" w:hAnsi="Times New Roman" w:cs="Times New Roman"/>
                <w:noProof/>
                <w:lang w:val="sr-Latn-ME"/>
              </w:rPr>
              <w:t>e</w:t>
            </w:r>
          </w:p>
        </w:tc>
        <w:tc>
          <w:tcPr>
            <w:tcW w:w="2700" w:type="dxa"/>
          </w:tcPr>
          <w:p w14:paraId="208F7F96" w14:textId="6793B6E2" w:rsidR="008E4957" w:rsidRPr="001771E5" w:rsidRDefault="008E4957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Smanjivanje buke</w:t>
            </w:r>
            <w:r w:rsidR="000525AF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3191" w:type="dxa"/>
          </w:tcPr>
          <w:p w14:paraId="3C1E576A" w14:textId="5C9552BB" w:rsidR="008E4957" w:rsidRPr="001771E5" w:rsidRDefault="00502376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Postavljanje barijera između emitera i primaoca buke (zaštitni zidovi, nasipi,</w:t>
            </w:r>
            <w:r w:rsidR="002927C1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objekti</w:t>
            </w: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)</w:t>
            </w:r>
            <w:r w:rsidR="000525AF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3014" w:type="dxa"/>
          </w:tcPr>
          <w:p w14:paraId="730C40A4" w14:textId="6FDEE31E" w:rsidR="008E4957" w:rsidRPr="001771E5" w:rsidRDefault="00502376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Primjenljivo samo na postojeća postrojenja, projektovanjem novih postrojenja ova tehnika je nepotrebna. Kod postojećih postrojenja ova tehnika može biti ograničena zbog nedostatka prostora.</w:t>
            </w:r>
          </w:p>
        </w:tc>
      </w:tr>
    </w:tbl>
    <w:p w14:paraId="2A1181F5" w14:textId="77777777" w:rsidR="008E4957" w:rsidRPr="00473F2D" w:rsidRDefault="008E4957" w:rsidP="002D79F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7CB36AC4" w14:textId="77777777" w:rsidR="0037257A" w:rsidRPr="001771E5" w:rsidRDefault="00643DFA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1.9.</w:t>
      </w:r>
      <w:r w:rsidR="007C4554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37257A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Neprijatni mirisi</w:t>
      </w:r>
    </w:p>
    <w:p w14:paraId="0A13EE72" w14:textId="2C4BC221" w:rsidR="0037257A" w:rsidRPr="001771E5" w:rsidRDefault="0037257A" w:rsidP="002D79F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BAT 15. </w:t>
      </w:r>
      <w:r w:rsidR="00597F00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U cilju sprečavanja, ili ako to nije moguće, smanjenja emisija neprijatnih mirisa sa gazdinstva, BAT utvrđuju, sprovode, implementiraju i reviduju Plan upravljanja neprijatnim mirisima, kao dio sistema za upra</w:t>
      </w:r>
      <w:r w:rsidR="00D32B52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vljanje životnom sredinom (v.</w:t>
      </w:r>
      <w:r w:rsidR="00597F00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BAT 1) koji uključuje sljedeće elemente 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protokol</w:t>
      </w:r>
      <w:r w:rsidR="005359E8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a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sa mjerama i vremenskim okvirom</w:t>
      </w:r>
      <w:r w:rsidR="005359E8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:</w:t>
      </w:r>
    </w:p>
    <w:p w14:paraId="39AF4E07" w14:textId="77777777" w:rsidR="00597F00" w:rsidRPr="001771E5" w:rsidRDefault="00597F00" w:rsidP="002D79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Protokol sa odgovarajućim mjerama i vremenskim okvirom za njihovu primjenu;</w:t>
      </w:r>
    </w:p>
    <w:p w14:paraId="15512861" w14:textId="77777777" w:rsidR="00597F00" w:rsidRPr="001771E5" w:rsidRDefault="00597F00" w:rsidP="002D79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Protokol za praćenje neprijatnih mirisa;</w:t>
      </w:r>
    </w:p>
    <w:p w14:paraId="6586CFCD" w14:textId="77777777" w:rsidR="00597F00" w:rsidRPr="001771E5" w:rsidRDefault="00597F00" w:rsidP="002D79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Protokol za reagovanje na identifikovani problem sa neprijatnim mirisima;</w:t>
      </w:r>
    </w:p>
    <w:p w14:paraId="7FDEDF02" w14:textId="2E017C18" w:rsidR="00597F00" w:rsidRPr="001771E5" w:rsidRDefault="00597F00" w:rsidP="002D79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Program za sprečavanje i uklanjanje neprijatnih mirisa koji je dizajniran tako da identifikuje izvor, da prati emisije neprijatnih mirisa, vrši ocjenu doprinosa izvora i sprovodi mjere uklanjanja ili smanjenja;</w:t>
      </w:r>
    </w:p>
    <w:p w14:paraId="28DBEBF9" w14:textId="77777777" w:rsidR="000525AF" w:rsidRPr="001771E5" w:rsidRDefault="000525AF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noProof/>
          <w:sz w:val="24"/>
          <w:szCs w:val="24"/>
          <w:lang w:val="sr-Latn-ME"/>
        </w:rPr>
      </w:pPr>
    </w:p>
    <w:p w14:paraId="241E5361" w14:textId="0A026FBA" w:rsidR="00597F00" w:rsidRPr="001771E5" w:rsidRDefault="00597F00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bCs/>
          <w:i/>
          <w:iCs/>
          <w:noProof/>
          <w:sz w:val="24"/>
          <w:szCs w:val="24"/>
          <w:lang w:val="sr-Latn-ME"/>
        </w:rPr>
        <w:t xml:space="preserve">Primjenljivost </w:t>
      </w:r>
    </w:p>
    <w:p w14:paraId="3A716942" w14:textId="1A84DF3B" w:rsidR="002B4EBE" w:rsidRPr="001771E5" w:rsidRDefault="00597F00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BAT 15. Primjenljiv je u slučaju kada se nastanak neprijatnih mirisa u osjetljivim receptorima mo</w:t>
      </w:r>
      <w:r w:rsidR="008767B3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že očekivati ili je zabilježen.</w:t>
      </w:r>
    </w:p>
    <w:p w14:paraId="17F86A34" w14:textId="77777777" w:rsidR="000525AF" w:rsidRPr="001771E5" w:rsidRDefault="000525AF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p w14:paraId="2BDFEB95" w14:textId="77777777" w:rsidR="00CA6730" w:rsidRPr="001771E5" w:rsidRDefault="00EE0A80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2. </w:t>
      </w:r>
      <w:r w:rsidR="002B4EBE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ZAKLJUČCI O NAJBOLJIM DOSTUPNIM TEHNIKAMA ZA PROIZVODNJU HRANE ZA ŽIVOTINJE</w:t>
      </w:r>
    </w:p>
    <w:p w14:paraId="485D8E77" w14:textId="0F128775" w:rsidR="002B4EBE" w:rsidRPr="001771E5" w:rsidRDefault="002B4EBE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Zaključci o najbolj</w:t>
      </w:r>
      <w:r w:rsidR="007C455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im dostupnim tehnikama navedeni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u ovom poglavlju pimjenjuju se na hranu za životinje. Primjenjuju se uz opšte zaključke o </w:t>
      </w:r>
      <w:r w:rsidR="000B5C05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BAT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navedenim u prvom poglavlju.</w:t>
      </w:r>
    </w:p>
    <w:p w14:paraId="300F0FF4" w14:textId="77777777" w:rsidR="000525AF" w:rsidRPr="001771E5" w:rsidRDefault="000525AF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p w14:paraId="482F552E" w14:textId="77777777" w:rsidR="00BC73E2" w:rsidRPr="001771E5" w:rsidRDefault="002B4EBE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2.1 </w:t>
      </w:r>
      <w:r w:rsidR="00BC73E2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Energetska efikasnost</w:t>
      </w:r>
    </w:p>
    <w:p w14:paraId="4CE3CCEC" w14:textId="77777777" w:rsidR="000525AF" w:rsidRPr="001771E5" w:rsidRDefault="000525AF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p w14:paraId="5AE39968" w14:textId="77777777" w:rsidR="00BC73E2" w:rsidRDefault="002B4EBE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2.1.1. Stočna hrana/hrana za kućne ljubimce</w:t>
      </w:r>
    </w:p>
    <w:p w14:paraId="287982FE" w14:textId="77777777" w:rsidR="0036259C" w:rsidRPr="001771E5" w:rsidRDefault="0036259C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p w14:paraId="5A3945EF" w14:textId="04A61021" w:rsidR="000525AF" w:rsidRPr="001771E5" w:rsidRDefault="00DA29B0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Tabela </w:t>
      </w:r>
      <w:r w:rsidR="00BC73E2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2</w:t>
      </w:r>
    </w:p>
    <w:p w14:paraId="37FD008C" w14:textId="77777777" w:rsidR="00BC73E2" w:rsidRDefault="002B4EBE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Indikativni nivo ekoloških performansi </w:t>
      </w:r>
      <w:r w:rsidR="00DA29B0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za specifičnu potrošnju energije</w:t>
      </w:r>
    </w:p>
    <w:p w14:paraId="58A318CC" w14:textId="77777777" w:rsidR="0036259C" w:rsidRPr="001771E5" w:rsidRDefault="0036259C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A29B0" w:rsidRPr="001771E5" w14:paraId="5F5E8BBD" w14:textId="77777777" w:rsidTr="00DA29B0">
        <w:tc>
          <w:tcPr>
            <w:tcW w:w="3116" w:type="dxa"/>
          </w:tcPr>
          <w:p w14:paraId="000AD0BB" w14:textId="77777777" w:rsidR="00DA29B0" w:rsidRPr="001771E5" w:rsidRDefault="00DA29B0" w:rsidP="00FE48CC">
            <w:pPr>
              <w:jc w:val="center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Proizvod</w:t>
            </w:r>
          </w:p>
        </w:tc>
        <w:tc>
          <w:tcPr>
            <w:tcW w:w="3117" w:type="dxa"/>
          </w:tcPr>
          <w:p w14:paraId="39F64F8E" w14:textId="77777777" w:rsidR="00DA29B0" w:rsidRPr="001771E5" w:rsidRDefault="007C4554" w:rsidP="00FE48CC">
            <w:pPr>
              <w:jc w:val="center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J</w:t>
            </w:r>
            <w:r w:rsidR="00DA29B0" w:rsidRPr="001771E5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edinica</w:t>
            </w:r>
          </w:p>
        </w:tc>
        <w:tc>
          <w:tcPr>
            <w:tcW w:w="3117" w:type="dxa"/>
          </w:tcPr>
          <w:p w14:paraId="3956C837" w14:textId="77777777" w:rsidR="00DA29B0" w:rsidRPr="001771E5" w:rsidRDefault="00DA29B0" w:rsidP="00FE48CC">
            <w:pPr>
              <w:jc w:val="center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Specifična potrošnja energije</w:t>
            </w:r>
          </w:p>
          <w:p w14:paraId="514BADFC" w14:textId="77777777" w:rsidR="00DA29B0" w:rsidRPr="001771E5" w:rsidRDefault="00DA29B0" w:rsidP="00FE48CC">
            <w:pPr>
              <w:jc w:val="center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(godišnja srednja vrijednost)</w:t>
            </w:r>
          </w:p>
        </w:tc>
      </w:tr>
      <w:tr w:rsidR="00DA29B0" w:rsidRPr="001771E5" w14:paraId="25048EC3" w14:textId="77777777" w:rsidTr="00DA29B0">
        <w:tc>
          <w:tcPr>
            <w:tcW w:w="3116" w:type="dxa"/>
          </w:tcPr>
          <w:p w14:paraId="4923C0C7" w14:textId="77777777" w:rsidR="00DA29B0" w:rsidRPr="00473F2D" w:rsidRDefault="00DA29B0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473F2D">
              <w:rPr>
                <w:rFonts w:ascii="Times New Roman" w:eastAsiaTheme="minorEastAsia" w:hAnsi="Times New Roman" w:cs="Times New Roman"/>
                <w:noProof/>
                <w:lang w:val="sr-Latn-ME"/>
              </w:rPr>
              <w:t>Stočna hrana</w:t>
            </w:r>
          </w:p>
        </w:tc>
        <w:tc>
          <w:tcPr>
            <w:tcW w:w="3117" w:type="dxa"/>
          </w:tcPr>
          <w:p w14:paraId="7BA77A71" w14:textId="416DDB69" w:rsidR="00DA29B0" w:rsidRPr="001771E5" w:rsidRDefault="00DA29B0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MWh/ton</w:t>
            </w:r>
            <w:r w:rsidR="004B56C1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a</w:t>
            </w: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proizvoda</w:t>
            </w:r>
          </w:p>
        </w:tc>
        <w:tc>
          <w:tcPr>
            <w:tcW w:w="3117" w:type="dxa"/>
          </w:tcPr>
          <w:p w14:paraId="63112D52" w14:textId="764B705C" w:rsidR="00DA29B0" w:rsidRPr="001771E5" w:rsidRDefault="00DA29B0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0,01-0,10 </w:t>
            </w:r>
            <w:r w:rsidR="00FB56AF">
              <w:rPr>
                <w:rStyle w:val="FootnoteReference"/>
                <w:rFonts w:ascii="Times New Roman" w:eastAsiaTheme="minorEastAsia" w:hAnsi="Times New Roman" w:cs="Times New Roman"/>
                <w:noProof/>
                <w:lang w:val="sr-Latn-ME"/>
              </w:rPr>
              <w:footnoteReference w:id="24"/>
            </w:r>
            <w:r w:rsidRPr="001771E5"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  <w:t xml:space="preserve">, </w:t>
            </w:r>
            <w:r w:rsidR="00FB56AF">
              <w:rPr>
                <w:rStyle w:val="FootnoteReference"/>
                <w:rFonts w:ascii="Times New Roman" w:eastAsiaTheme="minorEastAsia" w:hAnsi="Times New Roman" w:cs="Times New Roman"/>
                <w:noProof/>
                <w:lang w:val="sr-Latn-ME"/>
              </w:rPr>
              <w:footnoteReference w:id="25"/>
            </w:r>
            <w:r w:rsidRPr="001771E5"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  <w:t xml:space="preserve">, </w:t>
            </w:r>
            <w:r w:rsidR="00FB56AF">
              <w:rPr>
                <w:rStyle w:val="FootnoteReference"/>
                <w:rFonts w:ascii="Times New Roman" w:eastAsiaTheme="minorEastAsia" w:hAnsi="Times New Roman" w:cs="Times New Roman"/>
                <w:noProof/>
                <w:lang w:val="sr-Latn-ME"/>
              </w:rPr>
              <w:footnoteReference w:id="26"/>
            </w:r>
          </w:p>
        </w:tc>
      </w:tr>
      <w:tr w:rsidR="00DA29B0" w:rsidRPr="001771E5" w14:paraId="67CE6C6F" w14:textId="77777777" w:rsidTr="00DA29B0">
        <w:tc>
          <w:tcPr>
            <w:tcW w:w="3116" w:type="dxa"/>
          </w:tcPr>
          <w:p w14:paraId="3AE59EDD" w14:textId="77777777" w:rsidR="00DA29B0" w:rsidRPr="00473F2D" w:rsidRDefault="00DA29B0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473F2D">
              <w:rPr>
                <w:rFonts w:ascii="Times New Roman" w:eastAsiaTheme="minorEastAsia" w:hAnsi="Times New Roman" w:cs="Times New Roman"/>
                <w:noProof/>
                <w:lang w:val="sr-Latn-ME"/>
              </w:rPr>
              <w:t>Suva hrana za kućne ljubimce</w:t>
            </w:r>
          </w:p>
        </w:tc>
        <w:tc>
          <w:tcPr>
            <w:tcW w:w="3117" w:type="dxa"/>
          </w:tcPr>
          <w:p w14:paraId="160C5DD4" w14:textId="2E872FB3" w:rsidR="00DA29B0" w:rsidRPr="001771E5" w:rsidRDefault="00DA29B0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MWh/ton</w:t>
            </w:r>
            <w:r w:rsidR="004B56C1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a</w:t>
            </w: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proizvoda</w:t>
            </w:r>
          </w:p>
        </w:tc>
        <w:tc>
          <w:tcPr>
            <w:tcW w:w="3117" w:type="dxa"/>
          </w:tcPr>
          <w:p w14:paraId="737843D0" w14:textId="77777777" w:rsidR="00DA29B0" w:rsidRPr="001771E5" w:rsidRDefault="00DA29B0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0,39-0,50</w:t>
            </w:r>
          </w:p>
        </w:tc>
      </w:tr>
      <w:tr w:rsidR="00DA29B0" w:rsidRPr="001771E5" w14:paraId="5D1B88F4" w14:textId="77777777" w:rsidTr="00DA29B0">
        <w:tc>
          <w:tcPr>
            <w:tcW w:w="3116" w:type="dxa"/>
          </w:tcPr>
          <w:p w14:paraId="7522D17C" w14:textId="77777777" w:rsidR="00DA29B0" w:rsidRPr="00473F2D" w:rsidRDefault="00DA29B0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473F2D">
              <w:rPr>
                <w:rFonts w:ascii="Times New Roman" w:eastAsiaTheme="minorEastAsia" w:hAnsi="Times New Roman" w:cs="Times New Roman"/>
                <w:noProof/>
                <w:lang w:val="sr-Latn-ME"/>
              </w:rPr>
              <w:t>Mokra hrana za kućne ljubimce</w:t>
            </w:r>
          </w:p>
        </w:tc>
        <w:tc>
          <w:tcPr>
            <w:tcW w:w="3117" w:type="dxa"/>
          </w:tcPr>
          <w:p w14:paraId="53CB8937" w14:textId="133DB6BA" w:rsidR="00DA29B0" w:rsidRPr="001771E5" w:rsidRDefault="00DA29B0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MWh/ton</w:t>
            </w:r>
            <w:r w:rsidR="004B56C1"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a</w:t>
            </w: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proizvoda</w:t>
            </w:r>
          </w:p>
        </w:tc>
        <w:tc>
          <w:tcPr>
            <w:tcW w:w="3117" w:type="dxa"/>
          </w:tcPr>
          <w:p w14:paraId="425BF6E5" w14:textId="77777777" w:rsidR="00DA29B0" w:rsidRPr="001771E5" w:rsidRDefault="00DA29B0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lang w:val="sr-Latn-ME"/>
              </w:rPr>
              <w:t>0,33-0,85</w:t>
            </w:r>
          </w:p>
        </w:tc>
      </w:tr>
    </w:tbl>
    <w:p w14:paraId="6DF5F98D" w14:textId="77777777" w:rsidR="00FB56AF" w:rsidRDefault="00FB56AF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vertAlign w:val="superscript"/>
          <w:lang w:val="sr-Latn-ME"/>
        </w:rPr>
      </w:pPr>
    </w:p>
    <w:p w14:paraId="107388F1" w14:textId="77777777" w:rsidR="00FB56AF" w:rsidRDefault="00FB56AF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vertAlign w:val="superscript"/>
          <w:lang w:val="sr-Latn-ME"/>
        </w:rPr>
      </w:pPr>
    </w:p>
    <w:p w14:paraId="3D3A48AD" w14:textId="77777777" w:rsidR="004B56C1" w:rsidRPr="001771E5" w:rsidRDefault="004B56C1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16508EDD" w14:textId="77777777" w:rsidR="008A12E4" w:rsidRPr="001771E5" w:rsidRDefault="002B4EBE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2.1.2 </w:t>
      </w:r>
      <w:r w:rsidR="008A12E4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Zelena stočna hrana</w:t>
      </w:r>
    </w:p>
    <w:p w14:paraId="2B856EA8" w14:textId="77777777" w:rsidR="008A12E4" w:rsidRDefault="00B5394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BAT 16. Za povećanje enegetske efikasnosti prerade zelene stočne hrane BAT primjenjuju odgovaraju</w:t>
      </w:r>
      <w:r w:rsidR="00DB42EE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ću kombinaciju tehnika navedenih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u nastavku.</w:t>
      </w:r>
    </w:p>
    <w:p w14:paraId="3B593CA0" w14:textId="77777777" w:rsidR="00FB56AF" w:rsidRPr="001771E5" w:rsidRDefault="00FB56AF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581"/>
        <w:gridCol w:w="3117"/>
        <w:gridCol w:w="3117"/>
      </w:tblGrid>
      <w:tr w:rsidR="00B53944" w:rsidRPr="00FB56AF" w14:paraId="58AADFD8" w14:textId="77777777" w:rsidTr="00B53944">
        <w:tc>
          <w:tcPr>
            <w:tcW w:w="3116" w:type="dxa"/>
            <w:gridSpan w:val="2"/>
          </w:tcPr>
          <w:p w14:paraId="38F2E99D" w14:textId="77777777" w:rsidR="00B53944" w:rsidRPr="00FB56AF" w:rsidRDefault="00B53944" w:rsidP="00B164A1">
            <w:pPr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FB56AF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 xml:space="preserve">Tehnika </w:t>
            </w:r>
          </w:p>
        </w:tc>
        <w:tc>
          <w:tcPr>
            <w:tcW w:w="3117" w:type="dxa"/>
          </w:tcPr>
          <w:p w14:paraId="59F909EB" w14:textId="77777777" w:rsidR="00B53944" w:rsidRPr="00FB56AF" w:rsidRDefault="00B53944" w:rsidP="002D79FA">
            <w:pPr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FB56AF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Opis</w:t>
            </w:r>
          </w:p>
        </w:tc>
        <w:tc>
          <w:tcPr>
            <w:tcW w:w="3117" w:type="dxa"/>
          </w:tcPr>
          <w:p w14:paraId="41FE6D10" w14:textId="0D97668F" w:rsidR="00B53944" w:rsidRPr="00FB56AF" w:rsidRDefault="00B53944" w:rsidP="002D79FA">
            <w:pPr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FB56AF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Primjen</w:t>
            </w:r>
            <w:r w:rsidR="00950019" w:rsidRPr="00FB56AF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l</w:t>
            </w:r>
            <w:r w:rsidRPr="00FB56AF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jivost</w:t>
            </w:r>
          </w:p>
        </w:tc>
      </w:tr>
      <w:tr w:rsidR="00164D3C" w:rsidRPr="00FB56AF" w14:paraId="397C42A1" w14:textId="77777777" w:rsidTr="00164D3C">
        <w:tc>
          <w:tcPr>
            <w:tcW w:w="535" w:type="dxa"/>
          </w:tcPr>
          <w:p w14:paraId="2E5A43ED" w14:textId="77777777" w:rsidR="00164D3C" w:rsidRPr="00FB56AF" w:rsidRDefault="00164D3C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B56AF">
              <w:rPr>
                <w:rFonts w:ascii="Times New Roman" w:eastAsiaTheme="minorEastAsia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2581" w:type="dxa"/>
          </w:tcPr>
          <w:p w14:paraId="57ECA87F" w14:textId="77777777" w:rsidR="00164D3C" w:rsidRPr="00FB56AF" w:rsidRDefault="00164D3C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B56AF">
              <w:rPr>
                <w:rFonts w:ascii="Times New Roman" w:eastAsiaTheme="minorEastAsia" w:hAnsi="Times New Roman" w:cs="Times New Roman"/>
                <w:noProof/>
                <w:lang w:val="sr-Latn-ME"/>
              </w:rPr>
              <w:t>Upotreba predsušene stočne hrane</w:t>
            </w:r>
          </w:p>
        </w:tc>
        <w:tc>
          <w:tcPr>
            <w:tcW w:w="3117" w:type="dxa"/>
          </w:tcPr>
          <w:p w14:paraId="2D090254" w14:textId="787A3E56" w:rsidR="00164D3C" w:rsidRPr="00FB56AF" w:rsidRDefault="00164D3C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B56AF">
              <w:rPr>
                <w:rFonts w:ascii="Times New Roman" w:eastAsiaTheme="minorEastAsia" w:hAnsi="Times New Roman" w:cs="Times New Roman"/>
                <w:noProof/>
                <w:lang w:val="sr-Latn-ME"/>
              </w:rPr>
              <w:t>Upotreba stočne hrane koja je ptrethodno osušena (razastiranjem na suncu)</w:t>
            </w:r>
            <w:r w:rsidR="00631475" w:rsidRPr="00FB56AF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3117" w:type="dxa"/>
          </w:tcPr>
          <w:p w14:paraId="4DAB2376" w14:textId="208BDC7E" w:rsidR="00164D3C" w:rsidRPr="00FB56AF" w:rsidRDefault="00164D3C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B56AF">
              <w:rPr>
                <w:rFonts w:ascii="Times New Roman" w:eastAsiaTheme="minorEastAsia" w:hAnsi="Times New Roman" w:cs="Times New Roman"/>
                <w:noProof/>
                <w:lang w:val="sr-Latn-ME"/>
              </w:rPr>
              <w:t>Nije primjenlji</w:t>
            </w:r>
            <w:r w:rsidR="00D2023B" w:rsidRPr="00FB56AF">
              <w:rPr>
                <w:rFonts w:ascii="Times New Roman" w:eastAsiaTheme="minorEastAsia" w:hAnsi="Times New Roman" w:cs="Times New Roman"/>
                <w:noProof/>
                <w:lang w:val="sr-Latn-ME"/>
              </w:rPr>
              <w:t>v</w:t>
            </w:r>
            <w:r w:rsidRPr="00FB56AF">
              <w:rPr>
                <w:rFonts w:ascii="Times New Roman" w:eastAsiaTheme="minorEastAsia" w:hAnsi="Times New Roman" w:cs="Times New Roman"/>
                <w:noProof/>
                <w:lang w:val="sr-Latn-ME"/>
              </w:rPr>
              <w:t>o u slučaju vlažnog postupka</w:t>
            </w:r>
          </w:p>
        </w:tc>
      </w:tr>
      <w:tr w:rsidR="00164D3C" w:rsidRPr="00FB56AF" w14:paraId="1DC60CED" w14:textId="77777777" w:rsidTr="00164D3C">
        <w:tc>
          <w:tcPr>
            <w:tcW w:w="535" w:type="dxa"/>
          </w:tcPr>
          <w:p w14:paraId="6F14EF61" w14:textId="77777777" w:rsidR="00164D3C" w:rsidRPr="00FB56AF" w:rsidRDefault="00164D3C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B56AF">
              <w:rPr>
                <w:rFonts w:ascii="Times New Roman" w:eastAsiaTheme="minorEastAsia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2581" w:type="dxa"/>
          </w:tcPr>
          <w:p w14:paraId="113054BA" w14:textId="77777777" w:rsidR="00164D3C" w:rsidRPr="00FB56AF" w:rsidRDefault="00164D3C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B56AF">
              <w:rPr>
                <w:rFonts w:ascii="Times New Roman" w:eastAsiaTheme="minorEastAsia" w:hAnsi="Times New Roman" w:cs="Times New Roman"/>
                <w:noProof/>
                <w:lang w:val="sr-Latn-ME"/>
              </w:rPr>
              <w:t>Recikliranje otpadnog gasa iz sušionice</w:t>
            </w:r>
          </w:p>
        </w:tc>
        <w:tc>
          <w:tcPr>
            <w:tcW w:w="3117" w:type="dxa"/>
          </w:tcPr>
          <w:p w14:paraId="062F1A0C" w14:textId="04B66E52" w:rsidR="00164D3C" w:rsidRPr="00FB56AF" w:rsidRDefault="00164D3C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B56AF">
              <w:rPr>
                <w:rFonts w:ascii="Times New Roman" w:hAnsi="Times New Roman" w:cs="Times New Roman"/>
                <w:noProof/>
                <w:lang w:val="sr-Latn-ME"/>
              </w:rPr>
              <w:t>Ubrizgavanje otpadnog gasa iz ciklona u gorionik sušionice</w:t>
            </w:r>
            <w:r w:rsidR="00631475" w:rsidRPr="00FB56AF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3117" w:type="dxa"/>
          </w:tcPr>
          <w:p w14:paraId="5806F3DB" w14:textId="77777777" w:rsidR="00164D3C" w:rsidRPr="00FB56AF" w:rsidRDefault="00164D3C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B56AF">
              <w:rPr>
                <w:rFonts w:ascii="Times New Roman" w:eastAsiaTheme="minorEastAsia" w:hAnsi="Times New Roman" w:cs="Times New Roman"/>
                <w:noProof/>
                <w:lang w:val="sr-Latn-ME"/>
              </w:rPr>
              <w:t>primjenljivo</w:t>
            </w:r>
          </w:p>
        </w:tc>
      </w:tr>
      <w:tr w:rsidR="00164D3C" w:rsidRPr="00FB56AF" w14:paraId="105CCA51" w14:textId="77777777" w:rsidTr="00164D3C">
        <w:tc>
          <w:tcPr>
            <w:tcW w:w="535" w:type="dxa"/>
          </w:tcPr>
          <w:p w14:paraId="51EA96F2" w14:textId="77777777" w:rsidR="00164D3C" w:rsidRPr="00FB56AF" w:rsidRDefault="00164D3C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B56AF">
              <w:rPr>
                <w:rFonts w:ascii="Times New Roman" w:eastAsiaTheme="minorEastAsia" w:hAnsi="Times New Roman" w:cs="Times New Roman"/>
                <w:noProof/>
                <w:lang w:val="sr-Latn-ME"/>
              </w:rPr>
              <w:t>c</w:t>
            </w:r>
          </w:p>
        </w:tc>
        <w:tc>
          <w:tcPr>
            <w:tcW w:w="2581" w:type="dxa"/>
          </w:tcPr>
          <w:p w14:paraId="2FAD9A41" w14:textId="77777777" w:rsidR="00164D3C" w:rsidRPr="00FB56AF" w:rsidRDefault="00164D3C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B56AF">
              <w:rPr>
                <w:rFonts w:ascii="Times New Roman" w:eastAsiaTheme="minorEastAsia" w:hAnsi="Times New Roman" w:cs="Times New Roman"/>
                <w:noProof/>
                <w:lang w:val="sr-Latn-ME"/>
              </w:rPr>
              <w:t>Upotreba otpadne toplote za proces predsušenja</w:t>
            </w:r>
          </w:p>
        </w:tc>
        <w:tc>
          <w:tcPr>
            <w:tcW w:w="3117" w:type="dxa"/>
          </w:tcPr>
          <w:p w14:paraId="32038F5F" w14:textId="77777777" w:rsidR="00164D3C" w:rsidRPr="00FB56AF" w:rsidRDefault="00164D3C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B56AF">
              <w:rPr>
                <w:rFonts w:ascii="Times New Roman" w:hAnsi="Times New Roman" w:cs="Times New Roman"/>
                <w:noProof/>
                <w:lang w:val="sr-Latn-ME"/>
              </w:rPr>
              <w:t>Toplota izlazne pare iz visokotemperaturnih sušionica koristi se za sušenje dijela ili cjelokupne zelene stočne hrane</w:t>
            </w:r>
          </w:p>
        </w:tc>
        <w:tc>
          <w:tcPr>
            <w:tcW w:w="3117" w:type="dxa"/>
          </w:tcPr>
          <w:p w14:paraId="4DA00E98" w14:textId="77777777" w:rsidR="00164D3C" w:rsidRPr="00FB56AF" w:rsidRDefault="00164D3C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B56AF">
              <w:rPr>
                <w:rFonts w:ascii="Times New Roman" w:eastAsiaTheme="minorEastAsia" w:hAnsi="Times New Roman" w:cs="Times New Roman"/>
                <w:noProof/>
                <w:lang w:val="sr-Latn-ME"/>
              </w:rPr>
              <w:t>primjenljivo</w:t>
            </w:r>
          </w:p>
        </w:tc>
      </w:tr>
    </w:tbl>
    <w:p w14:paraId="52CA4AE2" w14:textId="77777777" w:rsidR="00586F7C" w:rsidRPr="00473F2D" w:rsidRDefault="00586F7C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35A7A88D" w14:textId="77777777" w:rsidR="00BC73E2" w:rsidRDefault="007C455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2.2. </w:t>
      </w:r>
      <w:r w:rsidR="00257D65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Potrošnja vode i ispuštanje otpadnih voda</w:t>
      </w:r>
    </w:p>
    <w:p w14:paraId="69778D01" w14:textId="77777777" w:rsidR="00FB56AF" w:rsidRPr="001771E5" w:rsidRDefault="00FB56AF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p w14:paraId="7BFA0B00" w14:textId="30968034" w:rsidR="007C4554" w:rsidRPr="001771E5" w:rsidRDefault="007C4554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Tabela 3</w:t>
      </w:r>
    </w:p>
    <w:p w14:paraId="428500C7" w14:textId="77777777" w:rsidR="00257D65" w:rsidRDefault="00586F7C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Indikativni nivo ekoloških performans</w:t>
      </w:r>
      <w:r w:rsidR="00257D65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i za specifično ispuštanje otpadnih voda</w:t>
      </w:r>
    </w:p>
    <w:p w14:paraId="2A695920" w14:textId="77777777" w:rsidR="00FB56AF" w:rsidRPr="001771E5" w:rsidRDefault="00FB56AF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57D65" w:rsidRPr="005D1351" w14:paraId="37A1E52E" w14:textId="77777777" w:rsidTr="00257D65">
        <w:tc>
          <w:tcPr>
            <w:tcW w:w="3116" w:type="dxa"/>
          </w:tcPr>
          <w:p w14:paraId="037B9CDA" w14:textId="77777777" w:rsidR="00257D65" w:rsidRPr="005D1351" w:rsidRDefault="00984FAE" w:rsidP="00B164A1">
            <w:pPr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 xml:space="preserve">Proizvod </w:t>
            </w:r>
          </w:p>
        </w:tc>
        <w:tc>
          <w:tcPr>
            <w:tcW w:w="3117" w:type="dxa"/>
          </w:tcPr>
          <w:p w14:paraId="383D0068" w14:textId="77777777" w:rsidR="00257D65" w:rsidRPr="005D1351" w:rsidRDefault="00984FAE" w:rsidP="002D79FA">
            <w:pPr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Jedinica</w:t>
            </w:r>
          </w:p>
        </w:tc>
        <w:tc>
          <w:tcPr>
            <w:tcW w:w="3117" w:type="dxa"/>
          </w:tcPr>
          <w:p w14:paraId="17456BE0" w14:textId="77777777" w:rsidR="00257D65" w:rsidRPr="005D1351" w:rsidRDefault="00984FAE" w:rsidP="002D79FA">
            <w:pPr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 xml:space="preserve">Specifično ispuštanje otpadnih voda </w:t>
            </w:r>
          </w:p>
          <w:p w14:paraId="5D483EE6" w14:textId="77777777" w:rsidR="00984FAE" w:rsidRPr="005D1351" w:rsidRDefault="00984FAE" w:rsidP="002D79FA">
            <w:pPr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(godišnja srednja vrijednost)</w:t>
            </w:r>
          </w:p>
        </w:tc>
      </w:tr>
      <w:tr w:rsidR="00984FAE" w:rsidRPr="005D1351" w14:paraId="03D9970E" w14:textId="77777777" w:rsidTr="00257D65">
        <w:tc>
          <w:tcPr>
            <w:tcW w:w="3116" w:type="dxa"/>
          </w:tcPr>
          <w:p w14:paraId="58E1F791" w14:textId="77777777" w:rsidR="00984FAE" w:rsidRPr="005D1351" w:rsidRDefault="00984FAE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Mokra hrana za kućne ljubimce</w:t>
            </w:r>
          </w:p>
        </w:tc>
        <w:tc>
          <w:tcPr>
            <w:tcW w:w="3117" w:type="dxa"/>
          </w:tcPr>
          <w:p w14:paraId="6FE3580E" w14:textId="4197C919" w:rsidR="00984FAE" w:rsidRPr="005D1351" w:rsidRDefault="00984FAE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m</w:t>
            </w:r>
            <w:r w:rsidRPr="005D1351"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  <w:t>3</w:t>
            </w: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/ton</w:t>
            </w:r>
            <w:r w:rsidR="00631475"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a</w:t>
            </w: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proizvoda</w:t>
            </w:r>
          </w:p>
        </w:tc>
        <w:tc>
          <w:tcPr>
            <w:tcW w:w="3117" w:type="dxa"/>
          </w:tcPr>
          <w:p w14:paraId="7FB5FDE1" w14:textId="77777777" w:rsidR="00984FAE" w:rsidRPr="005D1351" w:rsidRDefault="00984FAE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1,3-2,4</w:t>
            </w:r>
          </w:p>
        </w:tc>
      </w:tr>
    </w:tbl>
    <w:p w14:paraId="4D84A05E" w14:textId="77777777" w:rsidR="00257D65" w:rsidRPr="00473F2D" w:rsidRDefault="00257D65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74091D66" w14:textId="77777777" w:rsidR="00984FAE" w:rsidRDefault="00586F7C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2.3.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</w:t>
      </w:r>
      <w:r w:rsidR="00984FAE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Emisije u vazduh</w:t>
      </w:r>
    </w:p>
    <w:p w14:paraId="68F3557F" w14:textId="77777777" w:rsidR="003F3365" w:rsidRPr="001771E5" w:rsidRDefault="003F3365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p w14:paraId="1CB9B76F" w14:textId="398AA8E2" w:rsidR="00984FAE" w:rsidRDefault="00984FAE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5D1351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BAT 17.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</w:t>
      </w:r>
      <w:r w:rsidR="003F336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K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ako bi se smanjile </w:t>
      </w:r>
      <w:r w:rsidR="00DB42EE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kanalisane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emisije prašine u vazduh BAT ko</w:t>
      </w:r>
      <w:r w:rsidR="00586F7C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riste jednu od tehnika naveden</w:t>
      </w:r>
      <w:r w:rsidR="00DB42EE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ih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u nastavku</w:t>
      </w:r>
      <w:r w:rsidR="00631475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.</w:t>
      </w:r>
    </w:p>
    <w:p w14:paraId="074921E6" w14:textId="77777777" w:rsidR="003F3365" w:rsidRPr="001771E5" w:rsidRDefault="003F3365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3"/>
        <w:gridCol w:w="2832"/>
        <w:gridCol w:w="3060"/>
        <w:gridCol w:w="3145"/>
      </w:tblGrid>
      <w:tr w:rsidR="00984FAE" w:rsidRPr="005D1351" w14:paraId="2F40A6AF" w14:textId="77777777" w:rsidTr="00984FAE">
        <w:tc>
          <w:tcPr>
            <w:tcW w:w="3145" w:type="dxa"/>
            <w:gridSpan w:val="2"/>
          </w:tcPr>
          <w:p w14:paraId="1BBEEE06" w14:textId="77777777" w:rsidR="00984FAE" w:rsidRPr="005D1351" w:rsidRDefault="00984FAE" w:rsidP="00B164A1">
            <w:pPr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 xml:space="preserve">Tehnika </w:t>
            </w:r>
          </w:p>
        </w:tc>
        <w:tc>
          <w:tcPr>
            <w:tcW w:w="3060" w:type="dxa"/>
          </w:tcPr>
          <w:p w14:paraId="06BE27B6" w14:textId="77777777" w:rsidR="00984FAE" w:rsidRPr="005D1351" w:rsidRDefault="00984FAE" w:rsidP="002D79FA">
            <w:pPr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Opis</w:t>
            </w:r>
          </w:p>
        </w:tc>
        <w:tc>
          <w:tcPr>
            <w:tcW w:w="3145" w:type="dxa"/>
          </w:tcPr>
          <w:p w14:paraId="48062830" w14:textId="044626F6" w:rsidR="00984FAE" w:rsidRPr="005D1351" w:rsidRDefault="00984FAE" w:rsidP="002D79FA">
            <w:pPr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Primjen</w:t>
            </w:r>
            <w:r w:rsidR="00950019" w:rsidRPr="005D1351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l</w:t>
            </w:r>
            <w:r w:rsidRPr="005D1351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jivost</w:t>
            </w:r>
          </w:p>
        </w:tc>
      </w:tr>
      <w:tr w:rsidR="00984FAE" w:rsidRPr="005D1351" w14:paraId="4CF2EC13" w14:textId="77777777" w:rsidTr="00984FAE">
        <w:tc>
          <w:tcPr>
            <w:tcW w:w="313" w:type="dxa"/>
          </w:tcPr>
          <w:p w14:paraId="5E475AF8" w14:textId="77777777" w:rsidR="00984FAE" w:rsidRPr="005D1351" w:rsidRDefault="00984FAE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2832" w:type="dxa"/>
          </w:tcPr>
          <w:p w14:paraId="7279BC4D" w14:textId="77777777" w:rsidR="00984FAE" w:rsidRPr="005D1351" w:rsidRDefault="00984FAE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Vrećasti filter</w:t>
            </w:r>
          </w:p>
        </w:tc>
        <w:tc>
          <w:tcPr>
            <w:tcW w:w="3060" w:type="dxa"/>
          </w:tcPr>
          <w:p w14:paraId="1868014F" w14:textId="770AA184" w:rsidR="00984FAE" w:rsidRPr="005D1351" w:rsidRDefault="00984FAE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Vrećasti filteri, koji se često nazivaju i filt</w:t>
            </w:r>
            <w:r w:rsidR="00DE38A7"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e</w:t>
            </w: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ri od tkanina, izrađeni su od porozne tkanine ili filcane tkanine kroz koju prolaze gasovi </w:t>
            </w:r>
            <w:r w:rsidR="007C4554"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iz kojih se uklanjaju čestice.</w:t>
            </w: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Korišćenje vrećastih filtera zahtijeva izbor tkanine koja odgovara karakteristikama otpadnog gasa i maksimalnoj radnoj temperaturi.</w:t>
            </w:r>
            <w:r w:rsidR="00631475"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3145" w:type="dxa"/>
          </w:tcPr>
          <w:p w14:paraId="6907025F" w14:textId="4D2A06D4" w:rsidR="00984FAE" w:rsidRPr="005D1351" w:rsidRDefault="00984FAE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Nije primjenljivo u slučaju ljepljivih čestica</w:t>
            </w:r>
            <w:r w:rsidR="007058D6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984FAE" w:rsidRPr="005D1351" w14:paraId="0621A3B6" w14:textId="77777777" w:rsidTr="00984FAE">
        <w:tc>
          <w:tcPr>
            <w:tcW w:w="313" w:type="dxa"/>
          </w:tcPr>
          <w:p w14:paraId="1E576E85" w14:textId="77777777" w:rsidR="00984FAE" w:rsidRPr="005D1351" w:rsidRDefault="00984FAE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2832" w:type="dxa"/>
          </w:tcPr>
          <w:p w14:paraId="1B37A116" w14:textId="77777777" w:rsidR="00984FAE" w:rsidRPr="005D1351" w:rsidRDefault="007C4554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C</w:t>
            </w:r>
            <w:r w:rsidR="00984FAE"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iklon</w:t>
            </w:r>
          </w:p>
        </w:tc>
        <w:tc>
          <w:tcPr>
            <w:tcW w:w="3060" w:type="dxa"/>
          </w:tcPr>
          <w:p w14:paraId="402B8862" w14:textId="2F804807" w:rsidR="00984FAE" w:rsidRPr="005D1351" w:rsidRDefault="00984FAE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hAnsi="Times New Roman" w:cs="Times New Roman"/>
                <w:noProof/>
                <w:lang w:val="sr-Latn-ME"/>
              </w:rPr>
              <w:t xml:space="preserve">Sistem za kontrolu prašine zasnovan na centrifugalnoj sili, pri čemu se teže čestice odvajaju od </w:t>
            </w:r>
            <w:r w:rsidR="00DB42EE" w:rsidRPr="005D1351">
              <w:rPr>
                <w:rFonts w:ascii="Times New Roman" w:hAnsi="Times New Roman" w:cs="Times New Roman"/>
                <w:noProof/>
                <w:lang w:val="sr-Latn-ME"/>
              </w:rPr>
              <w:t>toka gasa</w:t>
            </w:r>
            <w:r w:rsidR="007058D6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3145" w:type="dxa"/>
          </w:tcPr>
          <w:p w14:paraId="611BE4B3" w14:textId="6054C7C2" w:rsidR="00984FAE" w:rsidRPr="005D1351" w:rsidRDefault="00D6511B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P</w:t>
            </w:r>
            <w:r w:rsidR="00984FAE"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rimjenljivo</w:t>
            </w:r>
            <w:r w:rsidR="007058D6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</w:tbl>
    <w:p w14:paraId="53923A2F" w14:textId="77777777" w:rsidR="00984FAE" w:rsidRPr="00473F2D" w:rsidRDefault="00984FAE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2BCEF857" w14:textId="37AB5F03" w:rsidR="00DC7754" w:rsidRPr="001771E5" w:rsidRDefault="00DC7754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Tabela 4</w:t>
      </w:r>
    </w:p>
    <w:p w14:paraId="3E19DE39" w14:textId="77777777" w:rsidR="00DC7754" w:rsidRPr="001771E5" w:rsidRDefault="00DC7754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Nivo emisija za usmjerene čestice u vazduh iz mljevenja i hlađenja peleta u proizvodnji stočne hrane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068"/>
        <w:gridCol w:w="1350"/>
        <w:gridCol w:w="1797"/>
        <w:gridCol w:w="1798"/>
      </w:tblGrid>
      <w:tr w:rsidR="00E64254" w:rsidRPr="001771E5" w14:paraId="7080684A" w14:textId="77777777" w:rsidTr="00E64254">
        <w:trPr>
          <w:trHeight w:val="575"/>
        </w:trPr>
        <w:tc>
          <w:tcPr>
            <w:tcW w:w="2337" w:type="dxa"/>
            <w:vMerge w:val="restart"/>
          </w:tcPr>
          <w:p w14:paraId="016F0887" w14:textId="77777777" w:rsidR="00E64254" w:rsidRPr="001771E5" w:rsidRDefault="00E64254" w:rsidP="00B164A1">
            <w:pPr>
              <w:jc w:val="both"/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val="sr-Latn-ME"/>
              </w:rPr>
              <w:t>Parametar</w:t>
            </w:r>
          </w:p>
        </w:tc>
        <w:tc>
          <w:tcPr>
            <w:tcW w:w="2068" w:type="dxa"/>
            <w:vMerge w:val="restart"/>
          </w:tcPr>
          <w:p w14:paraId="1BA6D207" w14:textId="77777777" w:rsidR="00E64254" w:rsidRPr="001771E5" w:rsidRDefault="00E64254" w:rsidP="002D79FA">
            <w:pPr>
              <w:jc w:val="both"/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val="sr-Latn-ME"/>
              </w:rPr>
              <w:t>Specifični proces</w:t>
            </w:r>
          </w:p>
        </w:tc>
        <w:tc>
          <w:tcPr>
            <w:tcW w:w="1350" w:type="dxa"/>
            <w:vMerge w:val="restart"/>
          </w:tcPr>
          <w:p w14:paraId="69D405BF" w14:textId="77777777" w:rsidR="00E64254" w:rsidRPr="001771E5" w:rsidRDefault="00E64254" w:rsidP="002D79FA">
            <w:pPr>
              <w:jc w:val="both"/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val="sr-Latn-ME"/>
              </w:rPr>
              <w:t xml:space="preserve">Jedinica </w:t>
            </w:r>
          </w:p>
        </w:tc>
        <w:tc>
          <w:tcPr>
            <w:tcW w:w="3595" w:type="dxa"/>
            <w:gridSpan w:val="2"/>
          </w:tcPr>
          <w:p w14:paraId="05ED665D" w14:textId="77777777" w:rsidR="00E64254" w:rsidRPr="001771E5" w:rsidRDefault="00E64254" w:rsidP="002D79FA">
            <w:pPr>
              <w:jc w:val="both"/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val="sr-Latn-ME"/>
              </w:rPr>
              <w:t>Nivo emisija u skladu sa BAT</w:t>
            </w:r>
          </w:p>
          <w:p w14:paraId="7F7CC437" w14:textId="77777777" w:rsidR="00E64254" w:rsidRPr="001771E5" w:rsidRDefault="00E64254" w:rsidP="002D79FA">
            <w:pPr>
              <w:jc w:val="both"/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val="sr-Latn-ME"/>
              </w:rPr>
              <w:t>(srednja vrijednost tokom perida uzorkovanja)</w:t>
            </w:r>
          </w:p>
        </w:tc>
      </w:tr>
      <w:tr w:rsidR="00E64254" w:rsidRPr="001771E5" w14:paraId="23E644AC" w14:textId="77777777" w:rsidTr="00BD75CE">
        <w:trPr>
          <w:trHeight w:val="170"/>
        </w:trPr>
        <w:tc>
          <w:tcPr>
            <w:tcW w:w="2337" w:type="dxa"/>
            <w:vMerge/>
          </w:tcPr>
          <w:p w14:paraId="092DD7E5" w14:textId="77777777" w:rsidR="00E64254" w:rsidRPr="001771E5" w:rsidRDefault="00E64254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</w:p>
        </w:tc>
        <w:tc>
          <w:tcPr>
            <w:tcW w:w="2068" w:type="dxa"/>
            <w:vMerge/>
          </w:tcPr>
          <w:p w14:paraId="3EC02D28" w14:textId="77777777" w:rsidR="00E64254" w:rsidRPr="001771E5" w:rsidRDefault="00E64254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  <w:vMerge/>
          </w:tcPr>
          <w:p w14:paraId="6D911D83" w14:textId="77777777" w:rsidR="00E64254" w:rsidRPr="001771E5" w:rsidRDefault="00E64254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</w:p>
        </w:tc>
        <w:tc>
          <w:tcPr>
            <w:tcW w:w="1797" w:type="dxa"/>
          </w:tcPr>
          <w:p w14:paraId="73261D74" w14:textId="77777777" w:rsidR="00E64254" w:rsidRPr="001771E5" w:rsidRDefault="00E64254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Nova postrojenja</w:t>
            </w:r>
          </w:p>
        </w:tc>
        <w:tc>
          <w:tcPr>
            <w:tcW w:w="1798" w:type="dxa"/>
          </w:tcPr>
          <w:p w14:paraId="1844D684" w14:textId="77777777" w:rsidR="00E64254" w:rsidRPr="001771E5" w:rsidRDefault="00E64254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Postojeća postrojenja</w:t>
            </w:r>
          </w:p>
        </w:tc>
      </w:tr>
      <w:tr w:rsidR="00E64254" w:rsidRPr="001771E5" w14:paraId="58469B28" w14:textId="77777777" w:rsidTr="00E64254">
        <w:trPr>
          <w:trHeight w:val="330"/>
        </w:trPr>
        <w:tc>
          <w:tcPr>
            <w:tcW w:w="2337" w:type="dxa"/>
            <w:vMerge w:val="restart"/>
          </w:tcPr>
          <w:p w14:paraId="53E52F3C" w14:textId="77777777" w:rsidR="00E64254" w:rsidRPr="00473F2D" w:rsidRDefault="00E64254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473F2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Čestice</w:t>
            </w:r>
          </w:p>
        </w:tc>
        <w:tc>
          <w:tcPr>
            <w:tcW w:w="2068" w:type="dxa"/>
          </w:tcPr>
          <w:p w14:paraId="1A51E5D8" w14:textId="77777777" w:rsidR="00E64254" w:rsidRPr="001771E5" w:rsidRDefault="00E64254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Mljevenje</w:t>
            </w:r>
          </w:p>
        </w:tc>
        <w:tc>
          <w:tcPr>
            <w:tcW w:w="1350" w:type="dxa"/>
            <w:vMerge w:val="restart"/>
          </w:tcPr>
          <w:p w14:paraId="52EB492A" w14:textId="77777777" w:rsidR="00E64254" w:rsidRPr="001771E5" w:rsidRDefault="00E64254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vertAlign w:val="superscript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Mg/Nm</w:t>
            </w: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vertAlign w:val="superscript"/>
                <w:lang w:val="sr-Latn-ME"/>
              </w:rPr>
              <w:t>3</w:t>
            </w:r>
          </w:p>
        </w:tc>
        <w:tc>
          <w:tcPr>
            <w:tcW w:w="1797" w:type="dxa"/>
          </w:tcPr>
          <w:p w14:paraId="2762A4DB" w14:textId="77777777" w:rsidR="00E64254" w:rsidRPr="001771E5" w:rsidRDefault="00E64254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 xml:space="preserve">&lt; 2 – 5 </w:t>
            </w:r>
          </w:p>
        </w:tc>
        <w:tc>
          <w:tcPr>
            <w:tcW w:w="1798" w:type="dxa"/>
          </w:tcPr>
          <w:p w14:paraId="0E5B1BCF" w14:textId="77777777" w:rsidR="00E64254" w:rsidRPr="001771E5" w:rsidRDefault="00E64254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&lt; 2 – 10</w:t>
            </w:r>
          </w:p>
        </w:tc>
      </w:tr>
      <w:tr w:rsidR="00E64254" w:rsidRPr="001771E5" w14:paraId="72E9E02B" w14:textId="77777777" w:rsidTr="00E64254">
        <w:trPr>
          <w:trHeight w:val="330"/>
        </w:trPr>
        <w:tc>
          <w:tcPr>
            <w:tcW w:w="2337" w:type="dxa"/>
            <w:vMerge/>
          </w:tcPr>
          <w:p w14:paraId="27BB27E6" w14:textId="77777777" w:rsidR="00E64254" w:rsidRPr="001771E5" w:rsidRDefault="00E64254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</w:p>
        </w:tc>
        <w:tc>
          <w:tcPr>
            <w:tcW w:w="2068" w:type="dxa"/>
          </w:tcPr>
          <w:p w14:paraId="51F65847" w14:textId="77777777" w:rsidR="00E64254" w:rsidRPr="001771E5" w:rsidRDefault="00E64254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Hlađenje peleta</w:t>
            </w:r>
          </w:p>
        </w:tc>
        <w:tc>
          <w:tcPr>
            <w:tcW w:w="1350" w:type="dxa"/>
            <w:vMerge/>
          </w:tcPr>
          <w:p w14:paraId="72A57EB2" w14:textId="77777777" w:rsidR="00E64254" w:rsidRPr="001771E5" w:rsidRDefault="00E64254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</w:p>
        </w:tc>
        <w:tc>
          <w:tcPr>
            <w:tcW w:w="1797" w:type="dxa"/>
          </w:tcPr>
          <w:p w14:paraId="51FA69E0" w14:textId="177DB022" w:rsidR="00E64254" w:rsidRPr="001771E5" w:rsidRDefault="00E64254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 xml:space="preserve">&lt; 2 </w:t>
            </w:r>
            <w:r w:rsidR="003F336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–</w:t>
            </w: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 xml:space="preserve"> 20</w:t>
            </w:r>
          </w:p>
        </w:tc>
        <w:tc>
          <w:tcPr>
            <w:tcW w:w="1798" w:type="dxa"/>
          </w:tcPr>
          <w:p w14:paraId="0EBC8FEB" w14:textId="77777777" w:rsidR="00E64254" w:rsidRPr="001771E5" w:rsidRDefault="00E64254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 xml:space="preserve">&lt; 2 – 20 </w:t>
            </w:r>
          </w:p>
        </w:tc>
      </w:tr>
    </w:tbl>
    <w:p w14:paraId="1149BB7F" w14:textId="77777777" w:rsidR="00A719E1" w:rsidRPr="00473F2D" w:rsidRDefault="00A719E1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p w14:paraId="54AAC3F0" w14:textId="77777777" w:rsidR="00E64254" w:rsidRPr="001771E5" w:rsidRDefault="00A719E1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3. </w:t>
      </w:r>
      <w:r w:rsidR="00E64254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Z</w:t>
      </w:r>
      <w:r w:rsidR="007C4554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AKLJUČCI O NAJBOLJIM DOSTUPNIM TEHNIKAMA ZA PROIZVODNJU PIVA</w:t>
      </w:r>
    </w:p>
    <w:p w14:paraId="362BAEFF" w14:textId="77777777" w:rsidR="00A719E1" w:rsidRPr="001771E5" w:rsidRDefault="00A719E1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Zaključci o najboljim d</w:t>
      </w:r>
      <w:r w:rsidR="00DB42EE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ostupnim tehnikama prezentovani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u ovom dijelu primjenjuju se na proizvodnju piva, zajedno sa opštim BAT zaključcima navedenim u prvom poglavlju.</w:t>
      </w:r>
    </w:p>
    <w:p w14:paraId="44E53A30" w14:textId="77777777" w:rsidR="00E64254" w:rsidRPr="001771E5" w:rsidRDefault="00A719E1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3.1. </w:t>
      </w:r>
      <w:r w:rsidR="00E64254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Energetska efikasnost</w:t>
      </w:r>
    </w:p>
    <w:p w14:paraId="28F61D34" w14:textId="332B4A60" w:rsidR="00E64254" w:rsidRPr="001771E5" w:rsidRDefault="00E6425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BAT 18. Za povećanje energetske efikasnosti BAT koristi kombinaciju tehnika koje su navedne u nastavku</w:t>
      </w:r>
      <w:r w:rsidR="000571AC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671"/>
        <w:gridCol w:w="3117"/>
        <w:gridCol w:w="3117"/>
      </w:tblGrid>
      <w:tr w:rsidR="00E64254" w:rsidRPr="001771E5" w14:paraId="04C8EF5F" w14:textId="77777777" w:rsidTr="00E64254">
        <w:tc>
          <w:tcPr>
            <w:tcW w:w="3116" w:type="dxa"/>
            <w:gridSpan w:val="2"/>
          </w:tcPr>
          <w:p w14:paraId="04CB1E99" w14:textId="77777777" w:rsidR="00E64254" w:rsidRPr="001771E5" w:rsidRDefault="00E64254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 xml:space="preserve">Tehnika </w:t>
            </w:r>
          </w:p>
        </w:tc>
        <w:tc>
          <w:tcPr>
            <w:tcW w:w="3117" w:type="dxa"/>
          </w:tcPr>
          <w:p w14:paraId="7F618ABA" w14:textId="1C9A38CA" w:rsidR="00E64254" w:rsidRPr="001771E5" w:rsidRDefault="00DE38A7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O</w:t>
            </w:r>
            <w:r w:rsidR="00E64254"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pis</w:t>
            </w:r>
          </w:p>
        </w:tc>
        <w:tc>
          <w:tcPr>
            <w:tcW w:w="3117" w:type="dxa"/>
          </w:tcPr>
          <w:p w14:paraId="5C13F5C8" w14:textId="77777777" w:rsidR="00E64254" w:rsidRPr="001771E5" w:rsidRDefault="00E64254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primjenljivost</w:t>
            </w:r>
          </w:p>
        </w:tc>
      </w:tr>
      <w:tr w:rsidR="00AE745D" w:rsidRPr="001771E5" w14:paraId="7A843EC6" w14:textId="77777777" w:rsidTr="00AE745D">
        <w:tc>
          <w:tcPr>
            <w:tcW w:w="445" w:type="dxa"/>
          </w:tcPr>
          <w:p w14:paraId="2B93D0B3" w14:textId="77777777" w:rsidR="00AE745D" w:rsidRPr="00473F2D" w:rsidRDefault="00AE745D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473F2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a</w:t>
            </w:r>
          </w:p>
        </w:tc>
        <w:tc>
          <w:tcPr>
            <w:tcW w:w="2671" w:type="dxa"/>
          </w:tcPr>
          <w:p w14:paraId="60BA3DEA" w14:textId="39C57AA8" w:rsidR="00AE745D" w:rsidRPr="001771E5" w:rsidRDefault="00AE745D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Gnječenje pri višim temperaturama</w:t>
            </w:r>
            <w:r w:rsidR="009B70CC"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3117" w:type="dxa"/>
          </w:tcPr>
          <w:p w14:paraId="63E62082" w14:textId="1ED11FC4" w:rsidR="00AE745D" w:rsidRPr="001771E5" w:rsidRDefault="00AE745D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Gnječenje zrna vrši se pri temperaturi od oko 60°C, čime se smanjuje upotreba hladne vode</w:t>
            </w:r>
            <w:r w:rsidR="000571AC"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3117" w:type="dxa"/>
          </w:tcPr>
          <w:p w14:paraId="0E7A07A7" w14:textId="12F1708E" w:rsidR="00AE745D" w:rsidRPr="001771E5" w:rsidRDefault="00AE745D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Možda neće biti primjenljivo zbog specifikacije proizvoda</w:t>
            </w:r>
            <w:r w:rsidR="009B70CC"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</w:tr>
      <w:tr w:rsidR="00AE745D" w:rsidRPr="001771E5" w14:paraId="4A153D6A" w14:textId="77777777" w:rsidTr="00AE745D">
        <w:tc>
          <w:tcPr>
            <w:tcW w:w="445" w:type="dxa"/>
          </w:tcPr>
          <w:p w14:paraId="3E69191B" w14:textId="77777777" w:rsidR="00AE745D" w:rsidRPr="00473F2D" w:rsidRDefault="00AE745D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473F2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b</w:t>
            </w:r>
          </w:p>
        </w:tc>
        <w:tc>
          <w:tcPr>
            <w:tcW w:w="2671" w:type="dxa"/>
          </w:tcPr>
          <w:p w14:paraId="60F4FF4B" w14:textId="448FA155" w:rsidR="00AE745D" w:rsidRPr="001771E5" w:rsidRDefault="00AE745D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Smanjenje stope isparavanja tokom ključanja slada</w:t>
            </w:r>
            <w:r w:rsidR="007F4376"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3117" w:type="dxa"/>
          </w:tcPr>
          <w:p w14:paraId="31F2BBF6" w14:textId="16EDBF02" w:rsidR="00AE745D" w:rsidRPr="001771E5" w:rsidRDefault="00AE745D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Stopa isparavanja može se smanjiti sa 10% na 4% na sat (dvofaznim sistemom za kuvanje, dinamičnim kuvanjem pod niskim pritiskom)</w:t>
            </w:r>
            <w:r w:rsidR="009B70CC"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3117" w:type="dxa"/>
          </w:tcPr>
          <w:p w14:paraId="48218C6E" w14:textId="331DBD23" w:rsidR="00AE745D" w:rsidRPr="001771E5" w:rsidRDefault="00AE745D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Možda neće biti primjenljivo zbog specifikacije proizvoda</w:t>
            </w:r>
            <w:r w:rsidR="009B70CC"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</w:tr>
      <w:tr w:rsidR="00AE745D" w:rsidRPr="001771E5" w14:paraId="3FCE1E70" w14:textId="77777777" w:rsidTr="00AE745D">
        <w:tc>
          <w:tcPr>
            <w:tcW w:w="445" w:type="dxa"/>
          </w:tcPr>
          <w:p w14:paraId="2BE1E31A" w14:textId="77777777" w:rsidR="00AE745D" w:rsidRPr="00473F2D" w:rsidRDefault="00AE745D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473F2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c</w:t>
            </w:r>
          </w:p>
        </w:tc>
        <w:tc>
          <w:tcPr>
            <w:tcW w:w="2671" w:type="dxa"/>
          </w:tcPr>
          <w:p w14:paraId="13D21CE3" w14:textId="77777777" w:rsidR="00AE745D" w:rsidRPr="001771E5" w:rsidRDefault="00AE745D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 xml:space="preserve">Povećanje udjela proizvodnje piva sa sladom sa povećanjem udjela ekstrakta </w:t>
            </w:r>
          </w:p>
        </w:tc>
        <w:tc>
          <w:tcPr>
            <w:tcW w:w="3117" w:type="dxa"/>
          </w:tcPr>
          <w:p w14:paraId="7EAAEC08" w14:textId="77777777" w:rsidR="00AE745D" w:rsidRPr="001771E5" w:rsidRDefault="00AE745D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Proizvodnja koncentrovanog slada koja smanjuje zapreminu i time štedi energiju.</w:t>
            </w:r>
          </w:p>
        </w:tc>
        <w:tc>
          <w:tcPr>
            <w:tcW w:w="3117" w:type="dxa"/>
          </w:tcPr>
          <w:p w14:paraId="7E2DD841" w14:textId="5377B9BF" w:rsidR="00AE745D" w:rsidRPr="001771E5" w:rsidRDefault="00AE745D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Možda neće biti primjenljivo zbog specifikacije proizvoda</w:t>
            </w:r>
            <w:r w:rsidR="009B70CC"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</w:tr>
    </w:tbl>
    <w:p w14:paraId="61728D05" w14:textId="77777777" w:rsidR="00E64254" w:rsidRPr="00473F2D" w:rsidRDefault="00E6425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0298ECF6" w14:textId="4468CCC8" w:rsidR="00AE745D" w:rsidRPr="001771E5" w:rsidRDefault="00AE745D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Tabela 5</w:t>
      </w:r>
    </w:p>
    <w:p w14:paraId="3FC73B4F" w14:textId="77777777" w:rsidR="00A719E1" w:rsidRDefault="00A719E1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Indikativni nivo ekoloških performansi za specifičnu potrošnju energije</w:t>
      </w:r>
    </w:p>
    <w:p w14:paraId="6757F342" w14:textId="77777777" w:rsidR="007058D6" w:rsidRPr="001771E5" w:rsidRDefault="007058D6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745D" w:rsidRPr="005D1351" w14:paraId="58611321" w14:textId="77777777" w:rsidTr="001F1599">
        <w:trPr>
          <w:trHeight w:val="440"/>
        </w:trPr>
        <w:tc>
          <w:tcPr>
            <w:tcW w:w="4675" w:type="dxa"/>
          </w:tcPr>
          <w:p w14:paraId="593B2A67" w14:textId="77777777" w:rsidR="00AE745D" w:rsidRPr="005D1351" w:rsidRDefault="007C4554" w:rsidP="00B164A1">
            <w:pPr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J</w:t>
            </w:r>
            <w:r w:rsidR="00AE745D" w:rsidRPr="005D1351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edinica</w:t>
            </w:r>
          </w:p>
        </w:tc>
        <w:tc>
          <w:tcPr>
            <w:tcW w:w="4675" w:type="dxa"/>
          </w:tcPr>
          <w:p w14:paraId="4DD6A70E" w14:textId="77777777" w:rsidR="00AE745D" w:rsidRPr="005D1351" w:rsidRDefault="00AE745D" w:rsidP="002D79FA">
            <w:pPr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Specifična potrošnja energije</w:t>
            </w:r>
          </w:p>
          <w:p w14:paraId="3ED3A4AB" w14:textId="77777777" w:rsidR="00AE745D" w:rsidRPr="005D1351" w:rsidRDefault="00AE745D" w:rsidP="002D79FA">
            <w:pPr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(godišnja srednja vrijednost)</w:t>
            </w:r>
          </w:p>
        </w:tc>
      </w:tr>
      <w:tr w:rsidR="00AE745D" w:rsidRPr="005D1351" w14:paraId="504E4F65" w14:textId="77777777" w:rsidTr="00AE745D">
        <w:tc>
          <w:tcPr>
            <w:tcW w:w="4675" w:type="dxa"/>
          </w:tcPr>
          <w:p w14:paraId="1F27BF1E" w14:textId="77777777" w:rsidR="00AE745D" w:rsidRPr="005D1351" w:rsidRDefault="00AE745D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MWh/hl proizvoda</w:t>
            </w:r>
          </w:p>
        </w:tc>
        <w:tc>
          <w:tcPr>
            <w:tcW w:w="4675" w:type="dxa"/>
          </w:tcPr>
          <w:p w14:paraId="52DBAB7A" w14:textId="77777777" w:rsidR="00AE745D" w:rsidRPr="005D1351" w:rsidRDefault="00AE745D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0,02-0,05</w:t>
            </w:r>
          </w:p>
        </w:tc>
      </w:tr>
    </w:tbl>
    <w:p w14:paraId="6748BAFE" w14:textId="77777777" w:rsidR="00AE745D" w:rsidRPr="00473F2D" w:rsidRDefault="00AE745D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6C3A924A" w14:textId="77777777" w:rsidR="00AE745D" w:rsidRPr="001771E5" w:rsidRDefault="00A719E1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3.2. </w:t>
      </w:r>
      <w:r w:rsidR="00AE745D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Potrošnja vode i ispuštanje otpadnih voda</w:t>
      </w:r>
    </w:p>
    <w:p w14:paraId="1E0B0FEE" w14:textId="77777777" w:rsidR="00FE63D0" w:rsidRDefault="00FE63D0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Opšte tehnike za smanjenje potrošnje vode i količine ispuštenih otpadnih voda date su u prvom poglavlju, dijelu 1.4. ovih BAT zaključaka. </w:t>
      </w:r>
    </w:p>
    <w:p w14:paraId="341C0617" w14:textId="77777777" w:rsidR="007058D6" w:rsidRPr="001771E5" w:rsidRDefault="007058D6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296ED86E" w14:textId="0384F492" w:rsidR="00AE745D" w:rsidRPr="001771E5" w:rsidRDefault="001A2FD5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Tabela 6</w:t>
      </w:r>
    </w:p>
    <w:p w14:paraId="1C71CBEE" w14:textId="77777777" w:rsidR="00FE63D0" w:rsidRDefault="00FE63D0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Indikativni nivo ekoloških performansi za specifično ispuštanje otpadnih voda</w:t>
      </w:r>
    </w:p>
    <w:p w14:paraId="32227566" w14:textId="77777777" w:rsidR="007058D6" w:rsidRPr="001771E5" w:rsidRDefault="007058D6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2FD5" w:rsidRPr="005D1351" w14:paraId="5575C5E9" w14:textId="77777777" w:rsidTr="001A2FD5">
        <w:tc>
          <w:tcPr>
            <w:tcW w:w="4675" w:type="dxa"/>
          </w:tcPr>
          <w:p w14:paraId="54A92660" w14:textId="77777777" w:rsidR="001A2FD5" w:rsidRPr="005D1351" w:rsidRDefault="001A2FD5" w:rsidP="00B164A1">
            <w:pPr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 xml:space="preserve">Jedinica </w:t>
            </w:r>
          </w:p>
        </w:tc>
        <w:tc>
          <w:tcPr>
            <w:tcW w:w="4675" w:type="dxa"/>
          </w:tcPr>
          <w:p w14:paraId="78322490" w14:textId="77777777" w:rsidR="001A2FD5" w:rsidRPr="005D1351" w:rsidRDefault="001A2FD5" w:rsidP="002D79FA">
            <w:pPr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Specifično ispuštanje otpadnih voda</w:t>
            </w:r>
          </w:p>
          <w:p w14:paraId="36B19389" w14:textId="77777777" w:rsidR="001A2FD5" w:rsidRPr="005D1351" w:rsidRDefault="001A2FD5" w:rsidP="002D79FA">
            <w:pPr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(godišnja srednja vrijednost)</w:t>
            </w:r>
          </w:p>
        </w:tc>
      </w:tr>
      <w:tr w:rsidR="001A2FD5" w:rsidRPr="005D1351" w14:paraId="380CBF59" w14:textId="77777777" w:rsidTr="001A2FD5">
        <w:tc>
          <w:tcPr>
            <w:tcW w:w="4675" w:type="dxa"/>
          </w:tcPr>
          <w:p w14:paraId="22365F00" w14:textId="77777777" w:rsidR="001A2FD5" w:rsidRPr="005D1351" w:rsidRDefault="001A2FD5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m</w:t>
            </w:r>
            <w:r w:rsidRPr="005D1351"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  <w:t>3</w:t>
            </w: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/hl proizvoda</w:t>
            </w:r>
          </w:p>
        </w:tc>
        <w:tc>
          <w:tcPr>
            <w:tcW w:w="4675" w:type="dxa"/>
          </w:tcPr>
          <w:p w14:paraId="1AE7574C" w14:textId="77777777" w:rsidR="001A2FD5" w:rsidRPr="005D1351" w:rsidRDefault="001A2FD5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0,15-0,50</w:t>
            </w:r>
          </w:p>
        </w:tc>
      </w:tr>
    </w:tbl>
    <w:p w14:paraId="5C1590C6" w14:textId="77777777" w:rsidR="001A2FD5" w:rsidRPr="00473F2D" w:rsidRDefault="001A2FD5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425FD4CB" w14:textId="77777777" w:rsidR="00E64254" w:rsidRPr="001771E5" w:rsidRDefault="00FE63D0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3.3. </w:t>
      </w:r>
      <w:r w:rsidR="001A2FD5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Otpad</w:t>
      </w:r>
    </w:p>
    <w:p w14:paraId="717359EB" w14:textId="6DE33232" w:rsidR="001A2FD5" w:rsidRDefault="00FE63D0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BAT 19</w:t>
      </w:r>
      <w:r w:rsidR="001A2FD5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. Za smanjenje količine otpada koji se šalje na deponiju BAT primjenjuju jednu ili obje tehnike navedene u nastavku.</w:t>
      </w:r>
    </w:p>
    <w:p w14:paraId="1ED64D29" w14:textId="77777777" w:rsidR="00477541" w:rsidRPr="001771E5" w:rsidRDefault="00477541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070"/>
        <w:gridCol w:w="6745"/>
      </w:tblGrid>
      <w:tr w:rsidR="001A2FD5" w:rsidRPr="005D1351" w14:paraId="1C8927CF" w14:textId="77777777" w:rsidTr="001A2FD5">
        <w:tc>
          <w:tcPr>
            <w:tcW w:w="2605" w:type="dxa"/>
            <w:gridSpan w:val="2"/>
          </w:tcPr>
          <w:p w14:paraId="714D74F8" w14:textId="77777777" w:rsidR="001A2FD5" w:rsidRPr="005D1351" w:rsidRDefault="001A2FD5" w:rsidP="00B164A1">
            <w:pPr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Tehnika</w:t>
            </w:r>
          </w:p>
        </w:tc>
        <w:tc>
          <w:tcPr>
            <w:tcW w:w="6745" w:type="dxa"/>
          </w:tcPr>
          <w:p w14:paraId="438D3DD0" w14:textId="77777777" w:rsidR="001A2FD5" w:rsidRPr="005D1351" w:rsidRDefault="001A2FD5" w:rsidP="002D79FA">
            <w:pPr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Opis</w:t>
            </w:r>
          </w:p>
        </w:tc>
      </w:tr>
      <w:tr w:rsidR="001A2FD5" w:rsidRPr="005D1351" w14:paraId="7F149950" w14:textId="77777777" w:rsidTr="001A2FD5">
        <w:tc>
          <w:tcPr>
            <w:tcW w:w="535" w:type="dxa"/>
          </w:tcPr>
          <w:p w14:paraId="54C90278" w14:textId="77777777" w:rsidR="001A2FD5" w:rsidRPr="005D1351" w:rsidRDefault="001A2FD5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2070" w:type="dxa"/>
          </w:tcPr>
          <w:p w14:paraId="3E70A05E" w14:textId="5202183B" w:rsidR="001A2FD5" w:rsidRPr="005D1351" w:rsidRDefault="001A2FD5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Prerada i ponovna upotreba kvasca nakon fermentacije</w:t>
            </w:r>
            <w:r w:rsidR="00397CF4"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6745" w:type="dxa"/>
          </w:tcPr>
          <w:p w14:paraId="01C509C6" w14:textId="03C145BD" w:rsidR="001A2FD5" w:rsidRPr="005D1351" w:rsidRDefault="001F1599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Nakon fermen</w:t>
            </w:r>
            <w:r w:rsidR="00397CF4"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tacije </w:t>
            </w:r>
            <w:r w:rsidR="001A2FD5"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kvasac se sakuplja i može se ponovo upotrijebiti u postupku fermentacije i/ili može</w:t>
            </w:r>
            <w:r w:rsidR="00397CF4"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se</w:t>
            </w:r>
            <w:r w:rsidR="001A2FD5"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dalje upotrebljavati za druge namjene npr.</w:t>
            </w:r>
            <w:r w:rsidR="00397CF4"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</w:t>
            </w:r>
            <w:r w:rsidR="001A2FD5"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kao hrana za životinje, u farmaceutskoj industriji, kao sastojak hrane, za proizvodnju biogasa u uređajima za anaerobno prečišćavanje otpadnih voda.</w:t>
            </w:r>
          </w:p>
        </w:tc>
      </w:tr>
      <w:tr w:rsidR="001A2FD5" w:rsidRPr="005D1351" w14:paraId="070F4352" w14:textId="77777777" w:rsidTr="001A2FD5">
        <w:tc>
          <w:tcPr>
            <w:tcW w:w="535" w:type="dxa"/>
          </w:tcPr>
          <w:p w14:paraId="544A8E98" w14:textId="77777777" w:rsidR="001A2FD5" w:rsidRPr="005D1351" w:rsidRDefault="001A2FD5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2070" w:type="dxa"/>
          </w:tcPr>
          <w:p w14:paraId="4B4D49CA" w14:textId="77910A79" w:rsidR="001A2FD5" w:rsidRPr="005D1351" w:rsidRDefault="001A2FD5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Prerada i ponovna upotreba prirodnog mater</w:t>
            </w:r>
            <w:r w:rsidR="00397CF4"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i</w:t>
            </w: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jala za filtriranje</w:t>
            </w:r>
          </w:p>
        </w:tc>
        <w:tc>
          <w:tcPr>
            <w:tcW w:w="6745" w:type="dxa"/>
          </w:tcPr>
          <w:p w14:paraId="6F14ABC9" w14:textId="289D0E4C" w:rsidR="001A2FD5" w:rsidRPr="005D1351" w:rsidRDefault="001A2FD5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Nakon hemijske, enzimske ili termičke obrade, prirodni mater</w:t>
            </w:r>
            <w:r w:rsidR="00397CF4"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ijal</w:t>
            </w: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za filtriranje (npr. dijatomejska zemlja) može se djelimično ponovo koristiti u procesu filtracije. Može se koristiti i prirodni filter materijal, npr. kao poboljšivač tla</w:t>
            </w:r>
            <w:r w:rsidR="006863C3"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</w:tbl>
    <w:p w14:paraId="6F9659A8" w14:textId="77777777" w:rsidR="001A2FD5" w:rsidRPr="00473F2D" w:rsidRDefault="001A2FD5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75FA7D10" w14:textId="77777777" w:rsidR="00AC6016" w:rsidRPr="001771E5" w:rsidRDefault="006863C3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3.4. </w:t>
      </w:r>
      <w:r w:rsidR="00AC6016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Emisije u vazduh</w:t>
      </w:r>
    </w:p>
    <w:p w14:paraId="259CB28B" w14:textId="43352E98" w:rsidR="00AC6016" w:rsidRDefault="005014E3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BAT 20. Za smanjenje </w:t>
      </w:r>
      <w:r w:rsidR="001F1599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kanalisanih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emisija u vazduh BAT primjenjuje tehnike vrećastog filtera ili ciklona i vrećastog filtera</w:t>
      </w:r>
      <w:r w:rsidR="001B16B8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.</w:t>
      </w:r>
    </w:p>
    <w:p w14:paraId="077A4F59" w14:textId="1EA72556" w:rsidR="005014E3" w:rsidRPr="001771E5" w:rsidRDefault="005014E3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Tabela 7</w:t>
      </w:r>
    </w:p>
    <w:p w14:paraId="7A42BC6E" w14:textId="77777777" w:rsidR="005014E3" w:rsidRDefault="005014E3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Nivo emisija u skladu sa BAT za usmjerene čestice u vazduh iz procesa rukovanja i prerade slada i dodataka</w:t>
      </w:r>
    </w:p>
    <w:p w14:paraId="5448F7EC" w14:textId="77777777" w:rsidR="0038055D" w:rsidRPr="001771E5" w:rsidRDefault="0038055D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45"/>
        <w:gridCol w:w="2070"/>
        <w:gridCol w:w="2475"/>
        <w:gridCol w:w="1665"/>
      </w:tblGrid>
      <w:tr w:rsidR="00042AE4" w:rsidRPr="005D1351" w14:paraId="03D00F44" w14:textId="77777777" w:rsidTr="00042AE4">
        <w:trPr>
          <w:trHeight w:val="683"/>
        </w:trPr>
        <w:tc>
          <w:tcPr>
            <w:tcW w:w="3145" w:type="dxa"/>
          </w:tcPr>
          <w:p w14:paraId="6D43C384" w14:textId="77777777" w:rsidR="00042AE4" w:rsidRPr="005D1351" w:rsidRDefault="00042AE4" w:rsidP="00B164A1">
            <w:pPr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 xml:space="preserve">Parametar </w:t>
            </w:r>
          </w:p>
        </w:tc>
        <w:tc>
          <w:tcPr>
            <w:tcW w:w="2070" w:type="dxa"/>
          </w:tcPr>
          <w:p w14:paraId="5BB08D05" w14:textId="77777777" w:rsidR="00042AE4" w:rsidRPr="005D1351" w:rsidRDefault="00042AE4" w:rsidP="002D79FA">
            <w:pPr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 xml:space="preserve">Jedinice </w:t>
            </w:r>
          </w:p>
        </w:tc>
        <w:tc>
          <w:tcPr>
            <w:tcW w:w="4140" w:type="dxa"/>
            <w:gridSpan w:val="2"/>
          </w:tcPr>
          <w:p w14:paraId="1F1EF294" w14:textId="240AE72B" w:rsidR="00042AE4" w:rsidRPr="005D1351" w:rsidRDefault="00042AE4" w:rsidP="002D79FA">
            <w:pPr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Nivo emisija u skladu s</w:t>
            </w:r>
            <w:r w:rsidR="0038055D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 xml:space="preserve"> </w:t>
            </w:r>
            <w:r w:rsidRPr="005D1351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 xml:space="preserve">BAT </w:t>
            </w:r>
          </w:p>
          <w:p w14:paraId="014CD19D" w14:textId="0D5012BC" w:rsidR="00042AE4" w:rsidRPr="005D1351" w:rsidRDefault="00042AE4" w:rsidP="002D79FA">
            <w:pPr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 xml:space="preserve">(srednje vrijednosti u toku perioda uzorkovanja) </w:t>
            </w:r>
          </w:p>
          <w:p w14:paraId="7B123033" w14:textId="77777777" w:rsidR="00042AE4" w:rsidRPr="005D1351" w:rsidRDefault="00042AE4" w:rsidP="002D79FA">
            <w:pPr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</w:p>
        </w:tc>
      </w:tr>
      <w:tr w:rsidR="00042AE4" w:rsidRPr="005D1351" w14:paraId="1DEAF4C9" w14:textId="77777777" w:rsidTr="00042AE4">
        <w:trPr>
          <w:trHeight w:val="413"/>
        </w:trPr>
        <w:tc>
          <w:tcPr>
            <w:tcW w:w="3145" w:type="dxa"/>
            <w:vMerge w:val="restart"/>
          </w:tcPr>
          <w:p w14:paraId="5FE65095" w14:textId="77777777" w:rsidR="00042AE4" w:rsidRPr="005D1351" w:rsidRDefault="00042AE4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Čestice</w:t>
            </w:r>
          </w:p>
        </w:tc>
        <w:tc>
          <w:tcPr>
            <w:tcW w:w="2070" w:type="dxa"/>
            <w:vMerge w:val="restart"/>
          </w:tcPr>
          <w:p w14:paraId="21AE5CC4" w14:textId="77777777" w:rsidR="00042AE4" w:rsidRPr="005D1351" w:rsidRDefault="00042AE4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Mg/Nm</w:t>
            </w:r>
            <w:r w:rsidRPr="005D1351"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  <w:t>3</w:t>
            </w:r>
          </w:p>
        </w:tc>
        <w:tc>
          <w:tcPr>
            <w:tcW w:w="2475" w:type="dxa"/>
          </w:tcPr>
          <w:p w14:paraId="39298F9D" w14:textId="77777777" w:rsidR="00042AE4" w:rsidRPr="005D1351" w:rsidRDefault="00042AE4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Nova postrojenja</w:t>
            </w:r>
          </w:p>
        </w:tc>
        <w:tc>
          <w:tcPr>
            <w:tcW w:w="1665" w:type="dxa"/>
          </w:tcPr>
          <w:p w14:paraId="0A774DA9" w14:textId="77777777" w:rsidR="00042AE4" w:rsidRPr="005D1351" w:rsidRDefault="00042AE4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Postojeća postrojenja</w:t>
            </w:r>
          </w:p>
        </w:tc>
      </w:tr>
      <w:tr w:rsidR="00042AE4" w:rsidRPr="005D1351" w14:paraId="5145EC60" w14:textId="77777777" w:rsidTr="00042AE4">
        <w:trPr>
          <w:trHeight w:val="70"/>
        </w:trPr>
        <w:tc>
          <w:tcPr>
            <w:tcW w:w="3145" w:type="dxa"/>
            <w:vMerge/>
          </w:tcPr>
          <w:p w14:paraId="59BD72D3" w14:textId="77777777" w:rsidR="00042AE4" w:rsidRPr="005D1351" w:rsidRDefault="00042AE4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2070" w:type="dxa"/>
            <w:vMerge/>
          </w:tcPr>
          <w:p w14:paraId="53EADE25" w14:textId="77777777" w:rsidR="00042AE4" w:rsidRPr="005D1351" w:rsidRDefault="00042AE4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2475" w:type="dxa"/>
          </w:tcPr>
          <w:p w14:paraId="745914F1" w14:textId="77777777" w:rsidR="00042AE4" w:rsidRPr="005D1351" w:rsidRDefault="00042AE4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&lt; 2-5</w:t>
            </w:r>
          </w:p>
        </w:tc>
        <w:tc>
          <w:tcPr>
            <w:tcW w:w="1665" w:type="dxa"/>
          </w:tcPr>
          <w:p w14:paraId="18856A26" w14:textId="77777777" w:rsidR="00042AE4" w:rsidRPr="005D1351" w:rsidRDefault="00042AE4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&lt;2-10</w:t>
            </w:r>
          </w:p>
        </w:tc>
      </w:tr>
    </w:tbl>
    <w:p w14:paraId="0289FE0A" w14:textId="77777777" w:rsidR="001F1599" w:rsidRPr="00473F2D" w:rsidRDefault="001F1599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02E36CF9" w14:textId="77777777" w:rsidR="00042AE4" w:rsidRPr="001771E5" w:rsidRDefault="006863C3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473F2D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4. ZAKLJUČCI O NAJBOLJIM DOSTUPNIM TEHNIKAMA ZA MLJEKARE</w:t>
      </w:r>
    </w:p>
    <w:p w14:paraId="69D84DCB" w14:textId="77777777" w:rsidR="00CA557A" w:rsidRDefault="006863C3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4.1 Energetska efikasnosti</w:t>
      </w:r>
    </w:p>
    <w:p w14:paraId="7C4FCDB7" w14:textId="77777777" w:rsidR="0038055D" w:rsidRPr="001771E5" w:rsidRDefault="0038055D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p w14:paraId="2A2D6492" w14:textId="2C3A3AA6" w:rsidR="00CA557A" w:rsidRDefault="00CA557A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BAT</w:t>
      </w:r>
      <w:r w:rsidRPr="00473F2D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21. Za povećanje energetske efikasnosti primjenjuju se kombinacije tehnika navedenih u nastavku</w:t>
      </w:r>
      <w:r w:rsidR="006863C3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</w:t>
      </w:r>
      <w:r w:rsidR="001B16B8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</w:t>
      </w:r>
      <w:r w:rsidR="006863C3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tehnike opisane u BAT 6.</w:t>
      </w:r>
    </w:p>
    <w:p w14:paraId="1C93E217" w14:textId="77777777" w:rsidR="0038055D" w:rsidRPr="001771E5" w:rsidRDefault="0038055D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"/>
        <w:gridCol w:w="2553"/>
        <w:gridCol w:w="6475"/>
      </w:tblGrid>
      <w:tr w:rsidR="00CA557A" w:rsidRPr="005D1351" w14:paraId="2AD78278" w14:textId="77777777" w:rsidTr="00BC1A0B">
        <w:tc>
          <w:tcPr>
            <w:tcW w:w="2875" w:type="dxa"/>
            <w:gridSpan w:val="2"/>
          </w:tcPr>
          <w:p w14:paraId="2A780297" w14:textId="77777777" w:rsidR="00CA557A" w:rsidRPr="005D1351" w:rsidRDefault="007C4554" w:rsidP="00B164A1">
            <w:pPr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T</w:t>
            </w:r>
            <w:r w:rsidR="00CA557A" w:rsidRPr="005D1351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ehnika</w:t>
            </w:r>
          </w:p>
        </w:tc>
        <w:tc>
          <w:tcPr>
            <w:tcW w:w="6475" w:type="dxa"/>
          </w:tcPr>
          <w:p w14:paraId="5908349E" w14:textId="77777777" w:rsidR="00CA557A" w:rsidRPr="005D1351" w:rsidRDefault="007C4554" w:rsidP="002D79FA">
            <w:pPr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O</w:t>
            </w:r>
            <w:r w:rsidR="00CA557A" w:rsidRPr="005D1351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pis</w:t>
            </w:r>
          </w:p>
        </w:tc>
      </w:tr>
      <w:tr w:rsidR="00CA557A" w:rsidRPr="005D1351" w14:paraId="0B3D32E4" w14:textId="77777777" w:rsidTr="00BC1A0B">
        <w:tc>
          <w:tcPr>
            <w:tcW w:w="322" w:type="dxa"/>
          </w:tcPr>
          <w:p w14:paraId="28B4ECBE" w14:textId="77777777" w:rsidR="00CA557A" w:rsidRPr="005D1351" w:rsidRDefault="00CA557A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2553" w:type="dxa"/>
          </w:tcPr>
          <w:p w14:paraId="3FEB02E0" w14:textId="77777777" w:rsidR="00CA557A" w:rsidRPr="005D1351" w:rsidRDefault="00CA557A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Djelimična homogenizacja mlijeka</w:t>
            </w:r>
          </w:p>
        </w:tc>
        <w:tc>
          <w:tcPr>
            <w:tcW w:w="6475" w:type="dxa"/>
          </w:tcPr>
          <w:p w14:paraId="35DA1AA6" w14:textId="77777777" w:rsidR="00CA557A" w:rsidRPr="005D1351" w:rsidRDefault="00CA557A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hAnsi="Times New Roman" w:cs="Times New Roman"/>
                <w:noProof/>
                <w:lang w:val="sr-Latn-ME"/>
              </w:rPr>
              <w:t>Krema se homogenizuje zajedno sa malim udjelom obranog mleka. Veličina homogenizatora može se znatno smanjiti, što dovodi do uštede energije</w:t>
            </w:r>
            <w:r w:rsidR="00720A67" w:rsidRPr="005D1351">
              <w:rPr>
                <w:rFonts w:ascii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CA557A" w:rsidRPr="005D1351" w14:paraId="4DB3F31D" w14:textId="77777777" w:rsidTr="00BC1A0B">
        <w:tc>
          <w:tcPr>
            <w:tcW w:w="322" w:type="dxa"/>
          </w:tcPr>
          <w:p w14:paraId="45D60D79" w14:textId="77777777" w:rsidR="00CA557A" w:rsidRPr="005D1351" w:rsidRDefault="00CA557A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2553" w:type="dxa"/>
          </w:tcPr>
          <w:p w14:paraId="3FCFC116" w14:textId="77777777" w:rsidR="00CA557A" w:rsidRPr="005D1351" w:rsidRDefault="00CA557A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Energetska efikasnost homogenizatora</w:t>
            </w:r>
          </w:p>
        </w:tc>
        <w:tc>
          <w:tcPr>
            <w:tcW w:w="6475" w:type="dxa"/>
          </w:tcPr>
          <w:p w14:paraId="202F3293" w14:textId="77777777" w:rsidR="00CA557A" w:rsidRPr="005D1351" w:rsidRDefault="00CA557A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hAnsi="Times New Roman" w:cs="Times New Roman"/>
                <w:noProof/>
                <w:lang w:val="sr-Latn-ME"/>
              </w:rPr>
              <w:t>Radni pritisak homogenizatora se smanjuje optimizovanim dizajnom, a samim tim se smanjuje i potrošnja električna energija potrebna za pogon sistema.</w:t>
            </w:r>
          </w:p>
        </w:tc>
      </w:tr>
      <w:tr w:rsidR="00CA557A" w:rsidRPr="005D1351" w14:paraId="01488981" w14:textId="77777777" w:rsidTr="00BC1A0B">
        <w:tc>
          <w:tcPr>
            <w:tcW w:w="322" w:type="dxa"/>
          </w:tcPr>
          <w:p w14:paraId="0B8284D7" w14:textId="77777777" w:rsidR="00CA557A" w:rsidRPr="005D1351" w:rsidRDefault="00CA557A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c</w:t>
            </w:r>
          </w:p>
        </w:tc>
        <w:tc>
          <w:tcPr>
            <w:tcW w:w="2553" w:type="dxa"/>
          </w:tcPr>
          <w:p w14:paraId="292EF5C3" w14:textId="77777777" w:rsidR="00CA557A" w:rsidRPr="005D1351" w:rsidRDefault="00CA557A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Upotreba uređaja za kontinuiranu pasterizaciju</w:t>
            </w:r>
          </w:p>
        </w:tc>
        <w:tc>
          <w:tcPr>
            <w:tcW w:w="6475" w:type="dxa"/>
          </w:tcPr>
          <w:p w14:paraId="09970286" w14:textId="0C144246" w:rsidR="00CA557A" w:rsidRPr="005D1351" w:rsidRDefault="00754A57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Koriste se protočni izmjenjivači toplote (npr. </w:t>
            </w:r>
            <w:r w:rsidR="00DE38A7"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c</w:t>
            </w: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jevasti, pločasti i ram). Vr</w:t>
            </w:r>
            <w:r w:rsidR="004A2FBB"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ij</w:t>
            </w: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eme pasterizacije je mnogo kraće od pasterizacije u šaržnim</w:t>
            </w:r>
            <w:r w:rsidR="006863C3"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sistema.</w:t>
            </w:r>
          </w:p>
        </w:tc>
      </w:tr>
      <w:tr w:rsidR="00CA557A" w:rsidRPr="005D1351" w14:paraId="7D2EE7CD" w14:textId="77777777" w:rsidTr="00BC1A0B">
        <w:tc>
          <w:tcPr>
            <w:tcW w:w="322" w:type="dxa"/>
          </w:tcPr>
          <w:p w14:paraId="56CFBD87" w14:textId="77777777" w:rsidR="00CA557A" w:rsidRPr="005D1351" w:rsidRDefault="00CA557A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d</w:t>
            </w:r>
          </w:p>
        </w:tc>
        <w:tc>
          <w:tcPr>
            <w:tcW w:w="2553" w:type="dxa"/>
          </w:tcPr>
          <w:p w14:paraId="7AA6CF90" w14:textId="77777777" w:rsidR="00CA557A" w:rsidRPr="005D1351" w:rsidRDefault="00CA557A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hAnsi="Times New Roman" w:cs="Times New Roman"/>
                <w:noProof/>
                <w:lang w:val="sr-Latn-ME"/>
              </w:rPr>
              <w:t>Regenerativna razmena toplote u pasterizaciji</w:t>
            </w:r>
          </w:p>
        </w:tc>
        <w:tc>
          <w:tcPr>
            <w:tcW w:w="6475" w:type="dxa"/>
          </w:tcPr>
          <w:p w14:paraId="6C75C5B7" w14:textId="77777777" w:rsidR="00CA557A" w:rsidRPr="005D1351" w:rsidRDefault="00754A57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Mlijeko koje ulazi u sistem, prethodno se zagrijava vrućim mlijekom koje izlazi iz dijela za pasterizaciju</w:t>
            </w:r>
            <w:r w:rsidR="006863C3"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CA557A" w:rsidRPr="005D1351" w14:paraId="133FE5EB" w14:textId="77777777" w:rsidTr="00BC1A0B">
        <w:tc>
          <w:tcPr>
            <w:tcW w:w="322" w:type="dxa"/>
          </w:tcPr>
          <w:p w14:paraId="0B7F9A16" w14:textId="77777777" w:rsidR="00CA557A" w:rsidRPr="005D1351" w:rsidRDefault="00CA557A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e</w:t>
            </w:r>
          </w:p>
        </w:tc>
        <w:tc>
          <w:tcPr>
            <w:tcW w:w="2553" w:type="dxa"/>
          </w:tcPr>
          <w:p w14:paraId="39470626" w14:textId="77777777" w:rsidR="00CA557A" w:rsidRPr="005D1351" w:rsidRDefault="00CA557A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Obrada mlijeka ultra visokom temperaturom (UHT) bez posredne pasterizacije</w:t>
            </w:r>
          </w:p>
        </w:tc>
        <w:tc>
          <w:tcPr>
            <w:tcW w:w="6475" w:type="dxa"/>
          </w:tcPr>
          <w:p w14:paraId="74C3B692" w14:textId="77777777" w:rsidR="00CA557A" w:rsidRPr="005D1351" w:rsidRDefault="008278F3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UTH mlijeko se proizvodi u jednom koraku od sirovog mlijeka, čime se štedi energija potrebna za pasterizaciju</w:t>
            </w:r>
            <w:r w:rsidR="00FA5FCE"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CA557A" w:rsidRPr="005D1351" w14:paraId="58CD4A65" w14:textId="77777777" w:rsidTr="00BC1A0B">
        <w:tc>
          <w:tcPr>
            <w:tcW w:w="322" w:type="dxa"/>
          </w:tcPr>
          <w:p w14:paraId="15642AFC" w14:textId="77777777" w:rsidR="00CA557A" w:rsidRPr="005D1351" w:rsidRDefault="00CA557A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f</w:t>
            </w:r>
          </w:p>
        </w:tc>
        <w:tc>
          <w:tcPr>
            <w:tcW w:w="2553" w:type="dxa"/>
          </w:tcPr>
          <w:p w14:paraId="3ED1CB61" w14:textId="77777777" w:rsidR="00CA557A" w:rsidRPr="005D1351" w:rsidRDefault="00CA557A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hAnsi="Times New Roman" w:cs="Times New Roman"/>
                <w:noProof/>
                <w:lang w:val="sr-Latn-ME"/>
              </w:rPr>
              <w:t>Višestepeno sušenje u proizvodnji praha</w:t>
            </w:r>
          </w:p>
        </w:tc>
        <w:tc>
          <w:tcPr>
            <w:tcW w:w="6475" w:type="dxa"/>
          </w:tcPr>
          <w:p w14:paraId="30F597CC" w14:textId="50E8BF41" w:rsidR="00CA557A" w:rsidRPr="005D1351" w:rsidRDefault="00BC1A0B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Proces sušenja raspršivanjem koristi se u kombinaciji sa nizvodnom sušarom, npr. sušač u fluidizovanom sloju.</w:t>
            </w:r>
          </w:p>
        </w:tc>
      </w:tr>
      <w:tr w:rsidR="00CA557A" w:rsidRPr="005D1351" w14:paraId="083DB310" w14:textId="77777777" w:rsidTr="00BC1A0B">
        <w:tc>
          <w:tcPr>
            <w:tcW w:w="322" w:type="dxa"/>
          </w:tcPr>
          <w:p w14:paraId="56ABE400" w14:textId="77777777" w:rsidR="00CA557A" w:rsidRPr="005D1351" w:rsidRDefault="00CA557A" w:rsidP="00B164A1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g</w:t>
            </w:r>
          </w:p>
        </w:tc>
        <w:tc>
          <w:tcPr>
            <w:tcW w:w="2553" w:type="dxa"/>
          </w:tcPr>
          <w:p w14:paraId="1B56AFA4" w14:textId="77777777" w:rsidR="00CA557A" w:rsidRPr="005D1351" w:rsidRDefault="00CA557A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Prethodno hlađenje ledene vode</w:t>
            </w:r>
          </w:p>
        </w:tc>
        <w:tc>
          <w:tcPr>
            <w:tcW w:w="6475" w:type="dxa"/>
          </w:tcPr>
          <w:p w14:paraId="679CDFAC" w14:textId="6A494F0A" w:rsidR="00CA557A" w:rsidRPr="005D1351" w:rsidRDefault="00BC1A0B" w:rsidP="002D79FA">
            <w:pPr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Ako se upotrebljava ledena voda, povratna ledena voda se prethodno hladi (npr.</w:t>
            </w:r>
            <w:r w:rsidR="001B16B8"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</w:t>
            </w:r>
            <w:r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pločastim izmjenjivačem toplote) prije konačnog hlađenja u rezervoaru za ledenu vodu sa spiralnim isparivačem</w:t>
            </w:r>
            <w:r w:rsidR="003C4C47" w:rsidRPr="005D1351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</w:tbl>
    <w:p w14:paraId="420B1DAA" w14:textId="77777777" w:rsidR="007358E3" w:rsidRPr="00473F2D" w:rsidRDefault="007358E3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3F7DED15" w14:textId="003F3001" w:rsidR="007358E3" w:rsidRPr="001771E5" w:rsidRDefault="00720A67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iCs/>
          <w:noProof/>
          <w:sz w:val="24"/>
          <w:szCs w:val="24"/>
          <w:lang w:val="sr-Latn-ME"/>
        </w:rPr>
        <w:t>Tab</w:t>
      </w:r>
      <w:r w:rsidR="007358E3" w:rsidRPr="001771E5">
        <w:rPr>
          <w:rFonts w:ascii="Times New Roman" w:eastAsiaTheme="minorEastAsia" w:hAnsi="Times New Roman" w:cs="Times New Roman"/>
          <w:iCs/>
          <w:noProof/>
          <w:sz w:val="24"/>
          <w:szCs w:val="24"/>
          <w:lang w:val="sr-Latn-ME"/>
        </w:rPr>
        <w:t>e</w:t>
      </w:r>
      <w:r w:rsidRPr="001771E5">
        <w:rPr>
          <w:rFonts w:ascii="Times New Roman" w:eastAsiaTheme="minorEastAsia" w:hAnsi="Times New Roman" w:cs="Times New Roman"/>
          <w:iCs/>
          <w:noProof/>
          <w:sz w:val="24"/>
          <w:szCs w:val="24"/>
          <w:lang w:val="sr-Latn-ME"/>
        </w:rPr>
        <w:t>la</w:t>
      </w:r>
      <w:r w:rsidR="007358E3" w:rsidRPr="001771E5">
        <w:rPr>
          <w:rFonts w:ascii="Times New Roman" w:eastAsiaTheme="minorEastAsia" w:hAnsi="Times New Roman" w:cs="Times New Roman"/>
          <w:iCs/>
          <w:noProof/>
          <w:sz w:val="24"/>
          <w:szCs w:val="24"/>
          <w:lang w:val="sr-Latn-ME"/>
        </w:rPr>
        <w:t xml:space="preserve"> 8</w:t>
      </w:r>
    </w:p>
    <w:p w14:paraId="5CFD0ECD" w14:textId="77777777" w:rsidR="007358E3" w:rsidRDefault="003C4C47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Indikativni nivo ekoloških performansi za specifičnu potrošnju energije</w:t>
      </w:r>
    </w:p>
    <w:p w14:paraId="15C5EE2B" w14:textId="77777777" w:rsidR="00AD3D2D" w:rsidRPr="001771E5" w:rsidRDefault="00AD3D2D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2970"/>
        <w:gridCol w:w="3502"/>
      </w:tblGrid>
      <w:tr w:rsidR="007358E3" w:rsidRPr="00F54611" w14:paraId="6FAC052A" w14:textId="77777777" w:rsidTr="003C4C47"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2DB5F2" w14:textId="77777777" w:rsidR="007358E3" w:rsidRPr="00F54611" w:rsidRDefault="007358E3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Glavni proizvod (najmanje 80% proizvodnje)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A9FF33" w14:textId="2E13D41F" w:rsidR="007358E3" w:rsidRPr="00F54611" w:rsidRDefault="00D03C42" w:rsidP="002D79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J</w:t>
            </w:r>
            <w:r w:rsidR="007358E3"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edinica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00BCB" w14:textId="77777777" w:rsidR="007358E3" w:rsidRPr="00F54611" w:rsidRDefault="007358E3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Specifična potrošnja energije</w:t>
            </w:r>
          </w:p>
          <w:p w14:paraId="13C10A12" w14:textId="77777777" w:rsidR="007358E3" w:rsidRPr="00F54611" w:rsidRDefault="007358E3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(godišnja srednja vrijednost)</w:t>
            </w:r>
          </w:p>
        </w:tc>
      </w:tr>
      <w:tr w:rsidR="007358E3" w:rsidRPr="00F54611" w14:paraId="69A07DF0" w14:textId="77777777" w:rsidTr="003C4C47"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4F180A" w14:textId="77777777" w:rsidR="007358E3" w:rsidRPr="00F54611" w:rsidRDefault="007358E3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Svježe mlijeko</w:t>
            </w:r>
          </w:p>
        </w:tc>
        <w:tc>
          <w:tcPr>
            <w:tcW w:w="1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5A142C" w14:textId="77777777" w:rsidR="007358E3" w:rsidRPr="00F54611" w:rsidRDefault="007358E3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MWh/tona sirovine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49BF9" w14:textId="77777777" w:rsidR="007358E3" w:rsidRPr="00F54611" w:rsidRDefault="007358E3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0,1-0,6</w:t>
            </w:r>
          </w:p>
        </w:tc>
      </w:tr>
      <w:tr w:rsidR="007358E3" w:rsidRPr="00F54611" w14:paraId="779912C5" w14:textId="77777777" w:rsidTr="003C4C47"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0C6243" w14:textId="13214F29" w:rsidR="007358E3" w:rsidRPr="00F54611" w:rsidRDefault="00D40C8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S</w:t>
            </w:r>
            <w:r w:rsidR="007358E3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ir</w:t>
            </w: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28AC4" w14:textId="77777777" w:rsidR="007358E3" w:rsidRPr="00F54611" w:rsidRDefault="007358E3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3266A9" w14:textId="2EBBEE3C" w:rsidR="007358E3" w:rsidRPr="00F54611" w:rsidRDefault="007358E3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0,10-0,22</w:t>
            </w:r>
            <w:r w:rsidR="00AD3D2D">
              <w:rPr>
                <w:rStyle w:val="FootnoteReference"/>
                <w:rFonts w:ascii="Times New Roman" w:eastAsiaTheme="minorEastAsia" w:hAnsi="Times New Roman" w:cs="Times New Roman"/>
                <w:noProof/>
                <w:lang w:val="sr-Latn-ME"/>
              </w:rPr>
              <w:footnoteReference w:id="27"/>
            </w:r>
          </w:p>
        </w:tc>
      </w:tr>
      <w:tr w:rsidR="007358E3" w:rsidRPr="00F54611" w14:paraId="72095734" w14:textId="77777777" w:rsidTr="003C4C47"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72044E" w14:textId="77777777" w:rsidR="007358E3" w:rsidRPr="00F54611" w:rsidRDefault="007358E3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Prah</w:t>
            </w: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BFE2D" w14:textId="77777777" w:rsidR="007358E3" w:rsidRPr="00F54611" w:rsidRDefault="007358E3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F2D606" w14:textId="77777777" w:rsidR="007358E3" w:rsidRPr="00F54611" w:rsidRDefault="007358E3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0,2-0,5</w:t>
            </w:r>
          </w:p>
        </w:tc>
      </w:tr>
      <w:tr w:rsidR="007358E3" w:rsidRPr="00F54611" w14:paraId="5D774A82" w14:textId="77777777" w:rsidTr="003C4C47"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635A7A" w14:textId="77777777" w:rsidR="007358E3" w:rsidRPr="00F54611" w:rsidRDefault="007358E3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Fermentisano mlijeko</w:t>
            </w:r>
          </w:p>
        </w:tc>
        <w:tc>
          <w:tcPr>
            <w:tcW w:w="15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2EC6F" w14:textId="77777777" w:rsidR="007358E3" w:rsidRPr="00F54611" w:rsidRDefault="007358E3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8550BD" w14:textId="77777777" w:rsidR="007358E3" w:rsidRPr="00F54611" w:rsidRDefault="007358E3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0,2-1,6</w:t>
            </w:r>
          </w:p>
        </w:tc>
      </w:tr>
    </w:tbl>
    <w:p w14:paraId="2E033C44" w14:textId="77777777" w:rsidR="00AD3D2D" w:rsidRDefault="00AD3D2D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p w14:paraId="710CE6ED" w14:textId="77777777" w:rsidR="007358E3" w:rsidRPr="001771E5" w:rsidRDefault="003C4C47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4.2.</w:t>
      </w:r>
      <w:r w:rsidR="007358E3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Potrošnja vode i ispuštanje otp</w:t>
      </w:r>
      <w:r w:rsidR="00720A67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a</w:t>
      </w:r>
      <w:r w:rsidR="007358E3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dnih voda</w:t>
      </w:r>
    </w:p>
    <w:p w14:paraId="17040005" w14:textId="77777777" w:rsidR="007358E3" w:rsidRPr="001771E5" w:rsidRDefault="007358E3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Opšte tehnike za smanjenje potrošnje vode</w:t>
      </w:r>
      <w:r w:rsidR="00720A67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i količine ispuštenih otpadnih voda </w:t>
      </w:r>
      <w:r w:rsidR="003C4C47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opisane su u dijelu 1.4. ovih BAT zaključaka. </w:t>
      </w:r>
    </w:p>
    <w:p w14:paraId="0F818547" w14:textId="61743BCC" w:rsidR="005014E3" w:rsidRPr="001771E5" w:rsidRDefault="00C6063F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Tabela</w:t>
      </w:r>
      <w:r w:rsidR="007358E3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9</w:t>
      </w:r>
    </w:p>
    <w:p w14:paraId="76E2B6E0" w14:textId="77777777" w:rsidR="007358E3" w:rsidRDefault="007358E3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Indikativni nivo </w:t>
      </w:r>
      <w:r w:rsidR="003C4C47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ekoloških performansi za </w:t>
      </w: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specifično ispuštanje otpadnih voda</w:t>
      </w:r>
    </w:p>
    <w:p w14:paraId="628CD781" w14:textId="77777777" w:rsidR="002375EA" w:rsidRPr="001771E5" w:rsidRDefault="002375EA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059"/>
        <w:gridCol w:w="3502"/>
      </w:tblGrid>
      <w:tr w:rsidR="007358E3" w:rsidRPr="00F54611" w14:paraId="7F00C8BE" w14:textId="77777777" w:rsidTr="007358E3"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8EB784" w14:textId="77777777" w:rsidR="007358E3" w:rsidRPr="00F54611" w:rsidRDefault="007358E3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Glavni proizvod (najmanje 80% proizvodnje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2344CD" w14:textId="4326DAA6" w:rsidR="007358E3" w:rsidRPr="00F54611" w:rsidRDefault="004B326A" w:rsidP="002D79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Jedinica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13646F" w14:textId="77777777" w:rsidR="007358E3" w:rsidRPr="00F54611" w:rsidRDefault="003623D5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Specifično ispuštanje otpadnih voda (godišnja srednja vrijednost)</w:t>
            </w:r>
          </w:p>
        </w:tc>
      </w:tr>
      <w:tr w:rsidR="007358E3" w:rsidRPr="00F54611" w14:paraId="0C12475A" w14:textId="77777777" w:rsidTr="007358E3"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219BB" w14:textId="0BFE0F5C" w:rsidR="007358E3" w:rsidRPr="00F54611" w:rsidRDefault="00203F0F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s</w:t>
            </w:r>
            <w:r w:rsidR="007358E3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vježe mlijeko</w:t>
            </w:r>
          </w:p>
        </w:tc>
        <w:tc>
          <w:tcPr>
            <w:tcW w:w="16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420CC0" w14:textId="2C60748E" w:rsidR="007358E3" w:rsidRPr="00F54611" w:rsidRDefault="007358E3" w:rsidP="00A35F5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m</w:t>
            </w:r>
            <w:r w:rsidRPr="00F54611"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  <w:t>3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/</w:t>
            </w:r>
            <w:r w:rsidR="00A35F57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ton</w:t>
            </w:r>
            <w:r w:rsidR="00A35F57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a 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sirovine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FF838" w14:textId="77777777" w:rsidR="007358E3" w:rsidRPr="00F54611" w:rsidRDefault="007358E3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0,3-3,0</w:t>
            </w:r>
          </w:p>
        </w:tc>
      </w:tr>
      <w:tr w:rsidR="007358E3" w:rsidRPr="00F54611" w14:paraId="00F30103" w14:textId="77777777" w:rsidTr="007358E3"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47F45B" w14:textId="77777777" w:rsidR="007358E3" w:rsidRPr="00F54611" w:rsidRDefault="007358E3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sir</w:t>
            </w:r>
          </w:p>
        </w:tc>
        <w:tc>
          <w:tcPr>
            <w:tcW w:w="16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6046D" w14:textId="77777777" w:rsidR="007358E3" w:rsidRPr="00F54611" w:rsidRDefault="007358E3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949A60" w14:textId="77777777" w:rsidR="007358E3" w:rsidRPr="00F54611" w:rsidRDefault="007358E3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0,75-2,5</w:t>
            </w:r>
          </w:p>
        </w:tc>
      </w:tr>
      <w:tr w:rsidR="007358E3" w:rsidRPr="00F54611" w14:paraId="4F80F231" w14:textId="77777777" w:rsidTr="007358E3"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A830C" w14:textId="77777777" w:rsidR="007358E3" w:rsidRPr="00F54611" w:rsidRDefault="007358E3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prah</w:t>
            </w:r>
          </w:p>
        </w:tc>
        <w:tc>
          <w:tcPr>
            <w:tcW w:w="16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20441" w14:textId="77777777" w:rsidR="007358E3" w:rsidRPr="00F54611" w:rsidRDefault="007358E3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6A0CFD" w14:textId="77777777" w:rsidR="007358E3" w:rsidRPr="00F54611" w:rsidRDefault="007358E3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1,2-2,7</w:t>
            </w:r>
          </w:p>
        </w:tc>
      </w:tr>
    </w:tbl>
    <w:p w14:paraId="20D8290E" w14:textId="77777777" w:rsidR="007358E3" w:rsidRPr="00473F2D" w:rsidRDefault="007358E3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1FABBD1A" w14:textId="77777777" w:rsidR="007358E3" w:rsidRDefault="003C4C47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4.3. </w:t>
      </w:r>
      <w:r w:rsidR="00C6063F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Otpad</w:t>
      </w:r>
    </w:p>
    <w:p w14:paraId="50345B3C" w14:textId="77777777" w:rsidR="002375EA" w:rsidRPr="001771E5" w:rsidRDefault="002375EA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960"/>
        <w:gridCol w:w="4762"/>
      </w:tblGrid>
      <w:tr w:rsidR="003623D5" w:rsidRPr="00F54611" w14:paraId="2CD872A4" w14:textId="77777777" w:rsidTr="003623D5">
        <w:tc>
          <w:tcPr>
            <w:tcW w:w="2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825F12" w14:textId="77777777" w:rsidR="003623D5" w:rsidRPr="00F54611" w:rsidRDefault="003623D5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Tehnika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85FA1A" w14:textId="77777777" w:rsidR="003623D5" w:rsidRPr="00F54611" w:rsidRDefault="00C65603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O</w:t>
            </w:r>
            <w:r w:rsidR="003623D5"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pis</w:t>
            </w:r>
          </w:p>
        </w:tc>
      </w:tr>
      <w:tr w:rsidR="003623D5" w:rsidRPr="00F54611" w14:paraId="131956E9" w14:textId="77777777" w:rsidTr="003623D5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2C417" w14:textId="77777777" w:rsidR="003623D5" w:rsidRPr="00F54611" w:rsidRDefault="003623D5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i/>
                <w:iCs/>
                <w:noProof/>
                <w:lang w:val="sr-Latn-ME"/>
              </w:rPr>
              <w:t>Tehnike koje koriste centrifugu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</w:t>
            </w:r>
          </w:p>
        </w:tc>
      </w:tr>
      <w:tr w:rsidR="003623D5" w:rsidRPr="00F54611" w14:paraId="05CA8948" w14:textId="77777777" w:rsidTr="003623D5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27F718" w14:textId="77777777" w:rsidR="003623D5" w:rsidRPr="00F54611" w:rsidRDefault="003623D5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2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3F3460" w14:textId="5578DEFC" w:rsidR="003623D5" w:rsidRPr="00F54611" w:rsidRDefault="003623D5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Optimizovano upravljanje centrifugom</w:t>
            </w:r>
            <w:r w:rsidR="00987E82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C92CDB" w14:textId="190F4244" w:rsidR="003623D5" w:rsidRPr="00F54611" w:rsidRDefault="003623D5" w:rsidP="002D79FA">
            <w:pPr>
              <w:spacing w:after="0" w:line="240" w:lineRule="auto"/>
              <w:ind w:left="88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Rad centrifug</w:t>
            </w:r>
            <w:r w:rsidR="00720A67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e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u skladu sa njihovim specifikacijama kako bi se smanjilo odbacivanje proizvoda</w:t>
            </w:r>
            <w:r w:rsidR="00987E82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3623D5" w:rsidRPr="00F54611" w14:paraId="381001EA" w14:textId="77777777" w:rsidTr="003623D5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0139B7" w14:textId="77777777" w:rsidR="003623D5" w:rsidRPr="00F54611" w:rsidRDefault="003623D5" w:rsidP="002D79FA">
            <w:pPr>
              <w:spacing w:after="0" w:line="240" w:lineRule="auto"/>
              <w:ind w:left="88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i/>
                <w:iCs/>
                <w:noProof/>
                <w:lang w:val="sr-Latn-ME"/>
              </w:rPr>
              <w:t>Tehnike za proizvodnju maslaca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</w:t>
            </w:r>
          </w:p>
        </w:tc>
      </w:tr>
      <w:tr w:rsidR="003623D5" w:rsidRPr="00F54611" w14:paraId="5E08831D" w14:textId="77777777" w:rsidTr="003623D5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263F14" w14:textId="77777777" w:rsidR="003623D5" w:rsidRPr="00F54611" w:rsidRDefault="003623D5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2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4ED0A3" w14:textId="17BD552A" w:rsidR="003623D5" w:rsidRPr="00F54611" w:rsidRDefault="003623D5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Ispiranje grijača kreme obranim mlijekom ili vodom</w:t>
            </w:r>
            <w:r w:rsidR="00987E82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A6C60C" w14:textId="77777777" w:rsidR="003623D5" w:rsidRPr="00F54611" w:rsidRDefault="003623D5" w:rsidP="002D79FA">
            <w:pPr>
              <w:spacing w:after="0" w:line="240" w:lineRule="auto"/>
              <w:ind w:left="88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Ispiranje grijača kreme obranim mlijekom ili vodom koja se zatim </w:t>
            </w:r>
            <w:r w:rsidR="003C4C47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prerađuje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i ponovo koristi, prije </w:t>
            </w:r>
            <w:r w:rsidR="003C4C47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postupka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čišćenja.</w:t>
            </w:r>
          </w:p>
        </w:tc>
      </w:tr>
      <w:tr w:rsidR="003623D5" w:rsidRPr="00F54611" w14:paraId="5A5140D8" w14:textId="77777777" w:rsidTr="003623D5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9AD7B0" w14:textId="77777777" w:rsidR="003623D5" w:rsidRPr="00F54611" w:rsidRDefault="003623D5" w:rsidP="002D79FA">
            <w:pPr>
              <w:spacing w:after="0" w:line="240" w:lineRule="auto"/>
              <w:ind w:left="88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i/>
                <w:iCs/>
                <w:noProof/>
                <w:lang w:val="sr-Latn-ME"/>
              </w:rPr>
              <w:t>Tehnike za proizvodnju sladoleda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</w:t>
            </w:r>
          </w:p>
        </w:tc>
      </w:tr>
      <w:tr w:rsidR="003623D5" w:rsidRPr="00F54611" w14:paraId="5719ADE1" w14:textId="77777777" w:rsidTr="003623D5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318A5D" w14:textId="77777777" w:rsidR="003623D5" w:rsidRPr="00F54611" w:rsidRDefault="003623D5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c</w:t>
            </w:r>
          </w:p>
        </w:tc>
        <w:tc>
          <w:tcPr>
            <w:tcW w:w="2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960134" w14:textId="77777777" w:rsidR="003623D5" w:rsidRPr="00F54611" w:rsidRDefault="003623D5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Kontinuirano zamrzavanje sladoleda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B905A0" w14:textId="449EEE77" w:rsidR="003623D5" w:rsidRPr="00F54611" w:rsidRDefault="003623D5" w:rsidP="002D79FA">
            <w:pPr>
              <w:spacing w:after="0" w:line="240" w:lineRule="auto"/>
              <w:ind w:left="88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Kontinuirano zamrzavanje sladoleda koristeći </w:t>
            </w:r>
            <w:r w:rsidR="00834932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optim</w:t>
            </w:r>
            <w:r w:rsidR="00E71C9D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izovanu</w:t>
            </w:r>
            <w:r w:rsidR="00834932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proceduru pokretanja </w:t>
            </w:r>
            <w:r w:rsidR="00720A67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i</w:t>
            </w:r>
            <w:r w:rsidR="00834932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kontrolne petlje koji </w:t>
            </w:r>
            <w:r w:rsidR="00E71C9D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smanjuju učestalost</w:t>
            </w:r>
            <w:r w:rsidR="00834932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prekida rada</w:t>
            </w:r>
            <w:r w:rsidR="00A71963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3623D5" w:rsidRPr="00F54611" w14:paraId="51C5A6CC" w14:textId="77777777" w:rsidTr="003623D5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307A04" w14:textId="77777777" w:rsidR="003623D5" w:rsidRPr="00F54611" w:rsidRDefault="00834932" w:rsidP="002D79FA">
            <w:pPr>
              <w:spacing w:after="0" w:line="240" w:lineRule="auto"/>
              <w:ind w:left="88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i/>
                <w:iCs/>
                <w:noProof/>
                <w:lang w:val="sr-Latn-ME"/>
              </w:rPr>
              <w:t>Tehnike za proizvodnju sira</w:t>
            </w:r>
            <w:r w:rsidR="003623D5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</w:t>
            </w:r>
          </w:p>
        </w:tc>
      </w:tr>
      <w:tr w:rsidR="003623D5" w:rsidRPr="00F54611" w14:paraId="425526BF" w14:textId="77777777" w:rsidTr="003623D5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9CB48E" w14:textId="77777777" w:rsidR="003623D5" w:rsidRPr="00F54611" w:rsidRDefault="00AF5AAF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d</w:t>
            </w:r>
          </w:p>
        </w:tc>
        <w:tc>
          <w:tcPr>
            <w:tcW w:w="2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77A42" w14:textId="249D9A05" w:rsidR="003623D5" w:rsidRPr="00F54611" w:rsidRDefault="00834932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Svođenje nastanka kisele surutke na najmanju moguću mjeru</w:t>
            </w:r>
            <w:r w:rsidR="00987E82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AA2B8A" w14:textId="4D2A83DD" w:rsidR="003623D5" w:rsidRPr="00F54611" w:rsidRDefault="00834932" w:rsidP="002D79FA">
            <w:pPr>
              <w:spacing w:after="0" w:line="240" w:lineRule="auto"/>
              <w:ind w:left="88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Surutka koja nastaje sirenjem u toku proizvodnje sira (npr.</w:t>
            </w:r>
            <w:r w:rsidR="005876E0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svježi sir, </w:t>
            </w:r>
            <w:r w:rsidRPr="00F54611">
              <w:rPr>
                <w:rFonts w:ascii="Times New Roman" w:eastAsiaTheme="minorEastAsia" w:hAnsi="Times New Roman" w:cs="Times New Roman"/>
                <w:i/>
                <w:noProof/>
                <w:lang w:val="sr-Latn-ME"/>
              </w:rPr>
              <w:t>mocarela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,</w:t>
            </w:r>
            <w:r w:rsidRPr="00F54611">
              <w:rPr>
                <w:rFonts w:ascii="Times New Roman" w:eastAsiaTheme="minorEastAsia" w:hAnsi="Times New Roman" w:cs="Times New Roman"/>
                <w:i/>
                <w:noProof/>
                <w:lang w:val="sr-Latn-ME"/>
              </w:rPr>
              <w:t xml:space="preserve"> kvark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sir)obrađuje se što je brže moguće kako bi se smanjilo nastajanje mliječne kiseline</w:t>
            </w:r>
            <w:r w:rsidR="005876E0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3623D5" w:rsidRPr="00F54611" w14:paraId="2A44C8F4" w14:textId="77777777" w:rsidTr="003623D5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BC5084" w14:textId="77777777" w:rsidR="003623D5" w:rsidRPr="00F54611" w:rsidRDefault="00AF5AAF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e</w:t>
            </w:r>
          </w:p>
        </w:tc>
        <w:tc>
          <w:tcPr>
            <w:tcW w:w="2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69BDB4" w14:textId="41A5FBE5" w:rsidR="003623D5" w:rsidRPr="00F54611" w:rsidRDefault="00834932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Prerada </w:t>
            </w:r>
            <w:r w:rsidR="00E71C9D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i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upotreba surutke</w:t>
            </w:r>
            <w:r w:rsidR="00987E82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9F95DA" w14:textId="2DE7680A" w:rsidR="003623D5" w:rsidRPr="00F54611" w:rsidRDefault="00834932" w:rsidP="004C7468">
            <w:pPr>
              <w:spacing w:after="0" w:line="240" w:lineRule="auto"/>
              <w:ind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Surutka se prerađuje (prema potrebi tehnikama kao što su isparavanje ili membransk</w:t>
            </w:r>
            <w:r w:rsidR="004C7468">
              <w:rPr>
                <w:rFonts w:ascii="Times New Roman" w:eastAsiaTheme="minorEastAsia" w:hAnsi="Times New Roman" w:cs="Times New Roman"/>
                <w:noProof/>
                <w:lang w:val="sr-Latn-ME"/>
              </w:rPr>
              <w:t>o filtriranje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)</w:t>
            </w:r>
            <w:r w:rsidR="003623D5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</w:t>
            </w:r>
            <w:r w:rsidR="00E71C9D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i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upotrebljava npr. za izradu surutke u prahu, demineralizacije surutke u prahu, koncentrata proteina surutke ili laktoze.</w:t>
            </w:r>
            <w:r w:rsidR="003623D5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Surutka </w:t>
            </w:r>
            <w:r w:rsidR="00E71C9D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i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koncentrati surutke mogu se upotrebljavati </w:t>
            </w:r>
            <w:r w:rsidR="00E71C9D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i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kao hrana za životinje ili kao izvor uljenika u postrojenju za proizvodnju biogasa.</w:t>
            </w:r>
          </w:p>
        </w:tc>
      </w:tr>
    </w:tbl>
    <w:p w14:paraId="2BDDFCAD" w14:textId="77777777" w:rsidR="001A2FD5" w:rsidRPr="001771E5" w:rsidRDefault="00566837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473F2D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</w:t>
      </w:r>
    </w:p>
    <w:p w14:paraId="7E334FFC" w14:textId="77777777" w:rsidR="00566837" w:rsidRPr="001771E5" w:rsidRDefault="003C4C47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4.4. </w:t>
      </w:r>
      <w:r w:rsidR="00566837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Emisije u vazduh</w:t>
      </w:r>
    </w:p>
    <w:p w14:paraId="11908045" w14:textId="796DE093" w:rsidR="00566837" w:rsidRDefault="00566837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BAT 23. </w:t>
      </w:r>
      <w:r w:rsidR="00E71C9D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Za</w:t>
      </w:r>
      <w:r w:rsidR="00AF5AAF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smanjenje emisija čestica u vazduh iz procesa sušenja, BAT primjenjuje neke od navedenih tehnika u nastavku ili njihove kombinacije</w:t>
      </w:r>
      <w:r w:rsidR="00987E82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.</w:t>
      </w:r>
    </w:p>
    <w:p w14:paraId="3F18E53C" w14:textId="77777777" w:rsidR="00334C7C" w:rsidRPr="001771E5" w:rsidRDefault="00334C7C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2609"/>
        <w:gridCol w:w="2971"/>
        <w:gridCol w:w="3141"/>
      </w:tblGrid>
      <w:tr w:rsidR="005C7381" w:rsidRPr="00F54611" w14:paraId="1F75B976" w14:textId="77777777" w:rsidTr="00AF5AAF">
        <w:tc>
          <w:tcPr>
            <w:tcW w:w="17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958525" w14:textId="77777777" w:rsidR="005C7381" w:rsidRPr="00F54611" w:rsidRDefault="005C738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T</w:t>
            </w:r>
            <w:r w:rsidR="00AF5AAF"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ehnika</w:t>
            </w:r>
          </w:p>
        </w:tc>
        <w:tc>
          <w:tcPr>
            <w:tcW w:w="1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21D17A" w14:textId="77777777" w:rsidR="005C7381" w:rsidRPr="00F54611" w:rsidRDefault="00AF5AAF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Opis</w:t>
            </w:r>
          </w:p>
        </w:tc>
        <w:tc>
          <w:tcPr>
            <w:tcW w:w="1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E2B08" w14:textId="77777777" w:rsidR="005C7381" w:rsidRPr="00F54611" w:rsidRDefault="00AF5AAF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Primjenljivo</w:t>
            </w:r>
          </w:p>
        </w:tc>
      </w:tr>
      <w:tr w:rsidR="003C4C47" w:rsidRPr="00F54611" w14:paraId="66CA8501" w14:textId="77777777" w:rsidTr="001203CD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589865" w14:textId="77777777" w:rsidR="003C4C47" w:rsidRPr="00F54611" w:rsidRDefault="003C4C47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1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DB1AD5" w14:textId="77777777" w:rsidR="003C4C47" w:rsidRPr="00F54611" w:rsidRDefault="003C4C47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Vrećasti filter</w:t>
            </w:r>
          </w:p>
        </w:tc>
        <w:tc>
          <w:tcPr>
            <w:tcW w:w="1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A12371" w14:textId="45425E69" w:rsidR="003C4C47" w:rsidRPr="00F54611" w:rsidRDefault="003C4C47" w:rsidP="002D79FA">
            <w:pPr>
              <w:spacing w:after="0" w:line="240" w:lineRule="auto"/>
              <w:ind w:left="21" w:right="115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Vrećasti filteri, koji se često nazivaju i filt</w:t>
            </w:r>
            <w:r w:rsidR="006A2B51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e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ri od tkanina, izrađeni su od porozne tkanine ili filcane tkanine kroz koju prolaze gasovi </w:t>
            </w:r>
            <w:r w:rsidR="00FF5797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iz kojih se uklanjaju čestice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. Korišćenje vrećastih filtera zahtijeva izbor tkanine koja odgovara karakteristikama otpadnog gasa i maksimalnoj radnoj temperaturi.</w:t>
            </w:r>
          </w:p>
        </w:tc>
        <w:tc>
          <w:tcPr>
            <w:tcW w:w="1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D96A2A" w14:textId="074D5840" w:rsidR="003C4C47" w:rsidRPr="00F54611" w:rsidRDefault="003C4C47" w:rsidP="002D79FA">
            <w:pPr>
              <w:spacing w:after="0" w:line="240" w:lineRule="auto"/>
              <w:ind w:left="26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Možda neće biti primjenljivo na uklanjanje ljepljivih čestica</w:t>
            </w:r>
            <w:r w:rsidR="00987E82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3C4C47" w:rsidRPr="00F54611" w14:paraId="1B5E9105" w14:textId="77777777" w:rsidTr="001203CD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5D569A" w14:textId="77777777" w:rsidR="003C4C47" w:rsidRPr="00F54611" w:rsidRDefault="003C4C47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1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D00040" w14:textId="77777777" w:rsidR="003C4C47" w:rsidRPr="00F54611" w:rsidRDefault="00E71C9D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C</w:t>
            </w:r>
            <w:r w:rsidR="003C4C47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iklon</w:t>
            </w:r>
          </w:p>
        </w:tc>
        <w:tc>
          <w:tcPr>
            <w:tcW w:w="1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A67AD5" w14:textId="77777777" w:rsidR="003C4C47" w:rsidRPr="00F54611" w:rsidRDefault="003C4C47" w:rsidP="002D79FA">
            <w:pPr>
              <w:spacing w:after="0" w:line="240" w:lineRule="auto"/>
              <w:ind w:left="21" w:right="115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Sistem za kontrolu prašine zasnovan na centrifugalnoj sili, pri čemu se teže čestice odvajaju od gasa nosača</w:t>
            </w:r>
          </w:p>
        </w:tc>
        <w:tc>
          <w:tcPr>
            <w:tcW w:w="16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C31739" w14:textId="77777777" w:rsidR="003C4C47" w:rsidRPr="00F54611" w:rsidRDefault="003C4C47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Primjenljivo </w:t>
            </w:r>
          </w:p>
        </w:tc>
      </w:tr>
      <w:tr w:rsidR="003C4C47" w:rsidRPr="00F54611" w14:paraId="65D8AC95" w14:textId="77777777" w:rsidTr="001203CD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EE1FD8" w14:textId="77777777" w:rsidR="003C4C47" w:rsidRPr="00F54611" w:rsidRDefault="003C4C47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c</w:t>
            </w:r>
          </w:p>
        </w:tc>
        <w:tc>
          <w:tcPr>
            <w:tcW w:w="1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486FB1" w14:textId="77777777" w:rsidR="003C4C47" w:rsidRPr="00F54611" w:rsidRDefault="003C4C47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Mokri ispirač gasa</w:t>
            </w:r>
            <w:r w:rsidR="00E71C9D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(skraber)</w:t>
            </w:r>
          </w:p>
        </w:tc>
        <w:tc>
          <w:tcPr>
            <w:tcW w:w="1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F1CB6A" w14:textId="73118B26" w:rsidR="003C4C47" w:rsidRPr="00F54611" w:rsidRDefault="003C4C47" w:rsidP="002D79FA">
            <w:pPr>
              <w:spacing w:after="0" w:line="240" w:lineRule="auto"/>
              <w:ind w:right="115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Uklanjanje gasovitih ili čestica zagađivača iz toka gasa prenosom mase u tečni rastvarač, često vodu ili vodeni rastvor. Može uključivati hemijsku reakciju (npr. </w:t>
            </w:r>
            <w:r w:rsidR="00644298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u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kiselinskom ili alkalnom ispiraču). U nekim slučajevima, jedinjenja se mogu povratiti iz rastvarača</w:t>
            </w:r>
            <w:r w:rsidR="00644298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6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593EC" w14:textId="77777777" w:rsidR="003C4C47" w:rsidRPr="00F54611" w:rsidRDefault="003C4C47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</w:tr>
    </w:tbl>
    <w:p w14:paraId="4461C6E4" w14:textId="77777777" w:rsidR="00AF5AAF" w:rsidRPr="00473F2D" w:rsidRDefault="00AF5AAF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473F2D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</w:t>
      </w:r>
    </w:p>
    <w:p w14:paraId="7617EED8" w14:textId="1A81769C" w:rsidR="005C7381" w:rsidRPr="001771E5" w:rsidRDefault="00AF5AAF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Tabela 10</w:t>
      </w:r>
    </w:p>
    <w:p w14:paraId="0F32C264" w14:textId="390EEC76" w:rsidR="00AF5AAF" w:rsidRPr="001771E5" w:rsidRDefault="00AF5AAF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Nivo emisija za usmjerene emisije čestic</w:t>
      </w:r>
      <w:r w:rsidR="00AB6AEF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a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u vazduh nastale procesom sušenja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2971"/>
        <w:gridCol w:w="3141"/>
      </w:tblGrid>
      <w:tr w:rsidR="00E455E0" w:rsidRPr="001771E5" w14:paraId="39E42D4A" w14:textId="77777777" w:rsidTr="00E455E0">
        <w:tc>
          <w:tcPr>
            <w:tcW w:w="1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583BCA" w14:textId="77777777" w:rsidR="00E455E0" w:rsidRPr="001771E5" w:rsidRDefault="00E455E0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  <w:t xml:space="preserve">Parametar </w:t>
            </w:r>
          </w:p>
        </w:tc>
        <w:tc>
          <w:tcPr>
            <w:tcW w:w="1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FA7678" w14:textId="37C9A679" w:rsidR="00E455E0" w:rsidRPr="001771E5" w:rsidRDefault="006A2B5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  <w:t>J</w:t>
            </w:r>
            <w:r w:rsidR="00E455E0" w:rsidRPr="001771E5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  <w:t>edinica</w:t>
            </w:r>
          </w:p>
        </w:tc>
        <w:tc>
          <w:tcPr>
            <w:tcW w:w="1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9FBB5F" w14:textId="77777777" w:rsidR="00E455E0" w:rsidRPr="001771E5" w:rsidRDefault="00E455E0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  <w:t>Srednje vrijednosti u toku perioda uzorkovanja</w:t>
            </w:r>
          </w:p>
        </w:tc>
      </w:tr>
      <w:tr w:rsidR="00E455E0" w:rsidRPr="001771E5" w14:paraId="36C45677" w14:textId="77777777" w:rsidTr="00E455E0">
        <w:tc>
          <w:tcPr>
            <w:tcW w:w="1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AA3A71" w14:textId="77777777" w:rsidR="00E455E0" w:rsidRPr="00473F2D" w:rsidRDefault="00E455E0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473F2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Čestice</w:t>
            </w:r>
          </w:p>
        </w:tc>
        <w:tc>
          <w:tcPr>
            <w:tcW w:w="1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90AA42" w14:textId="77777777" w:rsidR="00E455E0" w:rsidRPr="001771E5" w:rsidRDefault="00E455E0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mg/Nm</w:t>
            </w: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vertAlign w:val="superscript"/>
                <w:lang w:val="sr-Latn-ME"/>
              </w:rPr>
              <w:t>3</w:t>
            </w: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1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0A270" w14:textId="70569105" w:rsidR="00E455E0" w:rsidRPr="001771E5" w:rsidRDefault="00E455E0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vertAlign w:val="superscript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&lt; 2-10</w:t>
            </w:r>
            <w:r w:rsidR="00AB6AEF">
              <w:rPr>
                <w:rStyle w:val="FootnoteReference"/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footnoteReference w:id="28"/>
            </w:r>
          </w:p>
        </w:tc>
      </w:tr>
    </w:tbl>
    <w:p w14:paraId="1E08DD6A" w14:textId="77777777" w:rsidR="003C4C47" w:rsidRPr="001771E5" w:rsidRDefault="003C4C47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5522FB3B" w14:textId="77777777" w:rsidR="000010FC" w:rsidRPr="001771E5" w:rsidRDefault="003C4C47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5. </w:t>
      </w:r>
      <w:r w:rsidR="000010FC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Z</w:t>
      </w: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AKLJUČCI O NAJBOLJIM DOSTUPNIM TEHNIKAMA ZA PROIZVODNJU ETANOLA</w:t>
      </w:r>
    </w:p>
    <w:p w14:paraId="3A0CEA77" w14:textId="54E3458E" w:rsidR="000010FC" w:rsidRPr="001771E5" w:rsidRDefault="000010FC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Zaključci o </w:t>
      </w:r>
      <w:r w:rsidR="000B5C05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BAT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za proizvodnju etanola primjenjuju se uz opšte zaklju</w:t>
      </w:r>
      <w:r w:rsidR="003C4C47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čke navedene u prvom poglavlju.</w:t>
      </w:r>
    </w:p>
    <w:p w14:paraId="1C8B9D84" w14:textId="77777777" w:rsidR="000010FC" w:rsidRPr="001771E5" w:rsidRDefault="003C4C47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5.1. </w:t>
      </w:r>
      <w:r w:rsidR="000010FC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Otpad</w:t>
      </w:r>
    </w:p>
    <w:p w14:paraId="332692F7" w14:textId="77777777" w:rsidR="000010FC" w:rsidRPr="001771E5" w:rsidRDefault="000010FC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BAT 24. Kako bi se smanjila količina otpada koje se šalje na deponiju, BAT </w:t>
      </w:r>
      <w:r w:rsidR="00E71C9D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j</w:t>
      </w:r>
      <w:r w:rsidR="003C4C47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e 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prerada </w:t>
      </w:r>
      <w:r w:rsidR="003C4C47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ponovna upotreba kvasca nakon fermentacije.</w:t>
      </w:r>
    </w:p>
    <w:p w14:paraId="69E0E88B" w14:textId="77777777" w:rsidR="000010FC" w:rsidRPr="001771E5" w:rsidRDefault="000010FC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i/>
          <w:noProof/>
          <w:sz w:val="24"/>
          <w:szCs w:val="24"/>
          <w:lang w:val="sr-Latn-ME"/>
        </w:rPr>
        <w:t>Opis</w:t>
      </w:r>
    </w:p>
    <w:p w14:paraId="7445FC07" w14:textId="77777777" w:rsidR="000010FC" w:rsidRPr="001771E5" w:rsidRDefault="000010FC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BAT 19.a Kvasac se ne može preraditi ako se ostaci žitarica u proizvodnji alkohola koriste kao hrana za životinje.</w:t>
      </w:r>
    </w:p>
    <w:p w14:paraId="3BE28916" w14:textId="77777777" w:rsidR="000010FC" w:rsidRPr="001771E5" w:rsidRDefault="003C4C47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6.ZAKLJUČCI O NAJBOLJIM DOSTUPNIM TEHNIKAMA ZA PRERADU RIBE I ŠKOLJKI</w:t>
      </w:r>
    </w:p>
    <w:p w14:paraId="7CB1E43C" w14:textId="7395286F" w:rsidR="000010FC" w:rsidRPr="001771E5" w:rsidRDefault="000010FC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Zaključci </w:t>
      </w:r>
      <w:r w:rsidR="00227178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najboljim dostupnim tehnikama 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za preradu ribe </w:t>
      </w:r>
      <w:r w:rsidR="00227178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</w:t>
      </w:r>
      <w:r w:rsidR="00DA4868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š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koljki primjenjuju se uz opšte zaklju</w:t>
      </w:r>
      <w:r w:rsidR="00EC5E03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čke navedene u prvom poglavlju.</w:t>
      </w:r>
    </w:p>
    <w:p w14:paraId="4F8DCA6E" w14:textId="77777777" w:rsidR="000010FC" w:rsidRPr="001771E5" w:rsidRDefault="00EC5E03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6.1 </w:t>
      </w:r>
      <w:r w:rsidR="000010FC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Potrošnja vode </w:t>
      </w:r>
      <w:r w:rsidR="00E71C9D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i</w:t>
      </w:r>
      <w:r w:rsidR="000010FC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ispuštanje otpadnih voda</w:t>
      </w:r>
    </w:p>
    <w:p w14:paraId="0D9BC8E3" w14:textId="3C3D2B5A" w:rsidR="000010FC" w:rsidRPr="001771E5" w:rsidRDefault="000010FC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BAT 25. Za smanjenje potrošnje vode </w:t>
      </w:r>
      <w:r w:rsidR="00EC5E03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količine ispu</w:t>
      </w:r>
      <w:r w:rsidR="00DA4868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š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ten</w:t>
      </w:r>
      <w:r w:rsidR="00227178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ih otpadnih voda</w:t>
      </w:r>
      <w:r w:rsidR="00DA4868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,</w:t>
      </w:r>
      <w:r w:rsidR="00227178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BAT primjenjuje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kombinaciju tehnika navedeni</w:t>
      </w:r>
      <w:r w:rsidR="00E71C9D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h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pod BAT 7 </w:t>
      </w:r>
      <w:r w:rsidR="00227178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tehnika navedeni</w:t>
      </w:r>
      <w:r w:rsidR="00E71C9D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h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u nastavku</w:t>
      </w:r>
      <w:r w:rsidR="00DA4868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3844"/>
        <w:gridCol w:w="5212"/>
      </w:tblGrid>
      <w:tr w:rsidR="000010FC" w:rsidRPr="001771E5" w14:paraId="4BBE68D6" w14:textId="77777777" w:rsidTr="00BE1174">
        <w:tc>
          <w:tcPr>
            <w:tcW w:w="22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7667A9" w14:textId="77777777" w:rsidR="000010FC" w:rsidRPr="001771E5" w:rsidRDefault="000010FC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  <w:t>Tehnika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384E7" w14:textId="77777777" w:rsidR="000010FC" w:rsidRPr="001771E5" w:rsidRDefault="00E71C9D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  <w:t>O</w:t>
            </w:r>
            <w:r w:rsidR="000010FC" w:rsidRPr="001771E5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  <w:t>pis</w:t>
            </w:r>
          </w:p>
        </w:tc>
      </w:tr>
      <w:tr w:rsidR="00BE1174" w:rsidRPr="001771E5" w14:paraId="1AE486B1" w14:textId="77777777" w:rsidTr="00BE1174"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C8A831" w14:textId="77777777" w:rsidR="000010FC" w:rsidRPr="00473F2D" w:rsidRDefault="000010FC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473F2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a)</w:t>
            </w:r>
          </w:p>
        </w:tc>
        <w:tc>
          <w:tcPr>
            <w:tcW w:w="2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94075" w14:textId="15931299" w:rsidR="000010FC" w:rsidRPr="001771E5" w:rsidRDefault="00BE1174" w:rsidP="002D79FA">
            <w:pPr>
              <w:spacing w:after="0" w:line="240" w:lineRule="auto"/>
              <w:ind w:right="171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 xml:space="preserve">Uklanjanje masti </w:t>
            </w:r>
            <w:r w:rsidR="00227178"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i</w:t>
            </w: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 xml:space="preserve"> utrobe pomoću vakuuma</w:t>
            </w:r>
            <w:r w:rsidR="00DA4868"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5AAE7A" w14:textId="36EB4A9E" w:rsidR="000010FC" w:rsidRPr="001771E5" w:rsidRDefault="00BE117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Upotreba vakuuma u</w:t>
            </w:r>
            <w:r w:rsidR="00FF5797"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m</w:t>
            </w: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 xml:space="preserve">jesto vode za uklanjanje masti </w:t>
            </w:r>
            <w:r w:rsidR="00227178"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i</w:t>
            </w: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 xml:space="preserve"> utrobe iz riba</w:t>
            </w:r>
            <w:r w:rsidR="00DA4868"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</w:tr>
      <w:tr w:rsidR="00BE1174" w:rsidRPr="001771E5" w14:paraId="686DFBDC" w14:textId="77777777" w:rsidTr="00BE1174"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0FFE41" w14:textId="77777777" w:rsidR="000010FC" w:rsidRPr="00473F2D" w:rsidRDefault="000010FC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473F2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b)</w:t>
            </w:r>
          </w:p>
        </w:tc>
        <w:tc>
          <w:tcPr>
            <w:tcW w:w="2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C8A51" w14:textId="11B4ED72" w:rsidR="000010FC" w:rsidRPr="001771E5" w:rsidRDefault="00BE1174" w:rsidP="002D79FA">
            <w:pPr>
              <w:spacing w:after="0" w:line="240" w:lineRule="auto"/>
              <w:ind w:right="171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Suv transport masti, unutrašnjih organa, kože i fileta</w:t>
            </w:r>
            <w:r w:rsidR="00DA4868"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033750" w14:textId="7B9A62F1" w:rsidR="000010FC" w:rsidRPr="001771E5" w:rsidRDefault="00BE117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Upotreba transportnih traka umjesto vode</w:t>
            </w:r>
            <w:r w:rsidR="00DA4868"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,</w:t>
            </w:r>
          </w:p>
        </w:tc>
      </w:tr>
    </w:tbl>
    <w:p w14:paraId="5E64143E" w14:textId="77777777" w:rsidR="000010FC" w:rsidRPr="00473F2D" w:rsidRDefault="000010FC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406968E3" w14:textId="77777777" w:rsidR="000010FC" w:rsidRPr="001771E5" w:rsidRDefault="00227178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6.2 </w:t>
      </w:r>
      <w:r w:rsidR="00BE1174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Emisije u vazduh</w:t>
      </w:r>
    </w:p>
    <w:p w14:paraId="26E9A88E" w14:textId="750D89DD" w:rsidR="00BE1174" w:rsidRDefault="00BE117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BAT 26. Za smanjenje </w:t>
      </w:r>
      <w:r w:rsidR="00E71C9D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kanalisanih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emisija </w:t>
      </w:r>
      <w:r w:rsidR="00227178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iz 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organskih jedinjenja nastalih u procesu proizvodnje dimljene ribe, BAT primjenjuje tehnike </w:t>
      </w:r>
      <w:r w:rsidR="00BD4EB3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</w:t>
      </w:r>
      <w:r w:rsidR="00227178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li kombinaciju tehnika navedenih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u nastavku.</w:t>
      </w:r>
    </w:p>
    <w:p w14:paraId="6F4F3C11" w14:textId="77777777" w:rsidR="00BD4EB3" w:rsidRPr="001771E5" w:rsidRDefault="00BD4EB3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3781"/>
        <w:gridCol w:w="5212"/>
      </w:tblGrid>
      <w:tr w:rsidR="00E104F0" w:rsidRPr="00F54611" w14:paraId="3FE5D148" w14:textId="77777777" w:rsidTr="00E104F0">
        <w:tc>
          <w:tcPr>
            <w:tcW w:w="22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F40C20" w14:textId="77777777" w:rsidR="00E104F0" w:rsidRPr="00F54611" w:rsidRDefault="00E104F0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Te</w:t>
            </w:r>
            <w:r w:rsidR="00BF0B21"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hnika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821ED5" w14:textId="77777777" w:rsidR="00E104F0" w:rsidRPr="00F54611" w:rsidRDefault="00BF0B2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Opis</w:t>
            </w:r>
          </w:p>
        </w:tc>
      </w:tr>
      <w:tr w:rsidR="00E104F0" w:rsidRPr="00F54611" w14:paraId="1CE6DEBD" w14:textId="77777777" w:rsidTr="00E104F0"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9A9351" w14:textId="77777777" w:rsidR="00E104F0" w:rsidRPr="00F54611" w:rsidRDefault="00E104F0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a)</w:t>
            </w: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12744D" w14:textId="77777777" w:rsidR="00E104F0" w:rsidRPr="00F54611" w:rsidRDefault="00E104F0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Biofilter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047AC6" w14:textId="77777777" w:rsidR="00E104F0" w:rsidRPr="00F54611" w:rsidRDefault="00E104F0" w:rsidP="002D79FA">
            <w:pPr>
              <w:spacing w:after="0" w:line="240" w:lineRule="auto"/>
              <w:ind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Tok otpadnih gasova prolazi kroz sloj organskog materijala (poput treseta, vrijeska, kor</w:t>
            </w:r>
            <w:r w:rsidR="00227178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ij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ena, kore drveta, komposta, mekog drveta i različitih kombinacija) ili nekog inertnog materijala (poput gline, aktivnog uglja i poliuretana), gdje organske (i neke neorganske) komponente mikroorganizmi transformišu u ugljen-dioksid, vodu, druge metabolite i biomasu. </w:t>
            </w:r>
          </w:p>
        </w:tc>
      </w:tr>
      <w:tr w:rsidR="00E104F0" w:rsidRPr="00F54611" w14:paraId="5528F6D8" w14:textId="77777777" w:rsidTr="000137A4">
        <w:trPr>
          <w:trHeight w:val="1956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FBC636" w14:textId="77777777" w:rsidR="00E104F0" w:rsidRPr="00F54611" w:rsidRDefault="00E104F0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b)</w:t>
            </w: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EFDF61" w14:textId="77777777" w:rsidR="00E104F0" w:rsidRPr="00F54611" w:rsidRDefault="00E104F0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Termička oksidacija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97D4F" w14:textId="3BC1059A" w:rsidR="000137A4" w:rsidRPr="00F54611" w:rsidRDefault="000137A4" w:rsidP="002D79FA">
            <w:pPr>
              <w:spacing w:after="0" w:line="240" w:lineRule="auto"/>
              <w:ind w:left="113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Oksidacija zapaljivih gasova i mirisa u tokovima otpadnih gasova zagrijavanjem smješe zagađivača vazduhom ili kiseonikom iznad njegove tačke samozapaljenja u komori za sagorijevanje i održavanjem na visokoj temperaturi dovoljno dugo da završi sagorijevanje do ugljen-dioksida i vode</w:t>
            </w:r>
            <w:r w:rsidR="00B63DE7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E104F0" w:rsidRPr="00F54611" w14:paraId="19832A85" w14:textId="77777777" w:rsidTr="00E104F0"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92B0AF" w14:textId="77777777" w:rsidR="00E104F0" w:rsidRPr="00F54611" w:rsidRDefault="00E104F0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c)</w:t>
            </w: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90F8D9" w14:textId="77777777" w:rsidR="00E104F0" w:rsidRPr="00F54611" w:rsidRDefault="00E104F0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Netermička obrada plazmom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77D6B" w14:textId="2EB1CE40" w:rsidR="00E104F0" w:rsidRPr="00F54611" w:rsidRDefault="000137A4" w:rsidP="002D79FA">
            <w:pPr>
              <w:spacing w:after="0" w:line="240" w:lineRule="auto"/>
              <w:ind w:left="113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Tehnika smanjenja emisija na bazi stvaranja plazme tj. jonizujućeg gasa koji se sastoji od pozitivno naelektrisanih jona </w:t>
            </w:r>
            <w:r w:rsidR="00B63DE7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i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slobodnih elektrona (u proporcijama koje rezultiranju neutralnom ukupnom električnom naboju) u otpadnom gasu pomoću snažnog električnog polja. Plazma oksiduje organska </w:t>
            </w:r>
            <w:r w:rsidR="00B63DE7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i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neorganska jedinjenja.</w:t>
            </w:r>
          </w:p>
        </w:tc>
      </w:tr>
      <w:tr w:rsidR="00E104F0" w:rsidRPr="00F54611" w14:paraId="3166A7D2" w14:textId="77777777" w:rsidTr="00E104F0"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02F014" w14:textId="77777777" w:rsidR="00E104F0" w:rsidRPr="00F54611" w:rsidRDefault="00E104F0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d)</w:t>
            </w: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C11F36" w14:textId="77777777" w:rsidR="00E104F0" w:rsidRPr="00F54611" w:rsidRDefault="00E104F0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Mokri ispirač gasa</w:t>
            </w:r>
            <w:r w:rsidR="00FF5797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(skraber)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D71C55" w14:textId="03143728" w:rsidR="00E104F0" w:rsidRPr="00F54611" w:rsidRDefault="001203CD" w:rsidP="002D79FA">
            <w:pPr>
              <w:spacing w:after="0" w:line="240" w:lineRule="auto"/>
              <w:ind w:left="113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Uklanjanje gasovitih ili čestica zagađivača iz toka gasa prenosom mase u tečni rastvarač, često vodu ili vodeni rastvor. Može uključivati hemijsku reakciju (npr. </w:t>
            </w:r>
            <w:r w:rsidR="00B268DE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u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kiselinskom ili alkalnom ispiraču). U nekim slučajevima, jedinjenja se mogu povratiti iz rastvarača.</w:t>
            </w:r>
          </w:p>
        </w:tc>
      </w:tr>
      <w:tr w:rsidR="00E104F0" w:rsidRPr="00F54611" w14:paraId="75034972" w14:textId="77777777" w:rsidTr="00E104F0"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40ECF1" w14:textId="77777777" w:rsidR="00E104F0" w:rsidRPr="00F54611" w:rsidRDefault="00E104F0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e)</w:t>
            </w: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EC898" w14:textId="77777777" w:rsidR="00E104F0" w:rsidRPr="00F54611" w:rsidRDefault="00E104F0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Upotreba pročišćenog dima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F25067" w14:textId="4A3EE0F1" w:rsidR="00E104F0" w:rsidRPr="00F54611" w:rsidRDefault="00E104F0" w:rsidP="002D79FA">
            <w:pPr>
              <w:spacing w:after="0" w:line="240" w:lineRule="auto"/>
              <w:ind w:left="113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Dim koji nastaje iz prečišćenih primarnih kondenzata dima koristi se za sušenje proizvoda u dimnoj komori</w:t>
            </w:r>
            <w:r w:rsidR="00FA14C7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</w:tbl>
    <w:p w14:paraId="1A2585F0" w14:textId="77777777" w:rsidR="00AF5AAF" w:rsidRPr="00473F2D" w:rsidRDefault="00AF5AAF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2C9014D7" w14:textId="11F26CBA" w:rsidR="00E104F0" w:rsidRPr="001771E5" w:rsidRDefault="00E104F0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Tabela 11</w:t>
      </w:r>
    </w:p>
    <w:p w14:paraId="2E7C4EFA" w14:textId="77777777" w:rsidR="00E104F0" w:rsidRDefault="00E104F0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Nivo </w:t>
      </w:r>
      <w:r w:rsidR="00333756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emisija za usmjerene emisije ukupnog organskog ugljenika (TVOC) iz dimne komore u vazduh</w:t>
      </w:r>
    </w:p>
    <w:p w14:paraId="631D403F" w14:textId="77777777" w:rsidR="00BD4EB3" w:rsidRPr="001771E5" w:rsidRDefault="00BD4EB3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2970"/>
        <w:gridCol w:w="3412"/>
      </w:tblGrid>
      <w:tr w:rsidR="00333756" w:rsidRPr="001771E5" w14:paraId="193C9A07" w14:textId="77777777" w:rsidTr="00333756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EA29C" w14:textId="77777777" w:rsidR="00333756" w:rsidRPr="001771E5" w:rsidRDefault="00333756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  <w:t>Parametar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E13A0C" w14:textId="419D7BD8" w:rsidR="00333756" w:rsidRPr="001771E5" w:rsidRDefault="00B268DE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  <w:t>J</w:t>
            </w:r>
            <w:r w:rsidR="00333756" w:rsidRPr="001771E5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  <w:t>edinica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7CD678" w14:textId="77777777" w:rsidR="00333756" w:rsidRPr="001771E5" w:rsidRDefault="00333756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  <w:t>Srednja vrijednost tokom perioda uzorkovanja</w:t>
            </w:r>
          </w:p>
        </w:tc>
      </w:tr>
      <w:tr w:rsidR="00333756" w:rsidRPr="001771E5" w14:paraId="6EC45DCA" w14:textId="77777777" w:rsidTr="00333756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EDCF9E" w14:textId="77777777" w:rsidR="00333756" w:rsidRPr="00473F2D" w:rsidRDefault="00333756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473F2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TVOC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42A867" w14:textId="77777777" w:rsidR="00333756" w:rsidRPr="001771E5" w:rsidRDefault="00333756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mg/Nm</w:t>
            </w: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vertAlign w:val="superscript"/>
                <w:lang w:val="sr-Latn-ME"/>
              </w:rPr>
              <w:t>3</w:t>
            </w: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43669E" w14:textId="43354052" w:rsidR="00333756" w:rsidRPr="001771E5" w:rsidRDefault="00333756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vertAlign w:val="superscript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15–50</w:t>
            </w:r>
            <w:r w:rsidR="00BD4EB3">
              <w:rPr>
                <w:rStyle w:val="FootnoteReference"/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footnoteReference w:id="29"/>
            </w: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vertAlign w:val="superscript"/>
                <w:lang w:val="sr-Latn-ME"/>
              </w:rPr>
              <w:t>,</w:t>
            </w:r>
            <w:r w:rsidR="00296C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vertAlign w:val="superscript"/>
                <w:lang w:val="sr-Latn-ME"/>
              </w:rPr>
              <w:t xml:space="preserve"> </w:t>
            </w:r>
            <w:r w:rsidR="00296C7F">
              <w:rPr>
                <w:rStyle w:val="FootnoteReference"/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footnoteReference w:id="30"/>
            </w:r>
          </w:p>
        </w:tc>
      </w:tr>
    </w:tbl>
    <w:p w14:paraId="6CC04FFC" w14:textId="77777777" w:rsidR="000137A4" w:rsidRDefault="000137A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453ACC75" w14:textId="77777777" w:rsidR="00296C7F" w:rsidRPr="001771E5" w:rsidRDefault="00296C7F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28C969A3" w14:textId="77777777" w:rsidR="00333756" w:rsidRPr="001771E5" w:rsidRDefault="000137A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7.ZAKLJUČCI O NAJBOLJIM DOSTUPNIM TEHNIKAMA ZA SEKTOR VOĆA I POVRĆA</w:t>
      </w:r>
      <w:r w:rsidR="00333756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</w:t>
      </w:r>
    </w:p>
    <w:p w14:paraId="51E66C0E" w14:textId="77777777" w:rsidR="00333756" w:rsidRDefault="00333756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BAT</w:t>
      </w:r>
      <w:r w:rsidR="000137A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zaključci prezenzovani u ovom dijelu odnose se na sektor voća i povrća. Primjenjuju se uz generalne zaključke date u poglavlju 1.</w:t>
      </w:r>
    </w:p>
    <w:p w14:paraId="7BC28D07" w14:textId="77777777" w:rsidR="00296C7F" w:rsidRPr="001771E5" w:rsidRDefault="00296C7F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0FCC26C3" w14:textId="77777777" w:rsidR="00333756" w:rsidRPr="001771E5" w:rsidRDefault="009E7226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7.1. </w:t>
      </w:r>
      <w:r w:rsidR="00333756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Energetska efikasnost</w:t>
      </w:r>
    </w:p>
    <w:p w14:paraId="25F7B9DE" w14:textId="428A9F01" w:rsidR="00333756" w:rsidRPr="001771E5" w:rsidRDefault="00333756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BAT 27. </w:t>
      </w:r>
      <w:r w:rsidR="00E71C9D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U</w:t>
      </w:r>
      <w:r w:rsidR="009E7226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cilju 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povećanje energetske efiksnosti BAT primjenjuje odgovarajuće kombinacije tehnika nav</w:t>
      </w:r>
      <w:r w:rsidR="009E7226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edenim pod BAT 6 i tehniku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hlađenj</w:t>
      </w:r>
      <w:r w:rsidR="00DD4702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a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voća i povrća prije dubokog zamrzavanja</w:t>
      </w:r>
      <w:r w:rsidR="00DD4702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.</w:t>
      </w:r>
    </w:p>
    <w:p w14:paraId="71A92E4A" w14:textId="77777777" w:rsidR="00296C7F" w:rsidRDefault="00296C7F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noProof/>
          <w:sz w:val="24"/>
          <w:szCs w:val="24"/>
          <w:lang w:val="sr-Latn-ME"/>
        </w:rPr>
      </w:pPr>
    </w:p>
    <w:p w14:paraId="2BA247E0" w14:textId="77777777" w:rsidR="00333756" w:rsidRPr="001771E5" w:rsidRDefault="00333756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i/>
          <w:noProof/>
          <w:sz w:val="24"/>
          <w:szCs w:val="24"/>
          <w:lang w:val="sr-Latn-ME"/>
        </w:rPr>
        <w:t>Opis</w:t>
      </w:r>
    </w:p>
    <w:p w14:paraId="0BAC2822" w14:textId="5B02B1BE" w:rsidR="00333756" w:rsidRPr="001771E5" w:rsidRDefault="00333756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Temperatura voća i povrća snižava se na oko 4°C prije ulaska u tunel za zamrzavanje, direktnim ili indirektnim kontaktom sa hladnom vodom ili rashlađenim vazduhom. Voda se može ukl</w:t>
      </w:r>
      <w:r w:rsidR="009E7226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oniti iz 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voća i ponovo se upotrijebiti u postupku hlađenja.</w:t>
      </w:r>
    </w:p>
    <w:p w14:paraId="0261CAB1" w14:textId="77777777" w:rsidR="00296C7F" w:rsidRDefault="00296C7F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668C45F7" w14:textId="1169B1B3" w:rsidR="00BD1901" w:rsidRPr="001771E5" w:rsidRDefault="00BD1901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Tabela 12</w:t>
      </w:r>
    </w:p>
    <w:p w14:paraId="2E64F59D" w14:textId="77777777" w:rsidR="00BD1901" w:rsidRDefault="00BD75CE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Indikativni nivo </w:t>
      </w:r>
      <w:r w:rsidR="00E827E1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ekoloških performansi</w:t>
      </w: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 za specofičnu potrošnju energije</w:t>
      </w:r>
    </w:p>
    <w:p w14:paraId="7CA99AE0" w14:textId="77777777" w:rsidR="00296C7F" w:rsidRPr="001771E5" w:rsidRDefault="00296C7F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3510"/>
        <w:gridCol w:w="3052"/>
      </w:tblGrid>
      <w:tr w:rsidR="00BD1901" w:rsidRPr="00F54611" w14:paraId="5709C673" w14:textId="77777777" w:rsidTr="00BD1901"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2F5C8D" w14:textId="77777777" w:rsidR="00BD1901" w:rsidRPr="00F54611" w:rsidRDefault="00E71C9D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P</w:t>
            </w:r>
            <w:r w:rsidR="00BD75CE"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roces</w:t>
            </w:r>
          </w:p>
        </w:tc>
        <w:tc>
          <w:tcPr>
            <w:tcW w:w="1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FE893B" w14:textId="77777777" w:rsidR="00BD1901" w:rsidRPr="00F54611" w:rsidRDefault="00E71C9D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J</w:t>
            </w:r>
            <w:r w:rsidR="00BD75CE"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edinica</w:t>
            </w:r>
          </w:p>
        </w:tc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E36796" w14:textId="77777777" w:rsidR="00BD1901" w:rsidRPr="00F54611" w:rsidRDefault="00BD75CE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Specifična potrošnja energije</w:t>
            </w:r>
            <w:r w:rsidR="00BD1901"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 xml:space="preserve"> </w:t>
            </w: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(godišnji prosjek)</w:t>
            </w:r>
          </w:p>
        </w:tc>
      </w:tr>
      <w:tr w:rsidR="00BD1901" w:rsidRPr="00F54611" w14:paraId="1E14A226" w14:textId="77777777" w:rsidTr="00BD1901"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0F0544" w14:textId="77777777" w:rsidR="00BD1901" w:rsidRPr="00F54611" w:rsidRDefault="00BD75CE" w:rsidP="002D79FA">
            <w:pPr>
              <w:spacing w:after="0" w:line="240" w:lineRule="auto"/>
              <w:ind w:right="96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Obrada krompira (osim proizvodnje skroba)</w:t>
            </w:r>
          </w:p>
        </w:tc>
        <w:tc>
          <w:tcPr>
            <w:tcW w:w="18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49D33A" w14:textId="01B3BDB8" w:rsidR="00BD1901" w:rsidRPr="00F54611" w:rsidRDefault="00BD75CE" w:rsidP="002460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MWh/ton</w:t>
            </w:r>
            <w:r w:rsidR="00246065">
              <w:rPr>
                <w:rFonts w:ascii="Times New Roman" w:eastAsiaTheme="minorEastAsia" w:hAnsi="Times New Roman" w:cs="Times New Roman"/>
                <w:noProof/>
                <w:lang w:val="sr-Latn-ME"/>
              </w:rPr>
              <w:t>a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proizvoda</w:t>
            </w:r>
          </w:p>
        </w:tc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392387" w14:textId="5FAB8EB3" w:rsidR="00BD1901" w:rsidRPr="00F54611" w:rsidRDefault="00BD75CE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1,0-2,1</w:t>
            </w:r>
            <w:r w:rsidR="00B30DBE">
              <w:rPr>
                <w:rStyle w:val="FootnoteReference"/>
                <w:rFonts w:ascii="Times New Roman" w:eastAsiaTheme="minorEastAsia" w:hAnsi="Times New Roman" w:cs="Times New Roman"/>
                <w:noProof/>
                <w:lang w:val="sr-Latn-ME"/>
              </w:rPr>
              <w:footnoteReference w:id="31"/>
            </w:r>
          </w:p>
        </w:tc>
      </w:tr>
      <w:tr w:rsidR="00BD1901" w:rsidRPr="00F54611" w14:paraId="3EA217AD" w14:textId="77777777" w:rsidTr="00BD1901"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9D56D0" w14:textId="77777777" w:rsidR="00BD1901" w:rsidRPr="00F54611" w:rsidRDefault="00BD75CE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Prerada paradajza</w:t>
            </w:r>
          </w:p>
        </w:tc>
        <w:tc>
          <w:tcPr>
            <w:tcW w:w="18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81638" w14:textId="77777777" w:rsidR="00BD1901" w:rsidRPr="00F54611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194613" w14:textId="45276D5A" w:rsidR="00BD1901" w:rsidRPr="00F54611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0,15-2,4</w:t>
            </w:r>
            <w:r w:rsidR="00B30DBE">
              <w:rPr>
                <w:rStyle w:val="FootnoteReference"/>
                <w:rFonts w:ascii="Times New Roman" w:eastAsiaTheme="minorEastAsia" w:hAnsi="Times New Roman" w:cs="Times New Roman"/>
                <w:noProof/>
                <w:lang w:val="sr-Latn-ME"/>
              </w:rPr>
              <w:footnoteReference w:id="32"/>
            </w:r>
            <w:r w:rsidR="00BD75CE" w:rsidRPr="00F54611">
              <w:rPr>
                <w:rStyle w:val="Hyperlink"/>
                <w:rFonts w:ascii="Times New Roman" w:hAnsi="Times New Roman" w:cs="Times New Roman"/>
                <w:noProof/>
                <w:color w:val="auto"/>
                <w:vertAlign w:val="superscript"/>
                <w:lang w:val="sr-Latn-ME"/>
              </w:rPr>
              <w:t>,</w:t>
            </w:r>
            <w:r w:rsidR="00B30DBE">
              <w:rPr>
                <w:rStyle w:val="Hyperlink"/>
                <w:rFonts w:ascii="Times New Roman" w:hAnsi="Times New Roman" w:cs="Times New Roman"/>
                <w:noProof/>
                <w:color w:val="auto"/>
                <w:vertAlign w:val="superscript"/>
                <w:lang w:val="sr-Latn-ME"/>
              </w:rPr>
              <w:t xml:space="preserve"> </w:t>
            </w:r>
            <w:r w:rsidR="00B30DBE">
              <w:rPr>
                <w:rStyle w:val="FootnoteReference"/>
                <w:rFonts w:ascii="Times New Roman" w:hAnsi="Times New Roman" w:cs="Times New Roman"/>
                <w:noProof/>
                <w:u w:val="single"/>
                <w:lang w:val="sr-Latn-ME"/>
              </w:rPr>
              <w:footnoteReference w:id="33"/>
            </w:r>
          </w:p>
        </w:tc>
      </w:tr>
    </w:tbl>
    <w:p w14:paraId="6F290F70" w14:textId="77777777" w:rsidR="00B30DBE" w:rsidRDefault="00B30DBE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  <w:lang w:val="sr-Latn-ME"/>
        </w:rPr>
      </w:pPr>
    </w:p>
    <w:p w14:paraId="2297B02B" w14:textId="77777777" w:rsidR="00E827E1" w:rsidRPr="001771E5" w:rsidRDefault="00E827E1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</w:p>
    <w:p w14:paraId="304E2D3A" w14:textId="77777777" w:rsidR="00C27A19" w:rsidRPr="001771E5" w:rsidRDefault="00E827E1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7.2.</w:t>
      </w:r>
      <w:r w:rsidR="00C27A19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Potrošnja vode</w:t>
      </w: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 i</w:t>
      </w:r>
      <w:r w:rsidR="00C27A19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 ipuštanje otpadnih voda</w:t>
      </w:r>
    </w:p>
    <w:p w14:paraId="4229C81C" w14:textId="2DF03F50" w:rsidR="00C27A19" w:rsidRDefault="00570317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Opšte tehnike za smanjenje potrošnje vode i količine ispuštenih otpadnih voda date su u dijelu 1.4 ovih zaključaka o </w:t>
      </w:r>
      <w:r w:rsidR="000B5C05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BAT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. Indikativni nivo ekoloških performansi predstavljen je u tabeli u nastavku.</w:t>
      </w:r>
    </w:p>
    <w:p w14:paraId="49669DD0" w14:textId="77777777" w:rsidR="00880907" w:rsidRPr="001771E5" w:rsidRDefault="00880907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57EEC34C" w14:textId="21D37456" w:rsidR="00C27A19" w:rsidRPr="001771E5" w:rsidRDefault="00C27A19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iCs/>
          <w:noProof/>
          <w:sz w:val="24"/>
          <w:szCs w:val="24"/>
          <w:lang w:val="sr-Latn-ME"/>
        </w:rPr>
        <w:t>Tabela 13</w:t>
      </w:r>
    </w:p>
    <w:p w14:paraId="7DC70E60" w14:textId="4C810AE7" w:rsidR="00C27A19" w:rsidRDefault="00C27A19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Indikativni nivo </w:t>
      </w:r>
      <w:r w:rsidR="00570317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ekoloških performansi </w:t>
      </w: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za specifično ispuštanje otpadnih voda</w:t>
      </w:r>
    </w:p>
    <w:p w14:paraId="00C101D1" w14:textId="77777777" w:rsidR="00880907" w:rsidRPr="001771E5" w:rsidRDefault="00880907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2880"/>
        <w:gridCol w:w="3502"/>
      </w:tblGrid>
      <w:tr w:rsidR="00C27A19" w:rsidRPr="00F54611" w14:paraId="4E588A96" w14:textId="77777777" w:rsidTr="00C27A19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7F7BEC" w14:textId="77777777" w:rsidR="00C27A19" w:rsidRPr="00F54611" w:rsidRDefault="00C27A19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Specifični proces</w:t>
            </w:r>
          </w:p>
        </w:tc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C20119" w14:textId="77777777" w:rsidR="00C27A19" w:rsidRPr="00F54611" w:rsidRDefault="00C1750A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J</w:t>
            </w:r>
            <w:r w:rsidR="00C27A19"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edinica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0F94C" w14:textId="77777777" w:rsidR="00C27A19" w:rsidRPr="00F54611" w:rsidRDefault="00C27A19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Specifično ispustanje otpadnih voda (godišnja srednja vrijednost)</w:t>
            </w:r>
          </w:p>
        </w:tc>
      </w:tr>
      <w:tr w:rsidR="00C27A19" w:rsidRPr="00F54611" w14:paraId="502AB347" w14:textId="77777777" w:rsidTr="00C27A19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97C40" w14:textId="17B7C438" w:rsidR="00C27A19" w:rsidRPr="00F54611" w:rsidRDefault="00C27A19" w:rsidP="002D79FA">
            <w:pPr>
              <w:spacing w:after="0" w:line="240" w:lineRule="auto"/>
              <w:ind w:right="276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Obrada krompira (osim proizvodnje skroba)</w:t>
            </w:r>
          </w:p>
        </w:tc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B08256" w14:textId="7BF28F0D" w:rsidR="00C27A19" w:rsidRPr="00F54611" w:rsidRDefault="00C27A19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m</w:t>
            </w:r>
            <w:r w:rsidRPr="00F54611"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  <w:t>3</w:t>
            </w:r>
            <w:r w:rsidR="00246065">
              <w:rPr>
                <w:rFonts w:ascii="Times New Roman" w:eastAsiaTheme="minorEastAsia" w:hAnsi="Times New Roman" w:cs="Times New Roman"/>
                <w:noProof/>
                <w:lang w:val="sr-Latn-ME"/>
              </w:rPr>
              <w:t>/tona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proi</w:t>
            </w:r>
            <w:r w:rsidR="004E0995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z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voda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84E3F9" w14:textId="2664F1AB" w:rsidR="00C27A19" w:rsidRPr="00F54611" w:rsidRDefault="00C27A19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4,0-6,0</w:t>
            </w:r>
            <w:r w:rsidR="00880907">
              <w:rPr>
                <w:rStyle w:val="FootnoteReference"/>
                <w:rFonts w:ascii="Times New Roman" w:eastAsiaTheme="minorEastAsia" w:hAnsi="Times New Roman" w:cs="Times New Roman"/>
                <w:noProof/>
                <w:lang w:val="sr-Latn-ME"/>
              </w:rPr>
              <w:footnoteReference w:id="34"/>
            </w:r>
          </w:p>
        </w:tc>
      </w:tr>
      <w:tr w:rsidR="00C27A19" w:rsidRPr="00F54611" w14:paraId="60517A4D" w14:textId="77777777" w:rsidTr="00C27A19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2C933F" w14:textId="77777777" w:rsidR="00C27A19" w:rsidRPr="00F54611" w:rsidRDefault="00C27A19" w:rsidP="002D79FA">
            <w:pPr>
              <w:spacing w:after="0" w:line="240" w:lineRule="auto"/>
              <w:ind w:right="276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Prerada paradajza ako je moguća reciklaža vode</w:t>
            </w:r>
          </w:p>
        </w:tc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9934D" w14:textId="3B987D67" w:rsidR="00C27A19" w:rsidRPr="00F54611" w:rsidRDefault="00C27A19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m</w:t>
            </w:r>
            <w:r w:rsidRPr="00F54611"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  <w:t>3</w:t>
            </w:r>
            <w:r w:rsidR="00246065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/tona 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proi</w:t>
            </w:r>
            <w:r w:rsidR="004E0995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z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voda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34F2BF" w14:textId="23539676" w:rsidR="00C27A19" w:rsidRPr="00F54611" w:rsidRDefault="00C27A19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8,0-10,0</w:t>
            </w:r>
            <w:r w:rsidR="00880907">
              <w:rPr>
                <w:rStyle w:val="FootnoteReference"/>
                <w:rFonts w:ascii="Times New Roman" w:eastAsiaTheme="minorEastAsia" w:hAnsi="Times New Roman" w:cs="Times New Roman"/>
                <w:noProof/>
                <w:lang w:val="sr-Latn-ME"/>
              </w:rPr>
              <w:footnoteReference w:id="35"/>
            </w:r>
          </w:p>
        </w:tc>
      </w:tr>
    </w:tbl>
    <w:p w14:paraId="66478963" w14:textId="77777777" w:rsidR="000230C2" w:rsidRDefault="000230C2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</w:p>
    <w:p w14:paraId="1A9A90ED" w14:textId="77777777" w:rsidR="00880907" w:rsidRPr="001771E5" w:rsidRDefault="00880907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</w:p>
    <w:p w14:paraId="6F75C4B3" w14:textId="77777777" w:rsidR="00BD1901" w:rsidRPr="001771E5" w:rsidRDefault="00570317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8.</w:t>
      </w:r>
      <w:r w:rsidR="00C1750A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ZAKLJUČCI O NAJBOLJIM DOSTUPNIM TEHNIKAMA ZA MLJEVENJE ZRNA</w:t>
      </w:r>
    </w:p>
    <w:p w14:paraId="1407E8E3" w14:textId="77777777" w:rsidR="00E21DFC" w:rsidRDefault="00570317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Cs/>
          <w:noProof/>
          <w:sz w:val="24"/>
          <w:szCs w:val="24"/>
          <w:lang w:val="sr-Latn-ME"/>
        </w:rPr>
        <w:t xml:space="preserve">Zaključci o najboljim dostupnim tehnikama u ovom dijelu odnose se na mljevenje zrna. Primjenjuju se uz opšte zaključke </w:t>
      </w:r>
      <w:r w:rsidR="00E21DFC" w:rsidRPr="001771E5">
        <w:rPr>
          <w:rFonts w:ascii="Times New Roman" w:eastAsiaTheme="minorEastAsia" w:hAnsi="Times New Roman" w:cs="Times New Roman"/>
          <w:bCs/>
          <w:noProof/>
          <w:sz w:val="24"/>
          <w:szCs w:val="24"/>
          <w:lang w:val="sr-Latn-ME"/>
        </w:rPr>
        <w:t>navedene u prvom poglavlju</w:t>
      </w:r>
      <w:r w:rsidR="00051BE4" w:rsidRPr="001771E5">
        <w:rPr>
          <w:rFonts w:ascii="Times New Roman" w:eastAsiaTheme="minorEastAsia" w:hAnsi="Times New Roman" w:cs="Times New Roman"/>
          <w:bCs/>
          <w:noProof/>
          <w:sz w:val="24"/>
          <w:szCs w:val="24"/>
          <w:lang w:val="sr-Latn-ME"/>
        </w:rPr>
        <w:t>.</w:t>
      </w:r>
    </w:p>
    <w:p w14:paraId="439BB405" w14:textId="30EFB371" w:rsidR="00880907" w:rsidRPr="001771E5" w:rsidRDefault="00880907" w:rsidP="00F54611">
      <w:pPr>
        <w:tabs>
          <w:tab w:val="left" w:pos="5408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bCs/>
          <w:noProof/>
          <w:sz w:val="24"/>
          <w:szCs w:val="24"/>
          <w:lang w:val="sr-Latn-ME"/>
        </w:rPr>
        <w:tab/>
      </w:r>
    </w:p>
    <w:p w14:paraId="0E7E08A3" w14:textId="77777777" w:rsidR="00E21DFC" w:rsidRDefault="00051BE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8.1.</w:t>
      </w:r>
      <w:r w:rsidR="00E21DFC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Energetska efikasnost</w:t>
      </w:r>
    </w:p>
    <w:p w14:paraId="4756035A" w14:textId="77777777" w:rsidR="00880907" w:rsidRPr="001771E5" w:rsidRDefault="00880907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</w:p>
    <w:p w14:paraId="141E0339" w14:textId="1BAC42E4" w:rsidR="00BD1901" w:rsidRPr="001771E5" w:rsidRDefault="00E21DFC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iCs/>
          <w:noProof/>
          <w:sz w:val="24"/>
          <w:szCs w:val="24"/>
          <w:lang w:val="sr-Latn-ME"/>
        </w:rPr>
        <w:t>Tabela</w:t>
      </w:r>
      <w:r w:rsidR="00BD1901" w:rsidRPr="001771E5">
        <w:rPr>
          <w:rFonts w:ascii="Times New Roman" w:eastAsiaTheme="minorEastAsia" w:hAnsi="Times New Roman" w:cs="Times New Roman"/>
          <w:iCs/>
          <w:noProof/>
          <w:sz w:val="24"/>
          <w:szCs w:val="24"/>
          <w:lang w:val="sr-Latn-ME"/>
        </w:rPr>
        <w:t xml:space="preserve"> 14</w:t>
      </w:r>
    </w:p>
    <w:p w14:paraId="5E6E6969" w14:textId="77777777" w:rsidR="00BD1901" w:rsidRDefault="00E21DFC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Indikativni nivo </w:t>
      </w:r>
      <w:r w:rsidR="00051BE4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ekoloških performansi </w:t>
      </w: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za specifičnu potrošnju energije</w:t>
      </w:r>
    </w:p>
    <w:p w14:paraId="7279BEDA" w14:textId="77777777" w:rsidR="00880907" w:rsidRPr="001771E5" w:rsidRDefault="00880907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3"/>
        <w:gridCol w:w="4851"/>
      </w:tblGrid>
      <w:tr w:rsidR="00BD1901" w:rsidRPr="00F54611" w14:paraId="3FB0E8B3" w14:textId="77777777" w:rsidTr="00E21DFC">
        <w:tc>
          <w:tcPr>
            <w:tcW w:w="2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CEDAD4" w14:textId="77777777" w:rsidR="00BD1901" w:rsidRPr="00F54611" w:rsidRDefault="00E21DFC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Jedinica</w:t>
            </w:r>
          </w:p>
        </w:tc>
        <w:tc>
          <w:tcPr>
            <w:tcW w:w="2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ADD042" w14:textId="3A8EE890" w:rsidR="00E21DFC" w:rsidRPr="00F54611" w:rsidRDefault="00E21DFC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Specifična</w:t>
            </w:r>
            <w:r w:rsidR="00BD1901"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 xml:space="preserve"> </w:t>
            </w: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potrošnja energije</w:t>
            </w:r>
          </w:p>
          <w:p w14:paraId="451B3444" w14:textId="77777777" w:rsidR="00BD1901" w:rsidRPr="00F54611" w:rsidRDefault="00E21DFC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(godišnja srednja vrijednost)</w:t>
            </w:r>
          </w:p>
        </w:tc>
      </w:tr>
      <w:tr w:rsidR="00BD1901" w:rsidRPr="00F54611" w14:paraId="6E4F0C7F" w14:textId="77777777" w:rsidTr="00E21DFC">
        <w:tc>
          <w:tcPr>
            <w:tcW w:w="2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DBE642" w14:textId="7A73AC75" w:rsidR="00BD1901" w:rsidRPr="00F54611" w:rsidRDefault="00E21DFC" w:rsidP="002460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MWh/ton</w:t>
            </w:r>
            <w:r w:rsidR="00246065">
              <w:rPr>
                <w:rFonts w:ascii="Times New Roman" w:eastAsiaTheme="minorEastAsia" w:hAnsi="Times New Roman" w:cs="Times New Roman"/>
                <w:noProof/>
                <w:lang w:val="sr-Latn-ME"/>
              </w:rPr>
              <w:t>a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proi</w:t>
            </w:r>
            <w:r w:rsidR="000230C2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z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voda</w:t>
            </w:r>
          </w:p>
        </w:tc>
        <w:tc>
          <w:tcPr>
            <w:tcW w:w="2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1D338B" w14:textId="77777777" w:rsidR="00BD1901" w:rsidRPr="00F54611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0,05-0,13</w:t>
            </w:r>
          </w:p>
        </w:tc>
      </w:tr>
    </w:tbl>
    <w:p w14:paraId="699F67E5" w14:textId="77777777" w:rsidR="00051BE4" w:rsidRPr="00473F2D" w:rsidRDefault="00051BE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</w:p>
    <w:p w14:paraId="2361B940" w14:textId="177CBDF2" w:rsidR="00BD1901" w:rsidRPr="001771E5" w:rsidRDefault="00436153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8.2.</w:t>
      </w:r>
      <w:r w:rsidR="004B326A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Emisije u vazduh</w:t>
      </w:r>
    </w:p>
    <w:p w14:paraId="770C85CB" w14:textId="77777777" w:rsidR="00BD1901" w:rsidRPr="001771E5" w:rsidRDefault="00436153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BAT 28. U cilju smanjenja </w:t>
      </w:r>
      <w:r w:rsidR="004B2EE3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emisija </w:t>
      </w:r>
      <w:r w:rsidR="00C1750A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kanalisanih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čestica u vazduh, BAT primjenjuje </w:t>
      </w:r>
      <w:r w:rsidR="00051BE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tehniku vrećastog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filter</w:t>
      </w:r>
      <w:r w:rsidR="00051BE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a.</w:t>
      </w:r>
    </w:p>
    <w:p w14:paraId="3675A9C5" w14:textId="77777777" w:rsidR="00436153" w:rsidRDefault="00436153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Vrećasti filteri, koji se često nazivaju </w:t>
      </w:r>
      <w:r w:rsidR="00C1750A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filtri od tkanine, izrađeni su od porozne tkanine ili filcane tkanine kroz koju prolaze gasovi </w:t>
      </w:r>
      <w:r w:rsidR="00C1750A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iz kojih se uklanjaju čestice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. Korišćenje vrećastih filtera zahtijeva izbor tkanine koja odgovara karakteristikama otpadnog gasa </w:t>
      </w:r>
      <w:r w:rsidR="00C1750A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maksimalnoj radnoj </w:t>
      </w:r>
      <w:r w:rsidR="00C1750A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t</w:t>
      </w:r>
      <w:r w:rsidR="00051BE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emperatur</w:t>
      </w:r>
      <w:r w:rsidR="00C1750A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.</w:t>
      </w:r>
    </w:p>
    <w:p w14:paraId="5AF411FC" w14:textId="77777777" w:rsidR="00F205EF" w:rsidRPr="001771E5" w:rsidRDefault="00F205EF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5AFEA921" w14:textId="4FEE6120" w:rsidR="00BD1901" w:rsidRPr="001771E5" w:rsidRDefault="00C1750A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iCs/>
          <w:noProof/>
          <w:sz w:val="24"/>
          <w:szCs w:val="24"/>
          <w:lang w:val="sr-Latn-ME"/>
        </w:rPr>
        <w:t>Tabela</w:t>
      </w:r>
      <w:r w:rsidR="00BD1901" w:rsidRPr="001771E5">
        <w:rPr>
          <w:rFonts w:ascii="Times New Roman" w:eastAsiaTheme="minorEastAsia" w:hAnsi="Times New Roman" w:cs="Times New Roman"/>
          <w:iCs/>
          <w:noProof/>
          <w:sz w:val="24"/>
          <w:szCs w:val="24"/>
          <w:lang w:val="sr-Latn-ME"/>
        </w:rPr>
        <w:t xml:space="preserve"> 15</w:t>
      </w:r>
    </w:p>
    <w:p w14:paraId="76AB4A86" w14:textId="3B894CDE" w:rsidR="00BD1901" w:rsidRDefault="00051BE4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Nivo emisija za usmjerene čestice u vazduh iz procesa mljevenja zrna</w:t>
      </w:r>
    </w:p>
    <w:p w14:paraId="6062D3E6" w14:textId="77777777" w:rsidR="00F205EF" w:rsidRPr="001771E5" w:rsidRDefault="00F205EF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2882"/>
        <w:gridCol w:w="3951"/>
      </w:tblGrid>
      <w:tr w:rsidR="00BD1901" w:rsidRPr="00F54611" w14:paraId="7A1BCE74" w14:textId="77777777" w:rsidTr="00436153">
        <w:trPr>
          <w:trHeight w:val="678"/>
        </w:trPr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56FA55" w14:textId="77777777" w:rsidR="00BD1901" w:rsidRPr="00F54611" w:rsidRDefault="00436153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Parametar</w:t>
            </w:r>
          </w:p>
        </w:tc>
        <w:tc>
          <w:tcPr>
            <w:tcW w:w="1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E47E6" w14:textId="0710D774" w:rsidR="00BD1901" w:rsidRPr="00F54611" w:rsidRDefault="004B326A" w:rsidP="002D79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J</w:t>
            </w:r>
            <w:r w:rsidR="00436153"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edinica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92528" w14:textId="77777777" w:rsidR="00436153" w:rsidRPr="00F54611" w:rsidRDefault="00436153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 xml:space="preserve">Nivo emisija povezane sa BAT </w:t>
            </w:r>
          </w:p>
          <w:p w14:paraId="1703713C" w14:textId="50A26961" w:rsidR="00BD1901" w:rsidRPr="00F54611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(</w:t>
            </w:r>
            <w:r w:rsidR="00436153"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srednja vrijednost tokom perioda uzorkovanja</w:t>
            </w: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)</w:t>
            </w:r>
          </w:p>
        </w:tc>
      </w:tr>
      <w:tr w:rsidR="00BD1901" w:rsidRPr="00F54611" w14:paraId="6A8B5B54" w14:textId="77777777" w:rsidTr="00436153"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CC392C" w14:textId="275D9A0C" w:rsidR="00BD1901" w:rsidRPr="00F54611" w:rsidRDefault="00A46A8E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Č</w:t>
            </w:r>
            <w:r w:rsidR="00436153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estice</w:t>
            </w:r>
          </w:p>
        </w:tc>
        <w:tc>
          <w:tcPr>
            <w:tcW w:w="1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B9F85F" w14:textId="77777777" w:rsidR="00BD1901" w:rsidRPr="00F54611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mg/Nm</w:t>
            </w:r>
            <w:r w:rsidRPr="00F54611"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  <w:t>3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7A0E82" w14:textId="77777777" w:rsidR="00BD1901" w:rsidRPr="00F54611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&lt; 2-5</w:t>
            </w:r>
          </w:p>
        </w:tc>
      </w:tr>
    </w:tbl>
    <w:p w14:paraId="7F3B9801" w14:textId="77777777" w:rsidR="00436153" w:rsidRPr="00473F2D" w:rsidRDefault="00436153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</w:p>
    <w:p w14:paraId="2C434D2F" w14:textId="01B1921F" w:rsidR="00BD1901" w:rsidRPr="001771E5" w:rsidRDefault="00BD1901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9.</w:t>
      </w:r>
      <w:r w:rsidR="00EB0E9E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051BE4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ZAKLJUČCI O NAJBOLJIM DOSTUPNIM TEHNIKAMA ZA PROCES PRERADE MESA</w:t>
      </w:r>
    </w:p>
    <w:p w14:paraId="2CF4D06D" w14:textId="77777777" w:rsidR="00BF0B21" w:rsidRDefault="00BF0B21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BAT prezentovan</w:t>
      </w:r>
      <w:r w:rsidR="00C1750A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e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u ovom dijelu primjenjuju se na proces prer</w:t>
      </w:r>
      <w:r w:rsidR="00051BE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ade mesa zajedno sa generalnim zaključcim datim u poglavlju 1. </w:t>
      </w:r>
    </w:p>
    <w:p w14:paraId="7D427C2C" w14:textId="77777777" w:rsidR="002A47CB" w:rsidRPr="001771E5" w:rsidRDefault="002A47CB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46ECC2F5" w14:textId="5F7695ED" w:rsidR="00BD1901" w:rsidRPr="001771E5" w:rsidRDefault="00BF0B21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9.1.</w:t>
      </w:r>
      <w:r w:rsidR="004B326A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Energetska efikasnost</w:t>
      </w:r>
    </w:p>
    <w:p w14:paraId="04001749" w14:textId="76423960" w:rsidR="00BF0B21" w:rsidRDefault="00051BE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Opšte tehnike za povećanje energetske efikasnosti su date u odjeljku 1.3. Indikativni nivo ekoloških perform</w:t>
      </w:r>
      <w:r w:rsidR="00B04346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a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nsi </w:t>
      </w:r>
      <w:r w:rsidR="005C4EE0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prezentovan je u </w:t>
      </w:r>
      <w:r w:rsidR="00F364AF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tabeli u nastavku.</w:t>
      </w:r>
      <w:r w:rsidR="00BD1901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</w:t>
      </w:r>
    </w:p>
    <w:p w14:paraId="7AA29A11" w14:textId="77777777" w:rsidR="002A47CB" w:rsidRPr="001771E5" w:rsidRDefault="002A47CB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23F05A7D" w14:textId="4C9FD703" w:rsidR="00B04346" w:rsidRPr="001771E5" w:rsidRDefault="00C6063F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iCs/>
          <w:noProof/>
          <w:sz w:val="24"/>
          <w:szCs w:val="24"/>
          <w:lang w:val="sr-Latn-ME"/>
        </w:rPr>
        <w:t>Tabela</w:t>
      </w:r>
      <w:r w:rsidR="00BD1901" w:rsidRPr="001771E5">
        <w:rPr>
          <w:rFonts w:ascii="Times New Roman" w:eastAsiaTheme="minorEastAsia" w:hAnsi="Times New Roman" w:cs="Times New Roman"/>
          <w:iCs/>
          <w:noProof/>
          <w:sz w:val="24"/>
          <w:szCs w:val="24"/>
          <w:lang w:val="sr-Latn-ME"/>
        </w:rPr>
        <w:t xml:space="preserve"> 16</w:t>
      </w:r>
    </w:p>
    <w:p w14:paraId="7BBB73F0" w14:textId="6CA21517" w:rsidR="00E54BA7" w:rsidRDefault="00E54BA7" w:rsidP="002D79FA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1771E5">
        <w:rPr>
          <w:rStyle w:val="fontstyle01"/>
          <w:rFonts w:ascii="Times New Roman" w:hAnsi="Times New Roman" w:cs="Times New Roman"/>
          <w:sz w:val="24"/>
          <w:szCs w:val="24"/>
        </w:rPr>
        <w:t>Indikativni nivo ekoloških preformansi za specifičnu potrošnju energije</w:t>
      </w:r>
    </w:p>
    <w:p w14:paraId="4AFD8891" w14:textId="77777777" w:rsidR="002A47CB" w:rsidRPr="001771E5" w:rsidRDefault="002A47CB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  <w:gridCol w:w="4762"/>
      </w:tblGrid>
      <w:tr w:rsidR="00BD1901" w:rsidRPr="00F54611" w14:paraId="427C0171" w14:textId="77777777" w:rsidTr="00BF0B21">
        <w:tc>
          <w:tcPr>
            <w:tcW w:w="2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AF3251" w14:textId="77777777" w:rsidR="00BD1901" w:rsidRPr="00F54611" w:rsidRDefault="00BF0B2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Jedinica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2A337B" w14:textId="77777777" w:rsidR="00BD1901" w:rsidRPr="00F54611" w:rsidRDefault="00BF0B2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Specifična potrošnja energije</w:t>
            </w:r>
          </w:p>
          <w:p w14:paraId="3C05B84C" w14:textId="77777777" w:rsidR="00BD1901" w:rsidRPr="00F54611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(</w:t>
            </w:r>
            <w:r w:rsidR="00BF0B21"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godišnja srednja vrijednost</w:t>
            </w: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)</w:t>
            </w:r>
          </w:p>
        </w:tc>
      </w:tr>
      <w:tr w:rsidR="00BD1901" w:rsidRPr="00F54611" w14:paraId="348CD8B5" w14:textId="77777777" w:rsidTr="00BF0B21">
        <w:tc>
          <w:tcPr>
            <w:tcW w:w="2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5030FB" w14:textId="5871D136" w:rsidR="00BD1901" w:rsidRPr="00F54611" w:rsidRDefault="00BD1901" w:rsidP="002460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MWh/ton</w:t>
            </w:r>
            <w:r w:rsidR="00246065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a </w:t>
            </w:r>
            <w:r w:rsidR="008E5C05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sirovine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73DA5C" w14:textId="16F3F531" w:rsidR="00BD1901" w:rsidRPr="00F54611" w:rsidRDefault="00BF0B2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0,25-2,6</w:t>
            </w:r>
            <w:r w:rsidR="00476AD8">
              <w:rPr>
                <w:rStyle w:val="FootnoteReference"/>
                <w:rFonts w:ascii="Times New Roman" w:eastAsiaTheme="minorEastAsia" w:hAnsi="Times New Roman" w:cs="Times New Roman"/>
                <w:noProof/>
                <w:lang w:val="sr-Latn-ME"/>
              </w:rPr>
              <w:footnoteReference w:id="36"/>
            </w:r>
            <w:r w:rsidRPr="00F54611"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  <w:t xml:space="preserve">, </w:t>
            </w:r>
            <w:r w:rsidR="00476AD8">
              <w:rPr>
                <w:rStyle w:val="FootnoteReference"/>
                <w:rFonts w:ascii="Times New Roman" w:eastAsiaTheme="minorEastAsia" w:hAnsi="Times New Roman" w:cs="Times New Roman"/>
                <w:noProof/>
                <w:lang w:val="sr-Latn-ME"/>
              </w:rPr>
              <w:footnoteReference w:id="37"/>
            </w:r>
          </w:p>
        </w:tc>
      </w:tr>
    </w:tbl>
    <w:p w14:paraId="6579273C" w14:textId="77777777" w:rsidR="005C4EE0" w:rsidRDefault="005C4EE0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</w:p>
    <w:p w14:paraId="4D9F8892" w14:textId="77777777" w:rsidR="00476AD8" w:rsidRPr="001771E5" w:rsidRDefault="00476AD8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</w:p>
    <w:p w14:paraId="73E3125E" w14:textId="25651D91" w:rsidR="00BD1901" w:rsidRPr="001771E5" w:rsidRDefault="00BD1901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9.2.</w:t>
      </w:r>
      <w:r w:rsidR="008E5C05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BF0B21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Potrošnja vode </w:t>
      </w:r>
      <w:r w:rsidR="00C1750A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i </w:t>
      </w:r>
      <w:r w:rsidR="00BF0B21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ispuštanje otpadnih voda</w:t>
      </w: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</w:p>
    <w:p w14:paraId="69449DBA" w14:textId="5FCD2498" w:rsidR="005C4EE0" w:rsidRDefault="005C4EE0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Cs/>
          <w:noProof/>
          <w:sz w:val="24"/>
          <w:szCs w:val="24"/>
          <w:lang w:val="sr-Latn-ME"/>
        </w:rPr>
        <w:t xml:space="preserve">Opšte tehnike za smanjenje potrošnje vode i količine ispuštenih otpadnih voda date su u odjeljku 1.4. Indikativni nivo ekoloških performansi prezentovan je u </w:t>
      </w:r>
      <w:r w:rsidR="00F364AF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tabeli u nastavku.</w:t>
      </w:r>
    </w:p>
    <w:p w14:paraId="7C471FA7" w14:textId="77777777" w:rsidR="00476AD8" w:rsidRPr="001771E5" w:rsidRDefault="00476AD8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sz w:val="24"/>
          <w:szCs w:val="24"/>
          <w:lang w:val="sr-Latn-ME"/>
        </w:rPr>
      </w:pPr>
    </w:p>
    <w:p w14:paraId="0863D2E6" w14:textId="332C0D42" w:rsidR="00BD1901" w:rsidRPr="001771E5" w:rsidRDefault="005C4EE0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iCs/>
          <w:noProof/>
          <w:sz w:val="24"/>
          <w:szCs w:val="24"/>
          <w:lang w:val="sr-Latn-ME"/>
        </w:rPr>
        <w:t>Tab</w:t>
      </w:r>
      <w:r w:rsidR="00BD1901" w:rsidRPr="001771E5">
        <w:rPr>
          <w:rFonts w:ascii="Times New Roman" w:eastAsiaTheme="minorEastAsia" w:hAnsi="Times New Roman" w:cs="Times New Roman"/>
          <w:iCs/>
          <w:noProof/>
          <w:sz w:val="24"/>
          <w:szCs w:val="24"/>
          <w:lang w:val="sr-Latn-ME"/>
        </w:rPr>
        <w:t>e</w:t>
      </w:r>
      <w:r w:rsidRPr="001771E5">
        <w:rPr>
          <w:rFonts w:ascii="Times New Roman" w:eastAsiaTheme="minorEastAsia" w:hAnsi="Times New Roman" w:cs="Times New Roman"/>
          <w:iCs/>
          <w:noProof/>
          <w:sz w:val="24"/>
          <w:szCs w:val="24"/>
          <w:lang w:val="sr-Latn-ME"/>
        </w:rPr>
        <w:t>la</w:t>
      </w:r>
      <w:r w:rsidR="00BD1901" w:rsidRPr="001771E5">
        <w:rPr>
          <w:rFonts w:ascii="Times New Roman" w:eastAsiaTheme="minorEastAsia" w:hAnsi="Times New Roman" w:cs="Times New Roman"/>
          <w:iCs/>
          <w:noProof/>
          <w:sz w:val="24"/>
          <w:szCs w:val="24"/>
          <w:lang w:val="sr-Latn-ME"/>
        </w:rPr>
        <w:t xml:space="preserve"> 17</w:t>
      </w:r>
    </w:p>
    <w:p w14:paraId="789E6B5D" w14:textId="4A633CE9" w:rsidR="00BD1901" w:rsidRDefault="00BD1901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Indi</w:t>
      </w:r>
      <w:r w:rsidR="000C1E42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kativni n</w:t>
      </w:r>
      <w:r w:rsidR="0017290A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ivo </w:t>
      </w:r>
      <w:r w:rsidR="005C4EE0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ekoloških performansi</w:t>
      </w:r>
      <w:r w:rsidR="0017290A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 za specifično ispuštanje otpadnih voda</w:t>
      </w:r>
    </w:p>
    <w:p w14:paraId="4F9648F8" w14:textId="77777777" w:rsidR="00476AD8" w:rsidRPr="001771E5" w:rsidRDefault="00476AD8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  <w:gridCol w:w="4762"/>
      </w:tblGrid>
      <w:tr w:rsidR="00BD1901" w:rsidRPr="00F54611" w14:paraId="5704D577" w14:textId="77777777" w:rsidTr="0017290A">
        <w:tc>
          <w:tcPr>
            <w:tcW w:w="2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89B642" w14:textId="77777777" w:rsidR="00BD1901" w:rsidRPr="00F54611" w:rsidRDefault="0017290A" w:rsidP="002D79FA">
            <w:pPr>
              <w:tabs>
                <w:tab w:val="center" w:pos="228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Jedinica</w:t>
            </w:r>
            <w:r w:rsidR="00920C5C"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ab/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21FC55" w14:textId="77777777" w:rsidR="0017290A" w:rsidRPr="00F54611" w:rsidRDefault="0017290A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Specifično ispuštanje otpadnih voda</w:t>
            </w:r>
          </w:p>
          <w:p w14:paraId="28DA3A8C" w14:textId="77777777" w:rsidR="00BD1901" w:rsidRPr="00F54611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(</w:t>
            </w:r>
            <w:r w:rsidR="0017290A"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godišnja srednja vrijednost</w:t>
            </w: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)</w:t>
            </w:r>
          </w:p>
        </w:tc>
      </w:tr>
      <w:tr w:rsidR="00BD1901" w:rsidRPr="00F54611" w14:paraId="707A8688" w14:textId="77777777" w:rsidTr="0017290A">
        <w:tc>
          <w:tcPr>
            <w:tcW w:w="2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7E1071" w14:textId="77EA407D" w:rsidR="00BD1901" w:rsidRPr="00F54611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m</w:t>
            </w:r>
            <w:r w:rsidRPr="00F54611"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  <w:t>3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/ton</w:t>
            </w:r>
            <w:r w:rsidR="00246065">
              <w:rPr>
                <w:rFonts w:ascii="Times New Roman" w:eastAsiaTheme="minorEastAsia" w:hAnsi="Times New Roman" w:cs="Times New Roman"/>
                <w:noProof/>
                <w:lang w:val="sr-Latn-ME"/>
              </w:rPr>
              <w:t>a</w:t>
            </w:r>
            <w:r w:rsidR="0017290A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sirovine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9B390" w14:textId="605A6EC2" w:rsidR="00BD1901" w:rsidRPr="00F54611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1,5-8,0</w:t>
            </w:r>
            <w:r w:rsidR="00CF4DBA">
              <w:rPr>
                <w:rStyle w:val="FootnoteReference"/>
                <w:rFonts w:ascii="Times New Roman" w:eastAsiaTheme="minorEastAsia" w:hAnsi="Times New Roman" w:cs="Times New Roman"/>
                <w:noProof/>
                <w:lang w:val="sr-Latn-ME"/>
              </w:rPr>
              <w:footnoteReference w:id="38"/>
            </w:r>
          </w:p>
        </w:tc>
      </w:tr>
    </w:tbl>
    <w:p w14:paraId="29614A48" w14:textId="77777777" w:rsidR="005C4EE0" w:rsidRDefault="005C4EE0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</w:p>
    <w:p w14:paraId="76E38852" w14:textId="77777777" w:rsidR="00CF4DBA" w:rsidRDefault="00CF4DBA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</w:p>
    <w:p w14:paraId="11F19778" w14:textId="77777777" w:rsidR="00CF4DBA" w:rsidRPr="001771E5" w:rsidRDefault="00CF4DBA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</w:p>
    <w:p w14:paraId="146B6C26" w14:textId="5B61F464" w:rsidR="00BD1901" w:rsidRPr="001771E5" w:rsidRDefault="00147196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9.3.</w:t>
      </w:r>
      <w:r w:rsidR="008E5C05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Emisije u vazduh</w:t>
      </w:r>
    </w:p>
    <w:p w14:paraId="7820A5EC" w14:textId="341A489F" w:rsidR="00BD1901" w:rsidRDefault="00BD1901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BAT 29.</w:t>
      </w:r>
      <w:r w:rsidR="005C4EE0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</w:t>
      </w:r>
      <w:r w:rsidR="00C1750A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U cilju smanjenja kanalisanih</w:t>
      </w:r>
      <w:r w:rsidR="00147196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emisija</w:t>
      </w:r>
      <w:r w:rsidR="005C4EE0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iz</w:t>
      </w:r>
      <w:r w:rsidR="00147196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organskih jedinjenja </w:t>
      </w:r>
      <w:r w:rsidR="00C1750A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koja nastaju iz procesa</w:t>
      </w:r>
      <w:r w:rsidR="00147196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dim</w:t>
      </w:r>
      <w:r w:rsidR="008E5C05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ljenja </w:t>
      </w:r>
      <w:r w:rsidR="00147196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mesa, BAT primjenjuj</w:t>
      </w:r>
      <w:r w:rsidR="00C1750A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u</w:t>
      </w:r>
      <w:r w:rsidR="00147196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kombinaciju tehnika datih u nastavku</w:t>
      </w:r>
      <w:r w:rsidR="0074081A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.</w:t>
      </w:r>
    </w:p>
    <w:p w14:paraId="6C1F2663" w14:textId="77777777" w:rsidR="00F731F9" w:rsidRPr="001771E5" w:rsidRDefault="00F731F9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050"/>
        <w:gridCol w:w="4762"/>
      </w:tblGrid>
      <w:tr w:rsidR="00BD1901" w:rsidRPr="00F54611" w14:paraId="47A40E94" w14:textId="77777777" w:rsidTr="00147196">
        <w:tc>
          <w:tcPr>
            <w:tcW w:w="2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8A50D0" w14:textId="77777777" w:rsidR="00BD1901" w:rsidRPr="00F54611" w:rsidRDefault="00147196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Tehnika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AFBA1" w14:textId="6F60C0EB" w:rsidR="00BD1901" w:rsidRPr="00F54611" w:rsidRDefault="008E5C05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O</w:t>
            </w:r>
            <w:r w:rsidR="00147196"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pis</w:t>
            </w:r>
          </w:p>
        </w:tc>
      </w:tr>
      <w:tr w:rsidR="00BD1901" w:rsidRPr="00F54611" w14:paraId="202E819F" w14:textId="77777777" w:rsidTr="00147196"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D01B5A" w14:textId="77777777" w:rsidR="00BD1901" w:rsidRPr="00F54611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a)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B658DB" w14:textId="77777777" w:rsidR="00BD1901" w:rsidRPr="00F54611" w:rsidRDefault="00147196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Adsorpcija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7BD1DA" w14:textId="77777777" w:rsidR="00BD1901" w:rsidRPr="00F54611" w:rsidRDefault="00147196" w:rsidP="002D79FA">
            <w:pPr>
              <w:spacing w:after="0" w:line="240" w:lineRule="auto"/>
              <w:ind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Organska jedinjenja uklanjaju se iz otpadnih gasova zadržavanjem na čvrstoj površini (</w:t>
            </w:r>
            <w:r w:rsidR="00C1750A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npr. 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aktivni ugljenik).</w:t>
            </w:r>
          </w:p>
        </w:tc>
      </w:tr>
      <w:tr w:rsidR="00BD1901" w:rsidRPr="00F54611" w14:paraId="167003CD" w14:textId="77777777" w:rsidTr="00147196"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2F7A0B" w14:textId="77777777" w:rsidR="00BD1901" w:rsidRPr="00F54611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b)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69C433" w14:textId="77777777" w:rsidR="00BD1901" w:rsidRPr="00F54611" w:rsidRDefault="00147196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Termalna oksidacija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8A7F3" w14:textId="34D7CCEE" w:rsidR="00BD1901" w:rsidRPr="00F54611" w:rsidRDefault="001203CD" w:rsidP="002D79FA">
            <w:pPr>
              <w:spacing w:after="0" w:line="240" w:lineRule="auto"/>
              <w:ind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Oksidacija zapaljivih gasova i mirisa u tokovima otpadnih gasova zagrijavanjem smješe zagađivača vazduhom ili kiseonikom iznad njegove tačke samozapaljenja u komori za sagorijevanje</w:t>
            </w:r>
            <w:r w:rsidR="005C4EE0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,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i održavanjem na visokoj temperaturi dovoljno dugo da</w:t>
            </w:r>
            <w:r w:rsidR="005C4EE0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se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završi sagorijevanje do ugljen-dioksida i vode</w:t>
            </w:r>
            <w:r w:rsidR="00EB0E9E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BD1901" w:rsidRPr="00F54611" w14:paraId="6313CA08" w14:textId="77777777" w:rsidTr="00147196"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4E7FE0" w14:textId="77777777" w:rsidR="00BD1901" w:rsidRPr="00F54611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c)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8C9B40" w14:textId="77777777" w:rsidR="00BD1901" w:rsidRPr="00F54611" w:rsidRDefault="00147196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Mokri ispirač gasa</w:t>
            </w:r>
            <w:r w:rsidR="00FF5797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(skraber)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2CCF26" w14:textId="3994A0DF" w:rsidR="00BD1901" w:rsidRPr="00F54611" w:rsidRDefault="000137A4" w:rsidP="002D79FA">
            <w:pPr>
              <w:spacing w:after="0" w:line="240" w:lineRule="auto"/>
              <w:ind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Uklanjanje gasovitih ili čestica zagađivača iz toka gasa prenosom mase u tečni rastvarač, često vodu ili vodeni rastvor. Može uključivati hemijsku reakciju (npr. </w:t>
            </w:r>
            <w:r w:rsidR="00644298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u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kiselinskom ili alkalnom ispiraču). U nekim slučajevima, jedinjenja se mogu povratiti iz rastvarača.</w:t>
            </w:r>
          </w:p>
        </w:tc>
      </w:tr>
      <w:tr w:rsidR="00BD1901" w:rsidRPr="00F54611" w14:paraId="03C7367F" w14:textId="77777777" w:rsidTr="00147196"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3A7DF6" w14:textId="77777777" w:rsidR="00BD1901" w:rsidRPr="00F54611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d)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FEECCF" w14:textId="77777777" w:rsidR="00BD1901" w:rsidRPr="00F54611" w:rsidRDefault="00147196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Upotreba pročišćenog dima</w:t>
            </w:r>
          </w:p>
        </w:tc>
        <w:tc>
          <w:tcPr>
            <w:tcW w:w="2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CF7BA6" w14:textId="5D09F426" w:rsidR="00BD1901" w:rsidRPr="00F54611" w:rsidRDefault="001B1F4D" w:rsidP="002D79FA">
            <w:pPr>
              <w:spacing w:after="0" w:line="240" w:lineRule="auto"/>
              <w:ind w:right="28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Dim koji nastaje iz prečišćenih primarnih kondenzata dima koristi se za sušenje proizvoda u dimnoj komori</w:t>
            </w:r>
            <w:r w:rsidR="00EB0E9E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</w:tbl>
    <w:p w14:paraId="0C82598A" w14:textId="77777777" w:rsidR="00BD1901" w:rsidRPr="00473F2D" w:rsidRDefault="00BD1901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7FB1CDD5" w14:textId="5C249EB8" w:rsidR="00BD1901" w:rsidRPr="001771E5" w:rsidRDefault="00C6063F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iCs/>
          <w:noProof/>
          <w:sz w:val="24"/>
          <w:szCs w:val="24"/>
          <w:lang w:val="sr-Latn-ME"/>
        </w:rPr>
        <w:t>Tabela</w:t>
      </w:r>
      <w:r w:rsidR="00BD1901" w:rsidRPr="001771E5">
        <w:rPr>
          <w:rFonts w:ascii="Times New Roman" w:eastAsiaTheme="minorEastAsia" w:hAnsi="Times New Roman" w:cs="Times New Roman"/>
          <w:iCs/>
          <w:noProof/>
          <w:sz w:val="24"/>
          <w:szCs w:val="24"/>
          <w:lang w:val="sr-Latn-ME"/>
        </w:rPr>
        <w:t xml:space="preserve"> 18</w:t>
      </w:r>
    </w:p>
    <w:p w14:paraId="63326840" w14:textId="32C4CE29" w:rsidR="00BD1901" w:rsidRDefault="005C4EE0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Nivo emisija za usmjerene emisije TVOC –a u vazduh iz dimnih komora</w:t>
      </w:r>
    </w:p>
    <w:p w14:paraId="0210872D" w14:textId="77777777" w:rsidR="00F731F9" w:rsidRPr="001771E5" w:rsidRDefault="00F731F9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3330"/>
        <w:gridCol w:w="3592"/>
      </w:tblGrid>
      <w:tr w:rsidR="00BD1901" w:rsidRPr="001771E5" w14:paraId="42BC2D3C" w14:textId="77777777" w:rsidTr="001B1F4D">
        <w:tc>
          <w:tcPr>
            <w:tcW w:w="1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D65377" w14:textId="77777777" w:rsidR="00BD1901" w:rsidRPr="001771E5" w:rsidRDefault="001B1F4D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  <w:t>Parametar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CCB80" w14:textId="77777777" w:rsidR="00BD1901" w:rsidRPr="001771E5" w:rsidRDefault="00C6063F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  <w:t>J</w:t>
            </w:r>
            <w:r w:rsidR="001B1F4D" w:rsidRPr="001771E5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  <w:t>edinica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7F473" w14:textId="77777777" w:rsidR="00BD1901" w:rsidRPr="001771E5" w:rsidRDefault="001B1F4D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  <w:t xml:space="preserve">Nivo emisija povezana sa BAT </w:t>
            </w:r>
          </w:p>
          <w:p w14:paraId="7CD9987F" w14:textId="77777777" w:rsidR="00BD1901" w:rsidRPr="001771E5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  <w:t>(</w:t>
            </w:r>
            <w:r w:rsidR="001B1F4D" w:rsidRPr="001771E5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  <w:t>srednja vrijednost tokom perioda uzorkovanja</w:t>
            </w:r>
            <w:r w:rsidRPr="001771E5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val="sr-Latn-ME"/>
              </w:rPr>
              <w:t>)</w:t>
            </w:r>
          </w:p>
        </w:tc>
      </w:tr>
      <w:tr w:rsidR="00BD1901" w:rsidRPr="001771E5" w14:paraId="1E114FA2" w14:textId="77777777" w:rsidTr="001B1F4D">
        <w:tc>
          <w:tcPr>
            <w:tcW w:w="1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201C41" w14:textId="77777777" w:rsidR="00BD1901" w:rsidRPr="00473F2D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473F2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TVOC</w:t>
            </w:r>
          </w:p>
        </w:tc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E8D211" w14:textId="77777777" w:rsidR="00BD1901" w:rsidRPr="001771E5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mg/Nm</w:t>
            </w: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vertAlign w:val="superscript"/>
                <w:lang w:val="sr-Latn-ME"/>
              </w:rPr>
              <w:t>3</w:t>
            </w: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CF9199" w14:textId="41D97E3E" w:rsidR="00BD1901" w:rsidRPr="001771E5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vertAlign w:val="superscript"/>
                <w:lang w:val="sr-Latn-ME"/>
              </w:rPr>
            </w:pPr>
            <w:r w:rsidRPr="001771E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t>3-50</w:t>
            </w:r>
            <w:r w:rsidR="00F731F9">
              <w:rPr>
                <w:rStyle w:val="FootnoteReference"/>
                <w:rFonts w:ascii="Times New Roman" w:eastAsiaTheme="minorEastAsia" w:hAnsi="Times New Roman" w:cs="Times New Roman"/>
                <w:noProof/>
                <w:sz w:val="24"/>
                <w:szCs w:val="24"/>
                <w:lang w:val="sr-Latn-ME"/>
              </w:rPr>
              <w:footnoteReference w:id="39"/>
            </w:r>
            <w:r w:rsidR="001B1F4D" w:rsidRPr="001771E5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vertAlign w:val="superscript"/>
                <w:lang w:val="sr-Latn-ME"/>
              </w:rPr>
              <w:t>,</w:t>
            </w:r>
            <w:r w:rsidR="00F731F9">
              <w:rPr>
                <w:rStyle w:val="FootnoteReference"/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ME"/>
              </w:rPr>
              <w:footnoteReference w:id="40"/>
            </w:r>
          </w:p>
        </w:tc>
      </w:tr>
    </w:tbl>
    <w:p w14:paraId="5B47EC06" w14:textId="4BA43DC9" w:rsidR="00F731F9" w:rsidRDefault="00F731F9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739F557A" w14:textId="77777777" w:rsidR="00F731F9" w:rsidRPr="001771E5" w:rsidRDefault="00F731F9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411F0E27" w14:textId="052B3925" w:rsidR="002D3D61" w:rsidRPr="00473F2D" w:rsidRDefault="002D3D61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10.</w:t>
      </w:r>
      <w:r w:rsidR="000F5D1E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BAT ZAKLJUČCI ZA PRERADU ULJANE REPICE I RAFIN</w:t>
      </w:r>
      <w:r w:rsidR="003F03DA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ISANJE</w:t>
      </w:r>
      <w:r w:rsidRPr="00473F2D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 BILJNOG ULJA</w:t>
      </w:r>
    </w:p>
    <w:p w14:paraId="5F6EBCB1" w14:textId="1448C2A7" w:rsidR="00BD1901" w:rsidRDefault="001B1F4D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Zaključci o </w:t>
      </w:r>
      <w:r w:rsidR="000B5C05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BAT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navedeni u ovom odjeljku </w:t>
      </w:r>
      <w:r w:rsidR="002D3D61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odnose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se na preradu uljane repice </w:t>
      </w:r>
      <w:r w:rsidR="00C1750A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</w:t>
      </w:r>
      <w:r w:rsidR="003A4C13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rafinaciju biljnog ulja. Primjenjuju se uz opšte zahtjeve o </w:t>
      </w:r>
      <w:r w:rsidR="000B5C05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BAT</w:t>
      </w:r>
      <w:r w:rsidR="003A4C13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navedenim u prvom poglavlju.</w:t>
      </w:r>
    </w:p>
    <w:p w14:paraId="4BB7730C" w14:textId="77777777" w:rsidR="00F731F9" w:rsidRPr="001771E5" w:rsidRDefault="00F731F9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3649B9ED" w14:textId="4905D898" w:rsidR="00BD1901" w:rsidRPr="001771E5" w:rsidRDefault="003A4C13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10.1.</w:t>
      </w:r>
      <w:r w:rsidR="000F5D1E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Energetska efiksnost</w:t>
      </w:r>
      <w:r w:rsidR="002D3D61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</w:p>
    <w:p w14:paraId="456E9AF4" w14:textId="00532773" w:rsidR="00BD1901" w:rsidRDefault="00BD1901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BAT 30. </w:t>
      </w:r>
      <w:r w:rsidR="00380CEB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U cilju poboljšanja energetske efikasnost, BAT primjenjuje odgovarajuće kombinacije tehnika navedenim pod BAT 6 kao </w:t>
      </w:r>
      <w:r w:rsidR="00A5787D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</w:t>
      </w:r>
      <w:r w:rsidR="00380CEB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generisanje dodatnog vakuuma.</w:t>
      </w:r>
    </w:p>
    <w:p w14:paraId="57C56422" w14:textId="77777777" w:rsidR="00F731F9" w:rsidRPr="001771E5" w:rsidRDefault="00F731F9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3F3B6506" w14:textId="77777777" w:rsidR="00BD1901" w:rsidRPr="001771E5" w:rsidRDefault="00380CEB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bCs/>
          <w:i/>
          <w:iCs/>
          <w:noProof/>
          <w:sz w:val="24"/>
          <w:szCs w:val="24"/>
          <w:lang w:val="sr-Latn-ME"/>
        </w:rPr>
        <w:t>Opis</w:t>
      </w:r>
    </w:p>
    <w:p w14:paraId="649F5D9C" w14:textId="111D0D4B" w:rsidR="00A06F63" w:rsidRDefault="00A06F63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Pomoćni vakuum koristi</w:t>
      </w:r>
      <w:r w:rsidR="00B3513D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se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za sušenje ulja, </w:t>
      </w:r>
      <w:r w:rsidR="00B3513D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uklanjanje gasa iz ulja/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otplinjavanje ulja ili </w:t>
      </w:r>
      <w:r w:rsidR="003A4C13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smanjenje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oksidacije ulja </w:t>
      </w:r>
      <w:r w:rsidR="00895006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stvara se pomoću pumpi, ubrizgi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vača pare</w:t>
      </w:r>
      <w:r w:rsidR="00A5787D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,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itd. Vakuum smanjuje količinu toplotne energije potrebne za </w:t>
      </w:r>
      <w:r w:rsidR="003A4C13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ovaj proces.</w:t>
      </w:r>
    </w:p>
    <w:p w14:paraId="4A9F3ED9" w14:textId="77777777" w:rsidR="00F731F9" w:rsidRPr="001771E5" w:rsidRDefault="00F731F9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50D71FFC" w14:textId="2293B7A9" w:rsidR="00BD1901" w:rsidRPr="001771E5" w:rsidRDefault="00C6063F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iCs/>
          <w:noProof/>
          <w:sz w:val="24"/>
          <w:szCs w:val="24"/>
          <w:lang w:val="sr-Latn-ME"/>
        </w:rPr>
        <w:t xml:space="preserve">Tabela </w:t>
      </w:r>
      <w:r w:rsidR="00BD1901" w:rsidRPr="001771E5">
        <w:rPr>
          <w:rFonts w:ascii="Times New Roman" w:eastAsiaTheme="minorEastAsia" w:hAnsi="Times New Roman" w:cs="Times New Roman"/>
          <w:iCs/>
          <w:noProof/>
          <w:sz w:val="24"/>
          <w:szCs w:val="24"/>
          <w:lang w:val="sr-Latn-ME"/>
        </w:rPr>
        <w:t>19</w:t>
      </w:r>
    </w:p>
    <w:p w14:paraId="67F2D91E" w14:textId="4DA946C5" w:rsidR="00BD1901" w:rsidRDefault="00B3513D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Indi</w:t>
      </w:r>
      <w:r w:rsidR="00741809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k</w:t>
      </w: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ativni nivo ekoloških performansi za specifičnu potrošnju energije</w:t>
      </w:r>
    </w:p>
    <w:p w14:paraId="5A3AE425" w14:textId="77777777" w:rsidR="00F731F9" w:rsidRPr="001771E5" w:rsidRDefault="00F731F9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3151"/>
        <w:gridCol w:w="3321"/>
      </w:tblGrid>
      <w:tr w:rsidR="00BD1901" w:rsidRPr="00F54611" w14:paraId="2D890AE2" w14:textId="77777777" w:rsidTr="003A4C13"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80342E" w14:textId="77777777" w:rsidR="00BD1901" w:rsidRPr="00F54611" w:rsidRDefault="003A4C13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Specifični proces</w:t>
            </w:r>
          </w:p>
        </w:tc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5EB236" w14:textId="77777777" w:rsidR="00BD1901" w:rsidRPr="00F54611" w:rsidRDefault="00C1750A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J</w:t>
            </w:r>
            <w:r w:rsidR="003A4C13"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edinica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E791DD" w14:textId="77777777" w:rsidR="00BD1901" w:rsidRPr="00F54611" w:rsidRDefault="003A4C13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Specifična potrošnja energije</w:t>
            </w:r>
          </w:p>
          <w:p w14:paraId="38D3B9BB" w14:textId="77777777" w:rsidR="00BD1901" w:rsidRPr="00F54611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(</w:t>
            </w:r>
            <w:r w:rsidR="003A4C13"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godišnja srednja vrijednost</w:t>
            </w: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)</w:t>
            </w:r>
          </w:p>
        </w:tc>
      </w:tr>
      <w:tr w:rsidR="00BD1901" w:rsidRPr="00F54611" w14:paraId="156DC183" w14:textId="77777777" w:rsidTr="003A4C13"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7352AB" w14:textId="035AE4B4" w:rsidR="00BD1901" w:rsidRPr="00F54611" w:rsidRDefault="003A4C13" w:rsidP="002D79FA">
            <w:pPr>
              <w:spacing w:after="0" w:line="240" w:lineRule="auto"/>
              <w:ind w:right="186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Integrisano drobljenje i r</w:t>
            </w:r>
            <w:r w:rsidR="00AC295F">
              <w:rPr>
                <w:rFonts w:ascii="Times New Roman" w:eastAsiaTheme="minorEastAsia" w:hAnsi="Times New Roman" w:cs="Times New Roman"/>
                <w:noProof/>
                <w:lang w:val="sr-Latn-ME"/>
              </w:rPr>
              <w:t>afinis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anje sjemena repice i/ili sjemena suncokreta</w:t>
            </w:r>
          </w:p>
        </w:tc>
        <w:tc>
          <w:tcPr>
            <w:tcW w:w="16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3770C4" w14:textId="628DCD49" w:rsidR="00BD1901" w:rsidRPr="00F54611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MWh/</w:t>
            </w:r>
            <w:r w:rsidR="00AC295F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tona </w:t>
            </w:r>
            <w:r w:rsidR="003A4C13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proizvoda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EDF8C8" w14:textId="77777777" w:rsidR="00BD1901" w:rsidRPr="00F54611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0,45-1,05</w:t>
            </w:r>
          </w:p>
        </w:tc>
      </w:tr>
      <w:tr w:rsidR="00BD1901" w:rsidRPr="00F54611" w14:paraId="261DAA8B" w14:textId="77777777" w:rsidTr="003A4C13"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5828D" w14:textId="36744371" w:rsidR="00BD1901" w:rsidRPr="00F54611" w:rsidRDefault="003A4C13" w:rsidP="002D79FA">
            <w:pPr>
              <w:spacing w:after="0" w:line="240" w:lineRule="auto"/>
              <w:ind w:right="186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Inte</w:t>
            </w:r>
            <w:r w:rsidR="00895006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grisano drobljenje i ra</w:t>
            </w:r>
            <w:r w:rsidR="00AC295F">
              <w:rPr>
                <w:rFonts w:ascii="Times New Roman" w:eastAsiaTheme="minorEastAsia" w:hAnsi="Times New Roman" w:cs="Times New Roman"/>
                <w:noProof/>
                <w:lang w:val="sr-Latn-ME"/>
              </w:rPr>
              <w:t>finis</w:t>
            </w:r>
            <w:r w:rsidR="00895006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anje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soje</w:t>
            </w:r>
          </w:p>
        </w:tc>
        <w:tc>
          <w:tcPr>
            <w:tcW w:w="16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E2B66" w14:textId="77777777" w:rsidR="00BD1901" w:rsidRPr="00F54611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3A92B" w14:textId="77777777" w:rsidR="00BD1901" w:rsidRPr="00F54611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0,65-1,65</w:t>
            </w:r>
          </w:p>
        </w:tc>
      </w:tr>
      <w:tr w:rsidR="00BD1901" w:rsidRPr="00F54611" w14:paraId="7EAE62E1" w14:textId="77777777" w:rsidTr="003A4C13"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245AC1" w14:textId="77777777" w:rsidR="00BD1901" w:rsidRPr="00F54611" w:rsidRDefault="00895006" w:rsidP="002D79FA">
            <w:pPr>
              <w:spacing w:after="0" w:line="240" w:lineRule="auto"/>
              <w:ind w:right="186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Samostalna prerada</w:t>
            </w:r>
          </w:p>
        </w:tc>
        <w:tc>
          <w:tcPr>
            <w:tcW w:w="16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A8A2A" w14:textId="77777777" w:rsidR="00BD1901" w:rsidRPr="00F54611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531DE3" w14:textId="77777777" w:rsidR="00BD1901" w:rsidRPr="00F54611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0,1-0,45</w:t>
            </w:r>
          </w:p>
        </w:tc>
      </w:tr>
    </w:tbl>
    <w:p w14:paraId="507867CC" w14:textId="77777777" w:rsidR="0062500B" w:rsidRPr="00473F2D" w:rsidRDefault="0062500B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</w:p>
    <w:p w14:paraId="003BE581" w14:textId="6DD3E26E" w:rsidR="00BD1901" w:rsidRPr="001771E5" w:rsidRDefault="00BD1901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10.2.</w:t>
      </w:r>
      <w:r w:rsidR="00DA2703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="00895006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Potrošnja vode </w:t>
      </w:r>
      <w:r w:rsidR="00C1750A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i</w:t>
      </w:r>
      <w:r w:rsidR="00895006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 ispuštanje otpadnih voda</w:t>
      </w: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</w:p>
    <w:p w14:paraId="14E03D3D" w14:textId="3DFC2176" w:rsidR="00B3513D" w:rsidRDefault="00B3513D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Cs/>
          <w:noProof/>
          <w:sz w:val="24"/>
          <w:szCs w:val="24"/>
          <w:lang w:val="sr-Latn-ME"/>
        </w:rPr>
        <w:t xml:space="preserve">Opšte tehnike za smanjenje potrošnje vode </w:t>
      </w:r>
      <w:r w:rsidR="00C1750A" w:rsidRPr="001771E5">
        <w:rPr>
          <w:rFonts w:ascii="Times New Roman" w:eastAsiaTheme="minorEastAsia" w:hAnsi="Times New Roman" w:cs="Times New Roman"/>
          <w:bCs/>
          <w:noProof/>
          <w:sz w:val="24"/>
          <w:szCs w:val="24"/>
          <w:lang w:val="sr-Latn-ME"/>
        </w:rPr>
        <w:t>i</w:t>
      </w:r>
      <w:r w:rsidRPr="001771E5">
        <w:rPr>
          <w:rFonts w:ascii="Times New Roman" w:eastAsiaTheme="minorEastAsia" w:hAnsi="Times New Roman" w:cs="Times New Roman"/>
          <w:bCs/>
          <w:noProof/>
          <w:sz w:val="24"/>
          <w:szCs w:val="24"/>
          <w:lang w:val="sr-Latn-ME"/>
        </w:rPr>
        <w:t xml:space="preserve"> količine ispuštenih otpadnih voda date su u dijelu 1.4. ovih zaključaka. Indikativni nivo ekoloških performansi prezentovan je u tabeli </w:t>
      </w:r>
      <w:r w:rsidR="0062500B" w:rsidRPr="001771E5">
        <w:rPr>
          <w:rFonts w:ascii="Times New Roman" w:eastAsiaTheme="minorEastAsia" w:hAnsi="Times New Roman" w:cs="Times New Roman"/>
          <w:bCs/>
          <w:noProof/>
          <w:sz w:val="24"/>
          <w:szCs w:val="24"/>
          <w:lang w:val="sr-Latn-ME"/>
        </w:rPr>
        <w:t>u nastavku</w:t>
      </w:r>
      <w:r w:rsidRPr="001771E5">
        <w:rPr>
          <w:rFonts w:ascii="Times New Roman" w:eastAsiaTheme="minorEastAsia" w:hAnsi="Times New Roman" w:cs="Times New Roman"/>
          <w:bCs/>
          <w:noProof/>
          <w:sz w:val="24"/>
          <w:szCs w:val="24"/>
          <w:lang w:val="sr-Latn-ME"/>
        </w:rPr>
        <w:t>.</w:t>
      </w:r>
    </w:p>
    <w:p w14:paraId="204F4D10" w14:textId="77777777" w:rsidR="00F731F9" w:rsidRPr="001771E5" w:rsidRDefault="00F731F9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sz w:val="24"/>
          <w:szCs w:val="24"/>
          <w:lang w:val="sr-Latn-ME"/>
        </w:rPr>
      </w:pPr>
    </w:p>
    <w:p w14:paraId="799A098D" w14:textId="178AF315" w:rsidR="00BD1901" w:rsidRPr="001771E5" w:rsidRDefault="009A7458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iCs/>
          <w:noProof/>
          <w:sz w:val="24"/>
          <w:szCs w:val="24"/>
          <w:lang w:val="sr-Latn-ME"/>
        </w:rPr>
        <w:t xml:space="preserve">Tabela </w:t>
      </w:r>
      <w:r w:rsidR="00BD1901" w:rsidRPr="001771E5">
        <w:rPr>
          <w:rFonts w:ascii="Times New Roman" w:eastAsiaTheme="minorEastAsia" w:hAnsi="Times New Roman" w:cs="Times New Roman"/>
          <w:iCs/>
          <w:noProof/>
          <w:sz w:val="24"/>
          <w:szCs w:val="24"/>
          <w:lang w:val="sr-Latn-ME"/>
        </w:rPr>
        <w:t>20</w:t>
      </w:r>
    </w:p>
    <w:p w14:paraId="256D5DDE" w14:textId="542CBC7B" w:rsidR="00BD1901" w:rsidRDefault="00B3513D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Indi</w:t>
      </w:r>
      <w:r w:rsidR="00DA2703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k</w:t>
      </w: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ativni nivo ekoloških performansi za specifično ispuštanje otpadnim voda</w:t>
      </w:r>
    </w:p>
    <w:p w14:paraId="1D4C2EB0" w14:textId="77777777" w:rsidR="00F731F9" w:rsidRPr="001771E5" w:rsidRDefault="00F731F9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3151"/>
        <w:gridCol w:w="3321"/>
      </w:tblGrid>
      <w:tr w:rsidR="00BD1901" w:rsidRPr="00F54611" w14:paraId="5A85BED4" w14:textId="77777777" w:rsidTr="009A7458"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B6CC10" w14:textId="77777777" w:rsidR="00BD1901" w:rsidRPr="00F54611" w:rsidRDefault="009A7458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Specifični proces</w:t>
            </w:r>
          </w:p>
        </w:tc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BF676A" w14:textId="77777777" w:rsidR="00BD1901" w:rsidRPr="00F54611" w:rsidRDefault="00C1750A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J</w:t>
            </w:r>
            <w:r w:rsidR="009A7458"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edinica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EF330A" w14:textId="77777777" w:rsidR="00BD1901" w:rsidRPr="00F54611" w:rsidRDefault="009A7458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Specifično ispuštanje otpadnih voda (godišnja srednja vrijednost</w:t>
            </w:r>
            <w:r w:rsidR="00BD1901"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)</w:t>
            </w:r>
          </w:p>
        </w:tc>
      </w:tr>
      <w:tr w:rsidR="009A7458" w:rsidRPr="00F54611" w14:paraId="687783CD" w14:textId="77777777" w:rsidTr="009A7458"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F6ADB2" w14:textId="7070ED8A" w:rsidR="009A7458" w:rsidRPr="00F54611" w:rsidRDefault="009A7458" w:rsidP="00AC295F">
            <w:pPr>
              <w:spacing w:after="0" w:line="240" w:lineRule="auto"/>
              <w:ind w:right="186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Integrisano drobljenje i rafini</w:t>
            </w:r>
            <w:r w:rsidR="00AC295F">
              <w:rPr>
                <w:rFonts w:ascii="Times New Roman" w:eastAsiaTheme="minorEastAsia" w:hAnsi="Times New Roman" w:cs="Times New Roman"/>
                <w:noProof/>
                <w:lang w:val="sr-Latn-ME"/>
              </w:rPr>
              <w:t>s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anje sjemena repice i/ili sjemena suncokreta</w:t>
            </w:r>
          </w:p>
        </w:tc>
        <w:tc>
          <w:tcPr>
            <w:tcW w:w="16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7267F9" w14:textId="52DEFECD" w:rsidR="009A7458" w:rsidRPr="00F54611" w:rsidRDefault="009A7458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m</w:t>
            </w:r>
            <w:r w:rsidRPr="00F54611"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  <w:t>3</w:t>
            </w:r>
            <w:r w:rsidR="003F03DA">
              <w:rPr>
                <w:rFonts w:ascii="Times New Roman" w:eastAsiaTheme="minorEastAsia" w:hAnsi="Times New Roman" w:cs="Times New Roman"/>
                <w:noProof/>
                <w:lang w:val="sr-Latn-ME"/>
              </w:rPr>
              <w:t>/tona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proizvedenog ulja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0B7AED" w14:textId="77777777" w:rsidR="009A7458" w:rsidRPr="00F54611" w:rsidRDefault="009A7458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0,15-0,75</w:t>
            </w:r>
          </w:p>
        </w:tc>
      </w:tr>
      <w:tr w:rsidR="009A7458" w:rsidRPr="00F54611" w14:paraId="47C4FD5F" w14:textId="77777777" w:rsidTr="009A7458"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084808" w14:textId="77777777" w:rsidR="009A7458" w:rsidRPr="00F54611" w:rsidRDefault="009A7458" w:rsidP="002D79FA">
            <w:pPr>
              <w:spacing w:after="0" w:line="240" w:lineRule="auto"/>
              <w:ind w:right="186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Integrisano drobljenje i prerada soje</w:t>
            </w:r>
          </w:p>
        </w:tc>
        <w:tc>
          <w:tcPr>
            <w:tcW w:w="16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03EB5" w14:textId="77777777" w:rsidR="009A7458" w:rsidRPr="00F54611" w:rsidRDefault="009A7458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32A3DD" w14:textId="77777777" w:rsidR="009A7458" w:rsidRPr="00F54611" w:rsidRDefault="009A7458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0,8-1,9</w:t>
            </w:r>
          </w:p>
        </w:tc>
      </w:tr>
      <w:tr w:rsidR="009A7458" w:rsidRPr="00F54611" w14:paraId="5119EAAE" w14:textId="77777777" w:rsidTr="009A7458"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9062B" w14:textId="77777777" w:rsidR="009A7458" w:rsidRPr="00F54611" w:rsidRDefault="009A7458" w:rsidP="002D79FA">
            <w:pPr>
              <w:spacing w:after="0" w:line="240" w:lineRule="auto"/>
              <w:ind w:right="186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Samostalna prerada</w:t>
            </w:r>
          </w:p>
        </w:tc>
        <w:tc>
          <w:tcPr>
            <w:tcW w:w="16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E859A" w14:textId="77777777" w:rsidR="009A7458" w:rsidRPr="00F54611" w:rsidRDefault="009A7458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4820AB" w14:textId="77777777" w:rsidR="009A7458" w:rsidRPr="00F54611" w:rsidRDefault="009A7458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0,15-0,9</w:t>
            </w:r>
          </w:p>
        </w:tc>
      </w:tr>
    </w:tbl>
    <w:p w14:paraId="6A4CF5A4" w14:textId="77777777" w:rsidR="00B3513D" w:rsidRPr="00473F2D" w:rsidRDefault="00B3513D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</w:p>
    <w:p w14:paraId="25788C04" w14:textId="144AA658" w:rsidR="00BD1901" w:rsidRPr="001771E5" w:rsidRDefault="000F5EF6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10.3.</w:t>
      </w:r>
      <w:r w:rsidR="009A6663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Emisije u vazduh</w:t>
      </w:r>
    </w:p>
    <w:p w14:paraId="1CA03D76" w14:textId="3B3D9C0C" w:rsidR="00BD1901" w:rsidRDefault="00BD1901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BAT 31. </w:t>
      </w:r>
      <w:r w:rsidR="000F5EF6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U cilju smanjena </w:t>
      </w:r>
      <w:r w:rsidR="00B3513D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nivoa </w:t>
      </w:r>
      <w:r w:rsidR="00C1750A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kanalisanih</w:t>
      </w:r>
      <w:r w:rsidR="000F5EF6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čestica u vazduh, BAT prim</w:t>
      </w:r>
      <w:r w:rsidR="00C1750A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jenjuje kombinaciju tehnika datih</w:t>
      </w:r>
      <w:r w:rsidR="000F5EF6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u nastavku</w:t>
      </w:r>
      <w:r w:rsidR="00AC78B5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.</w:t>
      </w:r>
    </w:p>
    <w:p w14:paraId="517A0E78" w14:textId="77777777" w:rsidR="00B15172" w:rsidRPr="001771E5" w:rsidRDefault="00B15172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429"/>
        <w:gridCol w:w="3151"/>
        <w:gridCol w:w="3321"/>
      </w:tblGrid>
      <w:tr w:rsidR="00BD1901" w:rsidRPr="00F54611" w14:paraId="6C73FE1B" w14:textId="77777777" w:rsidTr="000F5EF6">
        <w:tc>
          <w:tcPr>
            <w:tcW w:w="1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62A0B2" w14:textId="77777777" w:rsidR="00BD1901" w:rsidRPr="00F54611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Te</w:t>
            </w:r>
            <w:r w:rsidR="000F5EF6"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hnika</w:t>
            </w:r>
          </w:p>
        </w:tc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BBBBC8" w14:textId="77777777" w:rsidR="00BD1901" w:rsidRPr="00F54611" w:rsidRDefault="00FF5797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O</w:t>
            </w:r>
            <w:r w:rsidR="000F5EF6"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pis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1FCFCE" w14:textId="77777777" w:rsidR="00BD1901" w:rsidRPr="00F54611" w:rsidRDefault="00FF5797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P</w:t>
            </w:r>
            <w:r w:rsidR="000F5EF6" w:rsidRPr="00F54611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rimjenljivost</w:t>
            </w:r>
          </w:p>
        </w:tc>
      </w:tr>
      <w:tr w:rsidR="00BD1901" w:rsidRPr="00F54611" w14:paraId="1E87A2CC" w14:textId="77777777" w:rsidTr="000F5EF6">
        <w:trPr>
          <w:trHeight w:val="696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E83DC8" w14:textId="77777777" w:rsidR="00BD1901" w:rsidRPr="00F54611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a)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96F1C1" w14:textId="77777777" w:rsidR="00BD1901" w:rsidRPr="00F54611" w:rsidRDefault="000F5EF6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Vrećasti filter</w:t>
            </w:r>
          </w:p>
        </w:tc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C5599E" w14:textId="45985F03" w:rsidR="00BD1901" w:rsidRPr="00F54611" w:rsidRDefault="001D72DE" w:rsidP="002D79FA">
            <w:pPr>
              <w:spacing w:after="0" w:line="240" w:lineRule="auto"/>
              <w:ind w:left="97" w:right="219" w:firstLine="97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Vrećasti filteri, koji se često nazivaju i filt</w:t>
            </w:r>
            <w:r w:rsidR="00AC78B5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e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ri od tkanina, izrađeni su od porozne tkanine ili filcane tkanine kroz koju prolaze gasovi </w:t>
            </w:r>
            <w:r w:rsidR="00FF5797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iz kojih se uklanjaju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čestic</w:t>
            </w:r>
            <w:r w:rsidR="00FF5797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e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. Korišćenje vrećastih filtera zahtijeva izbor tkanine koja odgovara karakteristikama otpadnog gasa i maksimalnoj radnoj temperaturi.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0C00CE" w14:textId="77777777" w:rsidR="00BD1901" w:rsidRPr="00F54611" w:rsidRDefault="000F5EF6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Možda neće biti primjenljivo na uklanjanje ljepljivih čestica</w:t>
            </w:r>
          </w:p>
        </w:tc>
      </w:tr>
      <w:tr w:rsidR="00BD1901" w:rsidRPr="00F54611" w14:paraId="5756740A" w14:textId="77777777" w:rsidTr="000F5EF6">
        <w:trPr>
          <w:trHeight w:val="696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D3C48" w14:textId="77777777" w:rsidR="00BD1901" w:rsidRPr="00F54611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b)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7E7DA1" w14:textId="77777777" w:rsidR="00BD1901" w:rsidRPr="00F54611" w:rsidRDefault="0031693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C</w:t>
            </w:r>
            <w:r w:rsidR="000F5EF6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iklon</w:t>
            </w:r>
          </w:p>
        </w:tc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683C6" w14:textId="20CABBD0" w:rsidR="00BD1901" w:rsidRPr="00F54611" w:rsidRDefault="001D72DE" w:rsidP="002D79FA">
            <w:pPr>
              <w:spacing w:after="0" w:line="240" w:lineRule="auto"/>
              <w:ind w:left="97" w:right="219" w:firstLine="97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Sistem za kontrolu prašine zasnovan na centrifugalnoj sili, pri čemu se teže čestice odvajaju od gasa nosača</w:t>
            </w:r>
            <w:r w:rsidR="0066566C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A0731" w14:textId="77777777" w:rsidR="00BD1901" w:rsidRPr="00F54611" w:rsidRDefault="000F5EF6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Primjenljivo</w:t>
            </w:r>
          </w:p>
          <w:p w14:paraId="2A92A87C" w14:textId="77777777" w:rsidR="000F5EF6" w:rsidRPr="00F54611" w:rsidRDefault="000F5EF6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</w:tr>
      <w:tr w:rsidR="00BD1901" w:rsidRPr="00F54611" w14:paraId="5A2A06D7" w14:textId="77777777" w:rsidTr="000F5EF6">
        <w:trPr>
          <w:trHeight w:val="543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AE790D" w14:textId="77777777" w:rsidR="00BD1901" w:rsidRPr="00F54611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c)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66C443" w14:textId="77777777" w:rsidR="00BD1901" w:rsidRPr="00F54611" w:rsidRDefault="000F5EF6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Mokri ispirač gasa</w:t>
            </w:r>
            <w:r w:rsidR="00316934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(skraber)</w:t>
            </w:r>
          </w:p>
        </w:tc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3FE54" w14:textId="15EC4C5B" w:rsidR="00BD1901" w:rsidRPr="00F54611" w:rsidRDefault="00CC0CE0" w:rsidP="002D79FA">
            <w:pPr>
              <w:spacing w:after="0" w:line="240" w:lineRule="auto"/>
              <w:ind w:left="97" w:right="77" w:firstLine="97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Uklanjanje gasovitih ili </w:t>
            </w:r>
            <w:r w:rsidR="00FF5797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čvrstih 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čestica zagađivača iz gasa prenosom mase u tečni rastvarač, često vodu ili vodeni rastvor. Može uključivati hemijsku reakciju (npr. </w:t>
            </w:r>
            <w:r w:rsidR="00AC78B5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u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k</w:t>
            </w:r>
            <w:r w:rsidR="00B3513D"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iselinskom ili alkalnom ispiraču)</w:t>
            </w: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. U nekim slučajevima, jedinjenja se mogu povratiti iz rastvarača.</w:t>
            </w:r>
          </w:p>
        </w:tc>
        <w:tc>
          <w:tcPr>
            <w:tcW w:w="1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0BB00" w14:textId="77777777" w:rsidR="000F5EF6" w:rsidRPr="00F54611" w:rsidRDefault="000F5EF6" w:rsidP="002D79FA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F54611">
              <w:rPr>
                <w:rFonts w:ascii="Times New Roman" w:eastAsiaTheme="minorEastAsia" w:hAnsi="Times New Roman" w:cs="Times New Roman"/>
                <w:noProof/>
                <w:lang w:val="sr-Latn-ME"/>
              </w:rPr>
              <w:t>Primjenljivo</w:t>
            </w:r>
          </w:p>
          <w:p w14:paraId="69D2E1B7" w14:textId="77777777" w:rsidR="00BD1901" w:rsidRPr="00F54611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</w:tr>
    </w:tbl>
    <w:p w14:paraId="19554C63" w14:textId="77777777" w:rsidR="00BD1901" w:rsidRPr="00473F2D" w:rsidRDefault="00BD1901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7860231D" w14:textId="2FA9BC5D" w:rsidR="00BD1901" w:rsidRPr="001771E5" w:rsidRDefault="000F5EF6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473F2D">
        <w:rPr>
          <w:rFonts w:ascii="Times New Roman" w:eastAsiaTheme="minorEastAsia" w:hAnsi="Times New Roman" w:cs="Times New Roman"/>
          <w:iCs/>
          <w:noProof/>
          <w:sz w:val="24"/>
          <w:szCs w:val="24"/>
          <w:lang w:val="sr-Latn-ME"/>
        </w:rPr>
        <w:t>Tabela</w:t>
      </w:r>
      <w:r w:rsidR="00BD1901" w:rsidRPr="001771E5">
        <w:rPr>
          <w:rFonts w:ascii="Times New Roman" w:eastAsiaTheme="minorEastAsia" w:hAnsi="Times New Roman" w:cs="Times New Roman"/>
          <w:iCs/>
          <w:noProof/>
          <w:sz w:val="24"/>
          <w:szCs w:val="24"/>
          <w:lang w:val="sr-Latn-ME"/>
        </w:rPr>
        <w:t xml:space="preserve"> 21</w:t>
      </w:r>
    </w:p>
    <w:p w14:paraId="1B3015BC" w14:textId="720CD725" w:rsidR="00BD1901" w:rsidRPr="00473F2D" w:rsidRDefault="00316934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BAT vrijednosti</w:t>
      </w:r>
      <w:r w:rsidR="00CC0CE0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 za </w:t>
      </w: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kanalisane</w:t>
      </w:r>
      <w:r w:rsidR="00CC0CE0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 čestice u vazduh nastale obradom sjemena </w:t>
      </w: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i</w:t>
      </w:r>
      <w:r w:rsidR="00CC0CE0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 pipreme za sušenje</w:t>
      </w:r>
      <w:r w:rsidR="00CC0CE0" w:rsidRPr="00473F2D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 </w:t>
      </w:r>
      <w:r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>i</w:t>
      </w:r>
      <w:r w:rsidR="00CC0CE0" w:rsidRPr="001771E5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 hlađenje</w:t>
      </w:r>
      <w:r w:rsidR="00CC0CE0" w:rsidRPr="00473F2D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sr-Latn-ME"/>
        </w:rPr>
        <w:t xml:space="preserve"> sačme</w:t>
      </w:r>
    </w:p>
    <w:p w14:paraId="6CCA8388" w14:textId="77777777" w:rsidR="00C11118" w:rsidRPr="001771E5" w:rsidRDefault="00C11118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2971"/>
        <w:gridCol w:w="2071"/>
        <w:gridCol w:w="1432"/>
      </w:tblGrid>
      <w:tr w:rsidR="00BD1901" w:rsidRPr="00C75DA3" w14:paraId="2A7512DD" w14:textId="77777777" w:rsidTr="001D29A4">
        <w:trPr>
          <w:trHeight w:val="1038"/>
        </w:trPr>
        <w:tc>
          <w:tcPr>
            <w:tcW w:w="15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BE8D10" w14:textId="77777777" w:rsidR="00BD1901" w:rsidRPr="00C75DA3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Pa</w:t>
            </w:r>
            <w:r w:rsidR="001D29A4" w:rsidRPr="00C75DA3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rametar</w:t>
            </w:r>
          </w:p>
        </w:tc>
        <w:tc>
          <w:tcPr>
            <w:tcW w:w="15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366865" w14:textId="4801D89E" w:rsidR="00BD1901" w:rsidRPr="00C75DA3" w:rsidRDefault="00762240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J</w:t>
            </w:r>
            <w:r w:rsidR="001D29A4" w:rsidRPr="00C75DA3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edinica</w:t>
            </w:r>
          </w:p>
        </w:tc>
        <w:tc>
          <w:tcPr>
            <w:tcW w:w="18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4FAC68" w14:textId="466042AE" w:rsidR="00BD1901" w:rsidRPr="00C75DA3" w:rsidRDefault="001D29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 xml:space="preserve">Nivo emisija povezan sa </w:t>
            </w:r>
            <w:r w:rsidR="000B5C05" w:rsidRPr="00C75DA3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BAT</w:t>
            </w:r>
          </w:p>
          <w:p w14:paraId="4C95D0B8" w14:textId="77777777" w:rsidR="00BD1901" w:rsidRPr="00C75DA3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(</w:t>
            </w:r>
            <w:r w:rsidR="001D29A4" w:rsidRPr="00C75DA3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srednja vrijednost tokom perioda uzorkovanja</w:t>
            </w:r>
            <w:r w:rsidRPr="00C75DA3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)</w:t>
            </w:r>
          </w:p>
        </w:tc>
      </w:tr>
      <w:tr w:rsidR="00BD1901" w:rsidRPr="00C75DA3" w14:paraId="7969C352" w14:textId="77777777" w:rsidTr="001D29A4">
        <w:trPr>
          <w:trHeight w:val="201"/>
        </w:trPr>
        <w:tc>
          <w:tcPr>
            <w:tcW w:w="15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170F7" w14:textId="77777777" w:rsidR="00BD1901" w:rsidRPr="00C75DA3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</w:p>
        </w:tc>
        <w:tc>
          <w:tcPr>
            <w:tcW w:w="15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794E9" w14:textId="77777777" w:rsidR="00BD1901" w:rsidRPr="00C75DA3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589F09" w14:textId="77777777" w:rsidR="00BD1901" w:rsidRPr="00C75DA3" w:rsidRDefault="001D29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Nova postrojenja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DA07CA" w14:textId="77777777" w:rsidR="00BD1901" w:rsidRPr="00C75DA3" w:rsidRDefault="001D29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b/>
                <w:bCs/>
                <w:noProof/>
                <w:lang w:val="sr-Latn-ME"/>
              </w:rPr>
              <w:t>Postojeća postrojenja</w:t>
            </w:r>
          </w:p>
        </w:tc>
      </w:tr>
      <w:tr w:rsidR="00BD1901" w:rsidRPr="00C75DA3" w14:paraId="4A0C45A2" w14:textId="77777777" w:rsidTr="001D29A4"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77130D" w14:textId="6942CAF4" w:rsidR="00BD1901" w:rsidRPr="00C75DA3" w:rsidRDefault="00AC78B5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Č</w:t>
            </w:r>
            <w:r w:rsidR="001D29A4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estice</w:t>
            </w:r>
          </w:p>
        </w:tc>
        <w:tc>
          <w:tcPr>
            <w:tcW w:w="1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22DA14" w14:textId="77777777" w:rsidR="00BD1901" w:rsidRPr="00C75DA3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mg/Nm</w:t>
            </w:r>
            <w:r w:rsidRPr="00C75DA3"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  <w:t>3</w:t>
            </w: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14EA84" w14:textId="6C4EE46B" w:rsidR="00BD1901" w:rsidRPr="00C75DA3" w:rsidRDefault="00BD190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&lt; 2-5</w:t>
            </w:r>
            <w:r w:rsidR="003E1FAB" w:rsidRPr="00C75DA3">
              <w:rPr>
                <w:rStyle w:val="FootnoteReference"/>
                <w:rFonts w:ascii="Times New Roman" w:eastAsiaTheme="minorEastAsia" w:hAnsi="Times New Roman" w:cs="Times New Roman"/>
                <w:noProof/>
                <w:lang w:val="sr-Latn-ME"/>
              </w:rPr>
              <w:footnoteReference w:id="41"/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7574BD" w14:textId="77777777" w:rsidR="00BD1901" w:rsidRPr="00C75DA3" w:rsidRDefault="001D29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&lt; 2-10</w:t>
            </w:r>
          </w:p>
        </w:tc>
      </w:tr>
    </w:tbl>
    <w:p w14:paraId="39572A04" w14:textId="77777777" w:rsidR="003E1FAB" w:rsidRDefault="003E1FAB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p w14:paraId="2A8C473B" w14:textId="2A9D9892" w:rsidR="00685FA4" w:rsidRPr="001771E5" w:rsidRDefault="00685FA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10.4.</w:t>
      </w:r>
      <w:r w:rsidR="00762240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Gubici heksana</w:t>
      </w:r>
    </w:p>
    <w:p w14:paraId="6F058243" w14:textId="77777777" w:rsidR="005C3F30" w:rsidRDefault="00685FA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BAT 32. </w:t>
      </w:r>
      <w:r w:rsidR="0031693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U cilju</w:t>
      </w:r>
      <w:r w:rsidR="001729D5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smanjenja gubitaka heksna</w:t>
      </w:r>
      <w:r w:rsidR="00445EE6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iz procesa </w:t>
      </w:r>
      <w:r w:rsidR="001729D5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prerade </w:t>
      </w:r>
      <w:r w:rsidR="0031693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</w:t>
      </w:r>
      <w:r w:rsidR="001729D5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rafinacije uljane repice</w:t>
      </w:r>
      <w:r w:rsidR="00445EE6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,</w:t>
      </w:r>
      <w:r w:rsidR="0031693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</w:t>
      </w:r>
      <w:r w:rsidR="00445EE6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primjenjuju se</w:t>
      </w:r>
      <w:r w:rsidR="001729D5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sve tehnike navedene u nastavku</w:t>
      </w:r>
      <w:r w:rsidR="0031693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.</w:t>
      </w:r>
    </w:p>
    <w:p w14:paraId="629560B2" w14:textId="5C54B774" w:rsidR="00685FA4" w:rsidRPr="001771E5" w:rsidRDefault="00685FA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tbl>
      <w:tblPr>
        <w:tblW w:w="500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050"/>
        <w:gridCol w:w="4766"/>
      </w:tblGrid>
      <w:tr w:rsidR="00685FA4" w:rsidRPr="00C75DA3" w14:paraId="042E0E5A" w14:textId="77777777" w:rsidTr="005C4AEE">
        <w:tc>
          <w:tcPr>
            <w:tcW w:w="24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AB8AB2" w14:textId="77777777" w:rsidR="00685FA4" w:rsidRPr="00C75DA3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Te</w:t>
            </w:r>
            <w:r w:rsidR="001729D5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hnika</w:t>
            </w:r>
          </w:p>
        </w:tc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F49613" w14:textId="7AF2EA42" w:rsidR="00685FA4" w:rsidRPr="00C75DA3" w:rsidRDefault="004D02B3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O</w:t>
            </w:r>
            <w:r w:rsidR="001729D5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pis</w:t>
            </w:r>
          </w:p>
        </w:tc>
      </w:tr>
      <w:tr w:rsidR="00685FA4" w:rsidRPr="00C75DA3" w14:paraId="040A2531" w14:textId="77777777" w:rsidTr="005C4AEE"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E9560E" w14:textId="77777777" w:rsidR="00685FA4" w:rsidRPr="00C75DA3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a)</w:t>
            </w: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973C3E" w14:textId="5411E248" w:rsidR="00685FA4" w:rsidRPr="00C75DA3" w:rsidRDefault="007A4ED4" w:rsidP="002D79FA">
            <w:pPr>
              <w:spacing w:after="0" w:line="240" w:lineRule="auto"/>
              <w:ind w:right="195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Protivstrujni tok sačme i pare u </w:t>
            </w:r>
            <w:r w:rsidR="00445EE6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uređaju za rastvaranje</w:t>
            </w:r>
            <w:r w:rsidR="004D02B3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EED265" w14:textId="4D22CB2F" w:rsidR="00685FA4" w:rsidRPr="00C75DA3" w:rsidRDefault="00685FA4" w:rsidP="002D79FA">
            <w:pPr>
              <w:spacing w:after="0" w:line="240" w:lineRule="auto"/>
              <w:ind w:left="88" w:right="142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He</w:t>
            </w:r>
            <w:r w:rsidR="007A4ED4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ksan se izdvaja iz sačme opterećene heksanom u uređaju za desolventaciju/tostiranje uz protivstrujni tok pare </w:t>
            </w:r>
            <w:r w:rsidR="00316934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i </w:t>
            </w:r>
            <w:r w:rsidR="007A4ED4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sačme</w:t>
            </w:r>
            <w:r w:rsidR="009102C2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685FA4" w:rsidRPr="00C75DA3" w14:paraId="5E823C86" w14:textId="77777777" w:rsidTr="005C4AEE"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417AA2" w14:textId="77777777" w:rsidR="00685FA4" w:rsidRPr="00C75DA3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b)</w:t>
            </w: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0A4450" w14:textId="4AD99A8C" w:rsidR="00685FA4" w:rsidRPr="00C75DA3" w:rsidRDefault="007A4ED4" w:rsidP="002D79FA">
            <w:pPr>
              <w:spacing w:after="0" w:line="240" w:lineRule="auto"/>
              <w:ind w:right="195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Isparavanje iz m</w:t>
            </w:r>
            <w:r w:rsidR="00445EE6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ješavine ulja </w:t>
            </w:r>
            <w:r w:rsidR="009102C2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i</w:t>
            </w:r>
            <w:r w:rsidR="00445EE6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</w:t>
            </w: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heksana</w:t>
            </w:r>
            <w:r w:rsidR="004D02B3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B7207" w14:textId="4DEE4D44" w:rsidR="00685FA4" w:rsidRPr="00C75DA3" w:rsidRDefault="001729D5" w:rsidP="002D79FA">
            <w:pPr>
              <w:spacing w:after="0" w:line="240" w:lineRule="auto"/>
              <w:ind w:left="88" w:right="142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Heksan se uklanja iz smješe ul</w:t>
            </w:r>
            <w:r w:rsidR="00445EE6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je i</w:t>
            </w: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heksan</w:t>
            </w:r>
            <w:r w:rsidR="00445EE6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a</w:t>
            </w: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pomoću isparivača. Pare </w:t>
            </w:r>
            <w:r w:rsidR="00445EE6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iz uređaja za rastvaranje </w:t>
            </w: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desolventizatora-tostera (mj</w:t>
            </w:r>
            <w:r w:rsidR="00445EE6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ešavina para </w:t>
            </w:r>
            <w:r w:rsidR="009102C2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i </w:t>
            </w: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heksan</w:t>
            </w:r>
            <w:r w:rsidR="00445EE6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a</w:t>
            </w: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) koriste se za obezbjeđivanje toplotne energije u prvoj fazi isparavanja. </w:t>
            </w:r>
          </w:p>
        </w:tc>
      </w:tr>
      <w:tr w:rsidR="00685FA4" w:rsidRPr="00C75DA3" w14:paraId="47D06BFF" w14:textId="77777777" w:rsidTr="005C4AEE"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8D38B" w14:textId="77777777" w:rsidR="00685FA4" w:rsidRPr="00C75DA3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c)</w:t>
            </w: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B866CA" w14:textId="0B6E8EDF" w:rsidR="00685FA4" w:rsidRPr="00C75DA3" w:rsidRDefault="00685FA4" w:rsidP="002D79FA">
            <w:pPr>
              <w:spacing w:after="0" w:line="240" w:lineRule="auto"/>
              <w:ind w:right="195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Kondenzacija </w:t>
            </w:r>
            <w:r w:rsidR="007A4ED4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u kombinaciji sa mokrim ispiračem sa mineralnim uljem</w:t>
            </w:r>
            <w:r w:rsidR="004D02B3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C57C7" w14:textId="77777777" w:rsidR="00685FA4" w:rsidRPr="00C75DA3" w:rsidRDefault="001729D5" w:rsidP="002D79FA">
            <w:pPr>
              <w:spacing w:after="0" w:line="240" w:lineRule="auto"/>
              <w:ind w:left="88" w:right="142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Isparenja</w:t>
            </w:r>
            <w:r w:rsidR="00316934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m</w:t>
            </w: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heksana hlade se do tačke rosišta kako bi se kondezovale. Nekondenzovani heksan se apsorbuje upotrebom mineralnog ulje kao tečnosti za ispiranje u mokrom ispiraču</w:t>
            </w:r>
            <w:r w:rsidR="00445EE6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za </w:t>
            </w:r>
            <w:r w:rsidR="00316934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ponovnu</w:t>
            </w:r>
            <w:r w:rsidR="00445EE6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upotrebu</w:t>
            </w:r>
            <w:r w:rsidR="00685FA4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685FA4" w:rsidRPr="00C75DA3" w14:paraId="73A74934" w14:textId="77777777" w:rsidTr="005C4AEE"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CBF579" w14:textId="77777777" w:rsidR="00685FA4" w:rsidRPr="00C75DA3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d)</w:t>
            </w: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94E2A6" w14:textId="2B6BCA25" w:rsidR="00685FA4" w:rsidRPr="00C75DA3" w:rsidRDefault="00685FA4" w:rsidP="002D79FA">
            <w:pPr>
              <w:spacing w:after="0" w:line="240" w:lineRule="auto"/>
              <w:ind w:right="195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Gravitacijska fazna separacija u kombinaciji sa destilacijom</w:t>
            </w:r>
            <w:r w:rsidR="004D02B3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C7BCEA" w14:textId="77777777" w:rsidR="00685FA4" w:rsidRPr="00C75DA3" w:rsidRDefault="001729D5" w:rsidP="002D79FA">
            <w:pPr>
              <w:spacing w:after="0" w:line="240" w:lineRule="auto"/>
              <w:ind w:left="88" w:right="142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Nerastvoreni heksan se odvaja od vodene faze pomoću gravitacionog separatora. Sav preostali heksan se destiluje zagrijavanjem vodene faze na približno 80-95 ° C</w:t>
            </w:r>
            <w:r w:rsidR="00316934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</w:tbl>
    <w:p w14:paraId="73B034D1" w14:textId="77777777" w:rsidR="00685FA4" w:rsidRPr="00473F2D" w:rsidRDefault="00685FA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49E7298A" w14:textId="4A1715D3" w:rsidR="00685FA4" w:rsidRPr="001771E5" w:rsidRDefault="001729D5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Tabela</w:t>
      </w:r>
      <w:r w:rsidR="00685FA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22</w:t>
      </w:r>
    </w:p>
    <w:p w14:paraId="44317776" w14:textId="445E0562" w:rsidR="00685FA4" w:rsidRDefault="004D2D0A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Nivo emisija za gubitke heksana iz prerade </w:t>
      </w:r>
      <w:r w:rsidR="00316934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i</w:t>
      </w: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rafinacje uljane repice</w:t>
      </w:r>
    </w:p>
    <w:p w14:paraId="7A8BFA64" w14:textId="77777777" w:rsidR="00B87796" w:rsidRPr="001771E5" w:rsidRDefault="00B87796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3060"/>
        <w:gridCol w:w="2430"/>
        <w:gridCol w:w="2332"/>
      </w:tblGrid>
      <w:tr w:rsidR="00685FA4" w:rsidRPr="00C75DA3" w14:paraId="55E7122F" w14:textId="77777777" w:rsidTr="004D2D0A"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0CC06" w14:textId="77777777" w:rsidR="00685FA4" w:rsidRPr="00C75DA3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Paramet</w:t>
            </w:r>
            <w:r w:rsidR="004D2D0A" w:rsidRPr="00C75DA3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ar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5FDA12" w14:textId="77777777" w:rsidR="00685FA4" w:rsidRPr="00C75DA3" w:rsidRDefault="004D2D0A" w:rsidP="002D79FA">
            <w:pPr>
              <w:spacing w:after="0" w:line="240" w:lineRule="auto"/>
              <w:ind w:right="195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Vrsta obrađenog sjemena ili zrna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3DC0DB" w14:textId="77777777" w:rsidR="00685FA4" w:rsidRPr="00C75DA3" w:rsidRDefault="0031693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Jedinica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1C3CA4" w14:textId="77777777" w:rsidR="00685FA4" w:rsidRPr="00C75DA3" w:rsidRDefault="00316934" w:rsidP="002D79FA">
            <w:pPr>
              <w:spacing w:after="0" w:line="240" w:lineRule="auto"/>
              <w:ind w:left="68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BAT vrijednosti emisija</w:t>
            </w:r>
          </w:p>
          <w:p w14:paraId="2D4F4A6D" w14:textId="77777777" w:rsidR="004D2D0A" w:rsidRPr="00C75DA3" w:rsidRDefault="004D2D0A" w:rsidP="002D79FA">
            <w:pPr>
              <w:spacing w:after="0" w:line="240" w:lineRule="auto"/>
              <w:ind w:left="68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(godišnja srednja vrijednost)</w:t>
            </w:r>
          </w:p>
        </w:tc>
      </w:tr>
      <w:tr w:rsidR="00685FA4" w:rsidRPr="00C75DA3" w14:paraId="3333F6C2" w14:textId="77777777" w:rsidTr="004D2D0A">
        <w:tc>
          <w:tcPr>
            <w:tcW w:w="8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18612" w14:textId="77777777" w:rsidR="00685FA4" w:rsidRPr="00C75DA3" w:rsidRDefault="004D2D0A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Gubici heksana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7110B7" w14:textId="77777777" w:rsidR="00685FA4" w:rsidRPr="00C75DA3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So</w:t>
            </w:r>
            <w:r w:rsidR="004D2D0A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ja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9B34D1" w14:textId="14A49E80" w:rsidR="00685FA4" w:rsidRPr="00C75DA3" w:rsidRDefault="00685FA4" w:rsidP="003F03D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kg/ton</w:t>
            </w:r>
            <w:r w:rsidR="003F03DA">
              <w:rPr>
                <w:rFonts w:ascii="Times New Roman" w:eastAsiaTheme="minorEastAsia" w:hAnsi="Times New Roman" w:cs="Times New Roman"/>
                <w:noProof/>
                <w:lang w:val="sr-Latn-ME"/>
              </w:rPr>
              <w:t>a o</w:t>
            </w:r>
            <w:r w:rsidR="004D2D0A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brađenog sjemena ili zrna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4604D3" w14:textId="77777777" w:rsidR="00685FA4" w:rsidRPr="00C75DA3" w:rsidRDefault="00685FA4" w:rsidP="002D79FA">
            <w:pPr>
              <w:spacing w:after="0" w:line="240" w:lineRule="auto"/>
              <w:ind w:left="6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0,3-0,55</w:t>
            </w:r>
          </w:p>
        </w:tc>
      </w:tr>
      <w:tr w:rsidR="00685FA4" w:rsidRPr="00C75DA3" w14:paraId="3D050FC4" w14:textId="77777777" w:rsidTr="004D2D0A">
        <w:tc>
          <w:tcPr>
            <w:tcW w:w="8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E3DBA" w14:textId="77777777" w:rsidR="00685FA4" w:rsidRPr="00C75DA3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E2ECD3" w14:textId="6930000A" w:rsidR="00685FA4" w:rsidRPr="00C75DA3" w:rsidRDefault="004D2D0A" w:rsidP="002D79FA">
            <w:pPr>
              <w:spacing w:after="0" w:line="240" w:lineRule="auto"/>
              <w:ind w:right="195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Sjemenke uljane rep</w:t>
            </w:r>
            <w:r w:rsidR="002F45F4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i</w:t>
            </w: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ce </w:t>
            </w:r>
            <w:r w:rsidR="002F45F4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i</w:t>
            </w: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suncokreta</w:t>
            </w:r>
          </w:p>
        </w:tc>
        <w:tc>
          <w:tcPr>
            <w:tcW w:w="1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435FD" w14:textId="77777777" w:rsidR="00685FA4" w:rsidRPr="00C75DA3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B814DB" w14:textId="77777777" w:rsidR="00685FA4" w:rsidRPr="00C75DA3" w:rsidRDefault="00685FA4" w:rsidP="002D79FA">
            <w:pPr>
              <w:spacing w:after="0" w:line="240" w:lineRule="auto"/>
              <w:ind w:left="6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0,2-0,7</w:t>
            </w:r>
          </w:p>
        </w:tc>
      </w:tr>
    </w:tbl>
    <w:p w14:paraId="063AB5F0" w14:textId="77777777" w:rsidR="00445EE6" w:rsidRPr="00473F2D" w:rsidRDefault="00445EE6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1562629A" w14:textId="72AD1D9C" w:rsidR="00685FA4" w:rsidRDefault="00685FA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473F2D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11.</w:t>
      </w:r>
      <w:r w:rsidR="000E3431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BAT </w:t>
      </w:r>
      <w:r w:rsidR="00A37C44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ZAKLJUČCI ZA BEZALKOHOLNA PIĆA I NEKTARE/SOKOVE OD PRERAĐENOG VOĆA I POVRĆA</w:t>
      </w:r>
    </w:p>
    <w:p w14:paraId="170488EF" w14:textId="77777777" w:rsidR="005C3F30" w:rsidRPr="001771E5" w:rsidRDefault="005C3F30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p w14:paraId="7A6D5A13" w14:textId="7655E154" w:rsidR="00EC6F2E" w:rsidRDefault="00A37C4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BAT zaključci navedeni u</w:t>
      </w:r>
      <w:r w:rsidR="0031693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ovom dijelu primjenjuju se na bezalkoholna pića </w:t>
      </w:r>
      <w:r w:rsidR="0031693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nektare/sokove od prerađenog voća </w:t>
      </w:r>
      <w:r w:rsidR="0031693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povrća</w:t>
      </w:r>
      <w:r w:rsidR="0031693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.</w:t>
      </w:r>
      <w:r w:rsidR="00EC6F2E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Takođe se primjenjuju </w:t>
      </w:r>
      <w:r w:rsidR="0031693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</w:t>
      </w:r>
      <w:r w:rsidR="00EC6F2E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generalni zaključci dati u prvom poglavlju.</w:t>
      </w:r>
    </w:p>
    <w:p w14:paraId="2405FF1C" w14:textId="77777777" w:rsidR="005C3F30" w:rsidRPr="001771E5" w:rsidRDefault="005C3F30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50258A94" w14:textId="57B256DD" w:rsidR="00685FA4" w:rsidRPr="001771E5" w:rsidRDefault="00685FA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11.1.</w:t>
      </w:r>
      <w:r w:rsidR="000E3431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FF5797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E</w:t>
      </w:r>
      <w:r w:rsidR="00A37C44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nergetska efikasnost</w:t>
      </w:r>
    </w:p>
    <w:p w14:paraId="4B423D63" w14:textId="390EBE79" w:rsidR="00685FA4" w:rsidRDefault="00685FA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BAT 33. </w:t>
      </w:r>
      <w:r w:rsidR="00A37C4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U cilj</w:t>
      </w:r>
      <w:r w:rsidR="00EC6F2E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u</w:t>
      </w:r>
      <w:r w:rsidR="00A37C4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smanjenja energetske efiksnosti, BAT primjenjuju kombinaciju tehnika navedenih pod BAT 6</w:t>
      </w:r>
      <w:r w:rsidR="00224C59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i</w:t>
      </w:r>
      <w:r w:rsidR="00A37C4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tehnika navedenih u nastavku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.</w:t>
      </w:r>
    </w:p>
    <w:p w14:paraId="15189730" w14:textId="77777777" w:rsidR="005C3F30" w:rsidRPr="001771E5" w:rsidRDefault="005C3F30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970"/>
        <w:gridCol w:w="2700"/>
        <w:gridCol w:w="3141"/>
      </w:tblGrid>
      <w:tr w:rsidR="00685FA4" w:rsidRPr="00C75DA3" w14:paraId="0ED3BCA9" w14:textId="77777777" w:rsidTr="00A37C44">
        <w:tc>
          <w:tcPr>
            <w:tcW w:w="18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9CED7" w14:textId="77777777" w:rsidR="00685FA4" w:rsidRPr="00C75DA3" w:rsidRDefault="0031693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T</w:t>
            </w:r>
            <w:r w:rsidR="00A37C44" w:rsidRPr="00C75DA3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ehnika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C0D9B6" w14:textId="77777777" w:rsidR="00685FA4" w:rsidRPr="00C75DA3" w:rsidRDefault="0031693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O</w:t>
            </w:r>
            <w:r w:rsidR="00E57536" w:rsidRPr="00C75DA3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pis</w:t>
            </w:r>
          </w:p>
        </w:tc>
        <w:tc>
          <w:tcPr>
            <w:tcW w:w="1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6CD928" w14:textId="4B195356" w:rsidR="00685FA4" w:rsidRPr="00C75DA3" w:rsidRDefault="0031693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P</w:t>
            </w:r>
            <w:r w:rsidR="00E57536" w:rsidRPr="00C75DA3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rimjen</w:t>
            </w:r>
            <w:r w:rsidR="00950019" w:rsidRPr="00C75DA3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l</w:t>
            </w:r>
            <w:r w:rsidR="00E57536" w:rsidRPr="00C75DA3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jivost</w:t>
            </w:r>
          </w:p>
        </w:tc>
      </w:tr>
      <w:tr w:rsidR="00E57536" w:rsidRPr="00C75DA3" w14:paraId="14E23605" w14:textId="77777777" w:rsidTr="00A37C44"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F94CE0" w14:textId="77777777" w:rsidR="00E57536" w:rsidRPr="00C75DA3" w:rsidRDefault="00E57536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a)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71107" w14:textId="77843099" w:rsidR="00E57536" w:rsidRPr="00C75DA3" w:rsidRDefault="00E57536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Pojedinačni pasterizator za proizvodnju nektara/sokova</w:t>
            </w:r>
            <w:r w:rsidR="0065441F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2529DC" w14:textId="724BD961" w:rsidR="00E57536" w:rsidRPr="00C75DA3" w:rsidRDefault="00E57536" w:rsidP="002D79FA">
            <w:pPr>
              <w:spacing w:after="0" w:line="240" w:lineRule="auto"/>
              <w:ind w:left="33" w:right="115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Upotreba jednog pasterizatora i za sok i za pulpu, umesto da se koriste dva odvojena pasterizatora</w:t>
            </w:r>
            <w:r w:rsidR="007E4B09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C3C179" w14:textId="77777777" w:rsidR="00E57536" w:rsidRPr="00C75DA3" w:rsidRDefault="00E57536" w:rsidP="00B164A1">
            <w:pPr>
              <w:pStyle w:val="HTMLPreformatted"/>
              <w:shd w:val="clear" w:color="auto" w:fill="FFFFFF"/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sr-Latn-ME"/>
              </w:rPr>
              <w:t>Možda nije primenljivo zbog veličine čestica pulpe.</w:t>
            </w:r>
          </w:p>
        </w:tc>
      </w:tr>
      <w:tr w:rsidR="00E57536" w:rsidRPr="00C75DA3" w14:paraId="35F57EBF" w14:textId="77777777" w:rsidTr="00A37C44"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3F296B" w14:textId="77777777" w:rsidR="00E57536" w:rsidRPr="00C75DA3" w:rsidRDefault="00E57536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b)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24D247" w14:textId="2C347B7F" w:rsidR="00E57536" w:rsidRPr="00C75DA3" w:rsidRDefault="00E57536" w:rsidP="002D79FA">
            <w:pPr>
              <w:spacing w:after="0" w:line="240" w:lineRule="auto"/>
              <w:ind w:right="109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Hidraulični transport šećera</w:t>
            </w:r>
            <w:r w:rsidR="0065441F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A3B08E" w14:textId="1ADD31FC" w:rsidR="00E57536" w:rsidRPr="00C75DA3" w:rsidRDefault="00E57536" w:rsidP="002D79FA">
            <w:pPr>
              <w:spacing w:after="0" w:line="240" w:lineRule="auto"/>
              <w:ind w:left="33" w:right="115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Šećer se u proces proizvodnje transportuje vodom. Kako se d</w:t>
            </w:r>
            <w:r w:rsidR="00EC6F2E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i</w:t>
            </w: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o šećera već rastvara tokom transporta, u procesu rastvaranja šećera potrebno je manje energije</w:t>
            </w:r>
            <w:r w:rsidR="00224C59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6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90B5B" w14:textId="77777777" w:rsidR="00E57536" w:rsidRPr="00C75DA3" w:rsidRDefault="00316934" w:rsidP="002D79FA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Uglavnom</w:t>
            </w:r>
            <w:r w:rsidR="00E57536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primenljivo.</w:t>
            </w:r>
          </w:p>
        </w:tc>
      </w:tr>
      <w:tr w:rsidR="00685FA4" w:rsidRPr="00C75DA3" w14:paraId="741E7F60" w14:textId="77777777" w:rsidTr="00A37C44"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C3350" w14:textId="77777777" w:rsidR="00685FA4" w:rsidRPr="00C75DA3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c)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95A4E" w14:textId="2E5273E2" w:rsidR="00685FA4" w:rsidRPr="00C75DA3" w:rsidRDefault="00E57536" w:rsidP="002D79FA">
            <w:pPr>
              <w:spacing w:after="0" w:line="240" w:lineRule="auto"/>
              <w:ind w:right="109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Energetski efikasan homogen</w:t>
            </w:r>
            <w:r w:rsidR="00316934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izator za proizvodnju nektara/</w:t>
            </w: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sokova</w:t>
            </w:r>
            <w:r w:rsidR="0065441F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AA3ECD" w14:textId="77777777" w:rsidR="00685FA4" w:rsidRPr="00C75DA3" w:rsidRDefault="00E57536" w:rsidP="002D79FA">
            <w:pPr>
              <w:spacing w:after="0" w:line="240" w:lineRule="auto"/>
              <w:ind w:left="33" w:right="115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Radni pritisak homogenizatora se smanjuje optimizovanim dizajnom, a samim tim se smanjuje i potrošnja električn</w:t>
            </w:r>
            <w:r w:rsidR="00316934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e</w:t>
            </w: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energija potrebna za pogon sistema.</w:t>
            </w:r>
          </w:p>
        </w:tc>
        <w:tc>
          <w:tcPr>
            <w:tcW w:w="16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7F77E" w14:textId="77777777" w:rsidR="00685FA4" w:rsidRPr="00C75DA3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</w:tr>
    </w:tbl>
    <w:p w14:paraId="51098793" w14:textId="77777777" w:rsidR="00685FA4" w:rsidRPr="00473F2D" w:rsidRDefault="00685FA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75A2FC6C" w14:textId="254955B2" w:rsidR="00685FA4" w:rsidRPr="001771E5" w:rsidRDefault="0066008F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Tabela</w:t>
      </w:r>
      <w:r w:rsidR="00685FA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23</w:t>
      </w:r>
    </w:p>
    <w:p w14:paraId="08BABC44" w14:textId="717E7006" w:rsidR="00685FA4" w:rsidRDefault="00E736FF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Indi</w:t>
      </w:r>
      <w:r w:rsidR="00DE6768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k</w:t>
      </w: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ativni nivo ekoloških performansi za specifičnu potrošnju energije</w:t>
      </w:r>
    </w:p>
    <w:p w14:paraId="6711C5FD" w14:textId="77777777" w:rsidR="00B87796" w:rsidRPr="001771E5" w:rsidRDefault="00B87796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4941"/>
      </w:tblGrid>
      <w:tr w:rsidR="00685FA4" w:rsidRPr="00C75DA3" w14:paraId="57B90657" w14:textId="77777777" w:rsidTr="0066008F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D52815" w14:textId="77777777" w:rsidR="00685FA4" w:rsidRPr="00C75DA3" w:rsidRDefault="00FF5797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J</w:t>
            </w:r>
            <w:r w:rsidR="0066008F" w:rsidRPr="00C75DA3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edinica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FB459" w14:textId="77777777" w:rsidR="00685FA4" w:rsidRPr="00C75DA3" w:rsidRDefault="0066008F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Spcifična potrošnja energije</w:t>
            </w:r>
          </w:p>
          <w:p w14:paraId="2266AAF4" w14:textId="77777777" w:rsidR="00685FA4" w:rsidRPr="00C75DA3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(</w:t>
            </w:r>
            <w:r w:rsidR="0066008F" w:rsidRPr="00C75DA3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godišnja srednja vrijednost</w:t>
            </w:r>
            <w:r w:rsidRPr="00C75DA3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)</w:t>
            </w:r>
          </w:p>
        </w:tc>
      </w:tr>
      <w:tr w:rsidR="00685FA4" w:rsidRPr="00C75DA3" w14:paraId="1630BACC" w14:textId="77777777" w:rsidTr="0066008F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51E2E" w14:textId="096947BD" w:rsidR="00685FA4" w:rsidRPr="00C75DA3" w:rsidRDefault="002566F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MWh/hl</w:t>
            </w:r>
            <w:r w:rsidR="00685FA4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pro</w:t>
            </w:r>
            <w:r w:rsidR="0066008F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izvoda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3BE1A" w14:textId="77777777" w:rsidR="00685FA4" w:rsidRPr="00C75DA3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0,01-0,035</w:t>
            </w:r>
          </w:p>
        </w:tc>
      </w:tr>
    </w:tbl>
    <w:p w14:paraId="667AE54C" w14:textId="77777777" w:rsidR="00E736FF" w:rsidRPr="00473F2D" w:rsidRDefault="00E736FF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13BB6F80" w14:textId="26F1C85F" w:rsidR="00685FA4" w:rsidRPr="001771E5" w:rsidRDefault="00685FA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11.2.</w:t>
      </w:r>
      <w:r w:rsidR="00CB6AC4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66008F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Potrošnja vode </w:t>
      </w:r>
      <w:r w:rsidR="00316934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i</w:t>
      </w:r>
      <w:r w:rsidR="00E736FF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66008F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ispuštanje otpadnih voda</w:t>
      </w: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</w:t>
      </w:r>
    </w:p>
    <w:p w14:paraId="18B141A4" w14:textId="1A9C81B4" w:rsidR="002566F4" w:rsidRDefault="00771E13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Opšte tehnike za smanjenje potrošnje vode </w:t>
      </w:r>
      <w:r w:rsidR="00E736FF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količine ispuštenih otpadnih voda navedene su u prvom poglavlju.</w:t>
      </w:r>
      <w:r w:rsidR="00685FA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</w:t>
      </w:r>
      <w:r w:rsidR="00E736FF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Indikativni nivo ekoloških performansi prezentovan je u tabeli </w:t>
      </w:r>
      <w:r w:rsidR="009B515A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u nastavku</w:t>
      </w:r>
      <w:r w:rsidR="00E736FF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.</w:t>
      </w:r>
    </w:p>
    <w:p w14:paraId="2FE557E6" w14:textId="77777777" w:rsidR="00B87796" w:rsidRPr="001771E5" w:rsidRDefault="00B87796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632FF6A2" w14:textId="24A0AC85" w:rsidR="00685FA4" w:rsidRPr="001771E5" w:rsidRDefault="002566F4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Tabela</w:t>
      </w:r>
      <w:r w:rsidR="00685FA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24</w:t>
      </w:r>
    </w:p>
    <w:p w14:paraId="0C69D5FE" w14:textId="77777777" w:rsidR="00B87796" w:rsidRDefault="00E736FF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Indi</w:t>
      </w:r>
      <w:r w:rsidR="00417651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k</w:t>
      </w: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ativni nivo ekoloških performansi za specifično ispuštanje otpadnih voda</w:t>
      </w:r>
    </w:p>
    <w:p w14:paraId="42159EAF" w14:textId="05ADFFED" w:rsidR="00685FA4" w:rsidRPr="001771E5" w:rsidRDefault="00685FA4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3"/>
        <w:gridCol w:w="4851"/>
      </w:tblGrid>
      <w:tr w:rsidR="00685FA4" w:rsidRPr="00C75DA3" w14:paraId="0EC12EC5" w14:textId="77777777" w:rsidTr="00771E13">
        <w:tc>
          <w:tcPr>
            <w:tcW w:w="2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586C0" w14:textId="77777777" w:rsidR="00685FA4" w:rsidRPr="00C75DA3" w:rsidRDefault="0031693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J</w:t>
            </w:r>
            <w:r w:rsidR="002566F4" w:rsidRPr="00C75DA3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edinica</w:t>
            </w:r>
          </w:p>
        </w:tc>
        <w:tc>
          <w:tcPr>
            <w:tcW w:w="2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BF522A" w14:textId="77777777" w:rsidR="002566F4" w:rsidRPr="00C75DA3" w:rsidRDefault="002566F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Specifično ispuštanje otpadnih voda</w:t>
            </w:r>
          </w:p>
          <w:p w14:paraId="23BFC3A4" w14:textId="77777777" w:rsidR="00685FA4" w:rsidRPr="00C75DA3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 xml:space="preserve"> (</w:t>
            </w:r>
            <w:r w:rsidR="002566F4" w:rsidRPr="00C75DA3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godišnja srednja vrijednost</w:t>
            </w:r>
            <w:r w:rsidRPr="00C75DA3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)</w:t>
            </w:r>
          </w:p>
        </w:tc>
      </w:tr>
      <w:tr w:rsidR="00685FA4" w:rsidRPr="00C75DA3" w14:paraId="0AE29B87" w14:textId="77777777" w:rsidTr="00771E13">
        <w:tc>
          <w:tcPr>
            <w:tcW w:w="2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2BEAEC" w14:textId="77777777" w:rsidR="00685FA4" w:rsidRPr="00C75DA3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m3/hl </w:t>
            </w:r>
            <w:r w:rsidR="002566F4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proizvoda</w:t>
            </w:r>
          </w:p>
        </w:tc>
        <w:tc>
          <w:tcPr>
            <w:tcW w:w="2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031C8" w14:textId="77777777" w:rsidR="00685FA4" w:rsidRPr="00C75DA3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0,08-0,20</w:t>
            </w:r>
          </w:p>
        </w:tc>
      </w:tr>
    </w:tbl>
    <w:p w14:paraId="327543AA" w14:textId="77777777" w:rsidR="00316934" w:rsidRPr="00473F2D" w:rsidRDefault="00316934" w:rsidP="002D79FA">
      <w:pPr>
        <w:tabs>
          <w:tab w:val="left" w:pos="7849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p w14:paraId="57B19E62" w14:textId="2D42B31A" w:rsidR="00685FA4" w:rsidRPr="001771E5" w:rsidRDefault="00685FA4" w:rsidP="002D79FA">
      <w:pPr>
        <w:tabs>
          <w:tab w:val="left" w:pos="7849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12.</w:t>
      </w:r>
      <w:r w:rsidR="00CB6AC4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E736FF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ZAKLJUČCI NAJBOLJIH DOSTUPNIH TEHNIKA </w:t>
      </w:r>
      <w:r w:rsidR="002566F4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ZA PROIZVODNJU SKROBA</w:t>
      </w:r>
    </w:p>
    <w:p w14:paraId="5415F655" w14:textId="77777777" w:rsidR="00685FA4" w:rsidRDefault="002566F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BAT zaključci navedeni u ovom dijelu </w:t>
      </w:r>
      <w:r w:rsidR="00E736FF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odnose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se na proizvodnju skroba. Primjenjuju se uz opšte preporuke navedene u prvom poglavlju.</w:t>
      </w:r>
    </w:p>
    <w:p w14:paraId="30D1ECCF" w14:textId="77777777" w:rsidR="00DC0587" w:rsidRPr="001771E5" w:rsidRDefault="00DC0587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699807D3" w14:textId="72DDB25A" w:rsidR="00685FA4" w:rsidRPr="001771E5" w:rsidRDefault="002566F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12.1.</w:t>
      </w:r>
      <w:r w:rsidR="00CB6AC4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Energetska efikasnost</w:t>
      </w:r>
    </w:p>
    <w:p w14:paraId="0871078B" w14:textId="0F03AFDF" w:rsidR="002566F4" w:rsidRDefault="002566F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Opšte tehnike za povećanje energetske efikasnosti date su </w:t>
      </w:r>
      <w:r w:rsidR="00E736FF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odjeljku 1.3. ovih zaključaka. Indikativni nivo ekoloških performansi prezentovnani su u </w:t>
      </w:r>
      <w:r w:rsidR="009B515A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tabeli u nastavku.</w:t>
      </w:r>
    </w:p>
    <w:p w14:paraId="00768397" w14:textId="77777777" w:rsidR="00DC0587" w:rsidRPr="001771E5" w:rsidRDefault="00DC0587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733B0375" w14:textId="09A61A47" w:rsidR="00685FA4" w:rsidRPr="001771E5" w:rsidRDefault="002566F4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Tabela</w:t>
      </w:r>
      <w:r w:rsidR="00685FA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25</w:t>
      </w:r>
    </w:p>
    <w:p w14:paraId="3A00A6E6" w14:textId="741044D6" w:rsidR="00685FA4" w:rsidRDefault="00E736FF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Indi</w:t>
      </w:r>
      <w:r w:rsidR="007E701A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k</w:t>
      </w: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ativni nivo ekoloških performansi za specifičnu potrošnju energije</w:t>
      </w:r>
    </w:p>
    <w:p w14:paraId="5DA2E8C8" w14:textId="77777777" w:rsidR="00DC0587" w:rsidRPr="001771E5" w:rsidRDefault="00DC0587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3241"/>
        <w:gridCol w:w="3142"/>
      </w:tblGrid>
      <w:tr w:rsidR="00685FA4" w:rsidRPr="00C75DA3" w14:paraId="3438A9F6" w14:textId="77777777" w:rsidTr="002566F4"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0FA816" w14:textId="77777777" w:rsidR="00685FA4" w:rsidRPr="00C75DA3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Specifi</w:t>
            </w:r>
            <w:r w:rsidR="002566F4" w:rsidRPr="00C75DA3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čni proces</w:t>
            </w: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B0285C" w14:textId="77777777" w:rsidR="00685FA4" w:rsidRPr="00C75DA3" w:rsidRDefault="0031693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J</w:t>
            </w:r>
            <w:r w:rsidR="002566F4" w:rsidRPr="00C75DA3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edinica</w:t>
            </w:r>
          </w:p>
        </w:tc>
        <w:tc>
          <w:tcPr>
            <w:tcW w:w="1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093F7E" w14:textId="77777777" w:rsidR="00685FA4" w:rsidRPr="00C75DA3" w:rsidRDefault="002566F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Specifična potrošnja energije</w:t>
            </w:r>
          </w:p>
          <w:p w14:paraId="03D59819" w14:textId="77777777" w:rsidR="002566F4" w:rsidRPr="00C75DA3" w:rsidRDefault="002566F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(godišnja srednja vrijednost)</w:t>
            </w:r>
          </w:p>
        </w:tc>
      </w:tr>
      <w:tr w:rsidR="00685FA4" w:rsidRPr="00C75DA3" w14:paraId="5B933B5C" w14:textId="77777777" w:rsidTr="002566F4"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DD02A7" w14:textId="0DDDB03A" w:rsidR="00685FA4" w:rsidRPr="00C75DA3" w:rsidRDefault="002566F4" w:rsidP="002D79FA">
            <w:pPr>
              <w:spacing w:after="0" w:line="240" w:lineRule="auto"/>
              <w:ind w:right="134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Prerada krompira samo za proizvodnju prirodnog skroba</w:t>
            </w:r>
            <w:r w:rsidR="00462D28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7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BBBB07" w14:textId="511B3AC7" w:rsidR="00685FA4" w:rsidRPr="00C75DA3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MWh/ton</w:t>
            </w:r>
            <w:r w:rsidR="002566F4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a sirovine</w:t>
            </w:r>
            <w:r w:rsidR="00462D28">
              <w:rPr>
                <w:rStyle w:val="FootnoteReference"/>
                <w:rFonts w:ascii="Times New Roman" w:eastAsiaTheme="minorEastAsia" w:hAnsi="Times New Roman" w:cs="Times New Roman"/>
                <w:noProof/>
                <w:lang w:val="sr-Latn-ME"/>
              </w:rPr>
              <w:footnoteReference w:id="42"/>
            </w:r>
          </w:p>
        </w:tc>
        <w:tc>
          <w:tcPr>
            <w:tcW w:w="1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02C6D8" w14:textId="77777777" w:rsidR="00685FA4" w:rsidRPr="00C75DA3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0,08-0,14</w:t>
            </w:r>
          </w:p>
        </w:tc>
      </w:tr>
      <w:tr w:rsidR="00685FA4" w:rsidRPr="00C75DA3" w14:paraId="37CCC4E2" w14:textId="77777777" w:rsidTr="002566F4">
        <w:trPr>
          <w:trHeight w:val="68"/>
        </w:trPr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593208" w14:textId="586B9965" w:rsidR="00685FA4" w:rsidRPr="00C75DA3" w:rsidRDefault="00E736FF" w:rsidP="002D79FA">
            <w:pPr>
              <w:spacing w:after="0" w:line="240" w:lineRule="auto"/>
              <w:ind w:right="134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Prerada kukuruza </w:t>
            </w:r>
            <w:r w:rsidR="002566F4"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ili pšenice za proizvodnju prirodnog skroba u kombinaciji sa modifikovanim</w:t>
            </w: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ili hidrolizovanim skrobom</w:t>
            </w:r>
            <w:r w:rsidR="00FE6F8E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7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12F2E" w14:textId="77777777" w:rsidR="00685FA4" w:rsidRPr="00C75DA3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DBBC1E" w14:textId="5FE7D205" w:rsidR="00685FA4" w:rsidRPr="00C75DA3" w:rsidRDefault="002566F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</w:pPr>
            <w:r w:rsidRPr="00C75DA3">
              <w:rPr>
                <w:rFonts w:ascii="Times New Roman" w:eastAsiaTheme="minorEastAsia" w:hAnsi="Times New Roman" w:cs="Times New Roman"/>
                <w:noProof/>
                <w:lang w:val="sr-Latn-ME"/>
              </w:rPr>
              <w:t>0,65-1,25</w:t>
            </w:r>
            <w:r w:rsidR="00462D28">
              <w:rPr>
                <w:rStyle w:val="FootnoteReference"/>
                <w:rFonts w:ascii="Times New Roman" w:eastAsiaTheme="minorEastAsia" w:hAnsi="Times New Roman" w:cs="Times New Roman"/>
                <w:noProof/>
                <w:lang w:val="sr-Latn-ME"/>
              </w:rPr>
              <w:footnoteReference w:id="43"/>
            </w:r>
          </w:p>
        </w:tc>
      </w:tr>
    </w:tbl>
    <w:p w14:paraId="0CBE52D3" w14:textId="77777777" w:rsidR="00462D28" w:rsidRDefault="00462D28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p w14:paraId="78898246" w14:textId="26A69D7A" w:rsidR="00685FA4" w:rsidRPr="001771E5" w:rsidRDefault="00685FA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12.2.</w:t>
      </w:r>
      <w:r w:rsidR="005C04F1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Potošnja vode </w:t>
      </w:r>
      <w:r w:rsidR="00316934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i</w:t>
      </w:r>
      <w:r w:rsidR="005C04F1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ispuštanje otpadnih voda</w:t>
      </w: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</w:t>
      </w:r>
    </w:p>
    <w:p w14:paraId="008F6EDA" w14:textId="77777777" w:rsidR="00466B97" w:rsidRDefault="005C04F1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Opšte tehnike za smanjenje potrošnje vode </w:t>
      </w:r>
      <w:r w:rsidR="00E736FF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količine ispuštenih otpadnih voda navedene su u prvom </w:t>
      </w:r>
      <w:r w:rsidR="00E736FF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odjeljku 1.4. Indikativni nivo ekoloških performansi prezentovan je u </w:t>
      </w:r>
      <w:r w:rsidR="009B515A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tabeli u nastavku.</w:t>
      </w:r>
    </w:p>
    <w:p w14:paraId="4E57C14C" w14:textId="6DD2FA5A" w:rsidR="00E736FF" w:rsidRPr="001771E5" w:rsidRDefault="00E736FF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179F62D8" w14:textId="0D884ADA" w:rsidR="00685FA4" w:rsidRPr="001771E5" w:rsidRDefault="00316934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Tab</w:t>
      </w:r>
      <w:r w:rsidR="00685FA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e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la</w:t>
      </w:r>
      <w:r w:rsidR="00685FA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26</w:t>
      </w:r>
    </w:p>
    <w:p w14:paraId="589FB0F7" w14:textId="2F2DB743" w:rsidR="00685FA4" w:rsidRDefault="00E736FF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Indi</w:t>
      </w:r>
      <w:r w:rsidR="007E701A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k</w:t>
      </w: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ativni nivo ekoloških performansi za specifično ispuštanje otpadnih voda</w:t>
      </w:r>
    </w:p>
    <w:p w14:paraId="1E9F8E31" w14:textId="77777777" w:rsidR="00466B97" w:rsidRPr="001771E5" w:rsidRDefault="00466B97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3240"/>
        <w:gridCol w:w="3140"/>
      </w:tblGrid>
      <w:tr w:rsidR="00685FA4" w:rsidRPr="00DC2790" w14:paraId="706C9AE2" w14:textId="77777777" w:rsidTr="005C04F1"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54CBED" w14:textId="51F28B39" w:rsidR="00685FA4" w:rsidRPr="00DC2790" w:rsidRDefault="005C04F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Specifič</w:t>
            </w:r>
            <w:r w:rsidR="00D21116" w:rsidRPr="00DC2790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an</w:t>
            </w:r>
            <w:r w:rsidRPr="00DC2790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 xml:space="preserve"> proces</w:t>
            </w: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1FEE8F" w14:textId="77777777" w:rsidR="00685FA4" w:rsidRPr="00DC2790" w:rsidRDefault="0031693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J</w:t>
            </w:r>
            <w:r w:rsidR="005C04F1" w:rsidRPr="00DC2790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edinica</w:t>
            </w:r>
          </w:p>
        </w:tc>
        <w:tc>
          <w:tcPr>
            <w:tcW w:w="1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0FA4EA" w14:textId="77777777" w:rsidR="005C04F1" w:rsidRPr="00DC2790" w:rsidRDefault="005C04F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Specifično ispuštanje otpadnih voda</w:t>
            </w:r>
          </w:p>
          <w:p w14:paraId="1C36767F" w14:textId="77777777" w:rsidR="00685FA4" w:rsidRPr="00DC2790" w:rsidRDefault="005C04F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(godišnja srednja vrijednost)</w:t>
            </w:r>
          </w:p>
        </w:tc>
      </w:tr>
      <w:tr w:rsidR="005C04F1" w:rsidRPr="00DC2790" w14:paraId="33E09A0A" w14:textId="77777777" w:rsidTr="005C04F1"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7ECB83" w14:textId="77777777" w:rsidR="005C04F1" w:rsidRPr="00DC2790" w:rsidRDefault="005C04F1" w:rsidP="002D79FA">
            <w:pPr>
              <w:spacing w:after="0" w:line="240" w:lineRule="auto"/>
              <w:ind w:right="137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Prerada krompira samo za proizvodnju prirodnog skroba</w:t>
            </w:r>
          </w:p>
        </w:tc>
        <w:tc>
          <w:tcPr>
            <w:tcW w:w="17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521A5C" w14:textId="66BEB325" w:rsidR="005C04F1" w:rsidRPr="00DC2790" w:rsidRDefault="005C04F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m3/toni sirovine</w:t>
            </w:r>
            <w:r w:rsidR="007E701A">
              <w:rPr>
                <w:rStyle w:val="FootnoteReference"/>
                <w:rFonts w:ascii="Times New Roman" w:eastAsiaTheme="minorEastAsia" w:hAnsi="Times New Roman" w:cs="Times New Roman"/>
                <w:noProof/>
                <w:lang w:val="sr-Latn-ME"/>
              </w:rPr>
              <w:footnoteReference w:id="44"/>
            </w:r>
          </w:p>
        </w:tc>
        <w:tc>
          <w:tcPr>
            <w:tcW w:w="1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A16FD" w14:textId="77777777" w:rsidR="005C04F1" w:rsidRPr="00DC2790" w:rsidRDefault="005C04F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0,4-1,15</w:t>
            </w:r>
          </w:p>
        </w:tc>
      </w:tr>
      <w:tr w:rsidR="005C04F1" w:rsidRPr="00DC2790" w14:paraId="47C8DAE2" w14:textId="77777777" w:rsidTr="005C04F1"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8238F7" w14:textId="2CA407DD" w:rsidR="005C04F1" w:rsidRPr="00DC2790" w:rsidRDefault="005C04F1" w:rsidP="002D79FA">
            <w:pPr>
              <w:spacing w:after="0" w:line="240" w:lineRule="auto"/>
              <w:ind w:right="137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Prerada kukuruza i/ili pšenice za proizvodnju prirodnog skroba u kombinaciji sa modifikovanim</w:t>
            </w:r>
            <w:r w:rsidR="00E736FF"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i/ili hidrolizovanim skrobom</w:t>
            </w:r>
          </w:p>
        </w:tc>
        <w:tc>
          <w:tcPr>
            <w:tcW w:w="17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03294" w14:textId="77777777" w:rsidR="005C04F1" w:rsidRPr="00DC2790" w:rsidRDefault="005C04F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30F8E2" w14:textId="335D2183" w:rsidR="005C04F1" w:rsidRPr="00DC2790" w:rsidRDefault="005C04F1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vertAlign w:val="superscript"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1,1-3,9</w:t>
            </w:r>
            <w:r w:rsidR="006828DD">
              <w:rPr>
                <w:rStyle w:val="FootnoteReference"/>
                <w:rFonts w:ascii="Times New Roman" w:eastAsiaTheme="minorEastAsia" w:hAnsi="Times New Roman" w:cs="Times New Roman"/>
                <w:noProof/>
                <w:lang w:val="sr-Latn-ME"/>
              </w:rPr>
              <w:footnoteReference w:id="45"/>
            </w:r>
          </w:p>
        </w:tc>
      </w:tr>
    </w:tbl>
    <w:p w14:paraId="18CB9A2F" w14:textId="77777777" w:rsidR="00E736FF" w:rsidRPr="001771E5" w:rsidRDefault="00E736FF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55E6CC59" w14:textId="09A44F9E" w:rsidR="00685FA4" w:rsidRPr="001771E5" w:rsidRDefault="00685FA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12.3.</w:t>
      </w:r>
      <w:r w:rsidR="00CB6AC4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5C04F1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Emisije u vazduh</w:t>
      </w: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</w:t>
      </w:r>
    </w:p>
    <w:p w14:paraId="123A52EB" w14:textId="7F8F1272" w:rsidR="00685FA4" w:rsidRDefault="00685FA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BAT 34. </w:t>
      </w:r>
      <w:r w:rsidR="00BD3736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U cilju smanjenja usmjerenih čestica u vazduh iz procesa sušenja skroba, proteina </w:t>
      </w:r>
      <w:r w:rsidR="00C17503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</w:t>
      </w:r>
      <w:r w:rsidR="00BD3736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</w:t>
      </w:r>
      <w:r w:rsidR="00482E3B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vlakana, BAT primmjenjuje tehnike ili kombinaciju tehnika navedene u nastavku.</w:t>
      </w:r>
    </w:p>
    <w:p w14:paraId="6C5546EF" w14:textId="77777777" w:rsidR="006828DD" w:rsidRPr="001771E5" w:rsidRDefault="006828DD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2340"/>
        <w:gridCol w:w="3240"/>
        <w:gridCol w:w="3141"/>
      </w:tblGrid>
      <w:tr w:rsidR="00685FA4" w:rsidRPr="00DC2790" w14:paraId="069DE9D5" w14:textId="77777777" w:rsidTr="00C45EA4">
        <w:tc>
          <w:tcPr>
            <w:tcW w:w="15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8BBA04" w14:textId="77777777" w:rsidR="00685FA4" w:rsidRPr="00DC2790" w:rsidRDefault="00C45E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  <w:t>Tehnika</w:t>
            </w: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6C1195" w14:textId="77777777" w:rsidR="00685FA4" w:rsidRPr="00DC2790" w:rsidRDefault="00C6735D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  <w:t>O</w:t>
            </w:r>
            <w:r w:rsidR="00C45EA4" w:rsidRPr="00DC279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  <w:t>pis</w:t>
            </w:r>
          </w:p>
        </w:tc>
        <w:tc>
          <w:tcPr>
            <w:tcW w:w="1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EB4AB5" w14:textId="2EC3AC81" w:rsidR="00685FA4" w:rsidRPr="00DC2790" w:rsidRDefault="00C45E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  <w:t>Pr</w:t>
            </w:r>
            <w:r w:rsidR="00C17503" w:rsidRPr="00DC279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  <w:t>i</w:t>
            </w:r>
            <w:r w:rsidRPr="00DC279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  <w:t>mjenljivost</w:t>
            </w:r>
          </w:p>
        </w:tc>
      </w:tr>
      <w:tr w:rsidR="00685FA4" w:rsidRPr="00DC2790" w14:paraId="2653E7B7" w14:textId="77777777" w:rsidTr="00C45EA4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204F51" w14:textId="77777777" w:rsidR="00685FA4" w:rsidRPr="00DC2790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  <w:t>a)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8FC672" w14:textId="77777777" w:rsidR="00685FA4" w:rsidRPr="00DC2790" w:rsidRDefault="00C45E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  <w:t>Vrećasti filter</w:t>
            </w: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175C5" w14:textId="23BDABE7" w:rsidR="00685FA4" w:rsidRPr="00DC2790" w:rsidRDefault="00C45EA4" w:rsidP="002D79FA">
            <w:pPr>
              <w:spacing w:after="0" w:line="240" w:lineRule="auto"/>
              <w:ind w:left="148" w:right="115"/>
              <w:jc w:val="both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  <w:t>Vrećasti filteri, koji se često nazivaju i filt</w:t>
            </w:r>
            <w:r w:rsidR="00904E2B" w:rsidRPr="00DC279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  <w:t>e</w:t>
            </w:r>
            <w:r w:rsidRPr="00DC279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  <w:t xml:space="preserve">ri od tkanina, izrađeni su od porozne tkanine ili filcane tkanine kroz koju prolaze gasovi </w:t>
            </w:r>
            <w:r w:rsidR="00FF5797" w:rsidRPr="00DC279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  <w:t>iz kojih se uklanjaju čestice</w:t>
            </w:r>
            <w:r w:rsidRPr="00DC279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  <w:t>. Korišćenje vrećastih filtera zahtijeva izbor tkanine koja odgovara karakteristikama otpadnog gasa i maksimalnoj radnoj temperaturi.</w:t>
            </w:r>
          </w:p>
        </w:tc>
        <w:tc>
          <w:tcPr>
            <w:tcW w:w="1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3FF2D6" w14:textId="3E788AFE" w:rsidR="00685FA4" w:rsidRPr="00DC2790" w:rsidRDefault="00C45EA4" w:rsidP="002D79FA">
            <w:pPr>
              <w:spacing w:after="0" w:line="240" w:lineRule="auto"/>
              <w:ind w:left="168" w:right="138"/>
              <w:jc w:val="both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  <w:t>Možda neće biti primjenljivo na uklanjanje ljepljivih čestica</w:t>
            </w:r>
            <w:r w:rsidR="00E208DD" w:rsidRPr="00DC279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  <w:t>.</w:t>
            </w:r>
          </w:p>
        </w:tc>
      </w:tr>
      <w:tr w:rsidR="00685FA4" w:rsidRPr="00DC2790" w14:paraId="5BF8DC14" w14:textId="77777777" w:rsidTr="00C45EA4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ED2793" w14:textId="77777777" w:rsidR="00685FA4" w:rsidRPr="00DC2790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  <w:t>b)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143946" w14:textId="77777777" w:rsidR="00685FA4" w:rsidRPr="00DC2790" w:rsidRDefault="00C45E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  <w:t>Ciklon</w:t>
            </w: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C87D7" w14:textId="31791674" w:rsidR="00685FA4" w:rsidRPr="00DC2790" w:rsidRDefault="00C45EA4" w:rsidP="002D79FA">
            <w:pPr>
              <w:spacing w:after="0" w:line="240" w:lineRule="auto"/>
              <w:ind w:left="148" w:right="115"/>
              <w:jc w:val="both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  <w:t>Sistem za kontrolu prašine zasnovan na centrifugalnoj sili, pri čemu se teže čestice odvajaju od gasa nosača</w:t>
            </w:r>
            <w:r w:rsidR="00904E2B" w:rsidRPr="00DC279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432AC" w14:textId="0D5F345D" w:rsidR="00685FA4" w:rsidRPr="00DC2790" w:rsidRDefault="00FF5797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  <w:t>P</w:t>
            </w:r>
            <w:r w:rsidR="00C45EA4" w:rsidRPr="00DC279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  <w:t>rimjenljivo</w:t>
            </w:r>
          </w:p>
        </w:tc>
      </w:tr>
      <w:tr w:rsidR="00685FA4" w:rsidRPr="00DC2790" w14:paraId="31E6FC74" w14:textId="77777777" w:rsidTr="00C45EA4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1FE52C" w14:textId="77777777" w:rsidR="00685FA4" w:rsidRPr="00DC2790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  <w:t>c)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A7B721" w14:textId="77777777" w:rsidR="00685FA4" w:rsidRPr="00DC2790" w:rsidRDefault="00C45E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  <w:t>Mokri ispirač gasa</w:t>
            </w:r>
            <w:r w:rsidR="00C6735D" w:rsidRPr="00DC279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  <w:t xml:space="preserve"> (skraber)</w:t>
            </w: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9476E" w14:textId="2539F229" w:rsidR="00685FA4" w:rsidRPr="00DC2790" w:rsidRDefault="00C45EA4" w:rsidP="002D79FA">
            <w:pPr>
              <w:spacing w:after="0" w:line="240" w:lineRule="auto"/>
              <w:ind w:left="148" w:right="115"/>
              <w:jc w:val="both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  <w:t xml:space="preserve">Uklanjanje gasovitih ili </w:t>
            </w:r>
            <w:r w:rsidR="00FF5797" w:rsidRPr="00DC279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  <w:t xml:space="preserve">čvrstih </w:t>
            </w:r>
            <w:r w:rsidRPr="00DC279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  <w:t xml:space="preserve">čestica zagađivača iz gasa prenosom mase u tečni rastvarač, često vodu ili vodeni rastvor. Može uključivati hemijsku reakciju (npr. </w:t>
            </w:r>
            <w:r w:rsidR="006C5F36" w:rsidRPr="00DC279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  <w:t>u</w:t>
            </w:r>
            <w:r w:rsidRPr="00DC279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  <w:t xml:space="preserve"> kiselinskom ili alkalnom pilingu). U nekim slučajevima, jedinjenja se mogu povratiti iz rastvarača.</w:t>
            </w:r>
          </w:p>
        </w:tc>
        <w:tc>
          <w:tcPr>
            <w:tcW w:w="1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603A7" w14:textId="7E0B5C25" w:rsidR="00685FA4" w:rsidRPr="00DC2790" w:rsidRDefault="00FF5797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  <w:t>P</w:t>
            </w:r>
            <w:r w:rsidR="00675F02" w:rsidRPr="00DC279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sr-Latn-ME"/>
              </w:rPr>
              <w:t>rimjenljivo</w:t>
            </w:r>
          </w:p>
        </w:tc>
      </w:tr>
    </w:tbl>
    <w:p w14:paraId="056FBF5E" w14:textId="77777777" w:rsidR="00685FA4" w:rsidRPr="00473F2D" w:rsidRDefault="00685FA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2B0D28BB" w14:textId="14DAF64C" w:rsidR="00685FA4" w:rsidRPr="001771E5" w:rsidRDefault="0070481E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Tabela</w:t>
      </w:r>
      <w:r w:rsidR="00685FA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27</w:t>
      </w:r>
    </w:p>
    <w:p w14:paraId="32E04E86" w14:textId="4CB02C1E" w:rsidR="00685FA4" w:rsidRDefault="0070481E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Nivo emisija povezan sa BAT zaključcima za usmjerene čestice u vazduh iz procesa sušenja skroba, proteina </w:t>
      </w:r>
      <w:r w:rsidR="00675F02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i</w:t>
      </w: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vlakana</w:t>
      </w:r>
    </w:p>
    <w:p w14:paraId="3718BCDC" w14:textId="77777777" w:rsidR="009D4261" w:rsidRPr="001771E5" w:rsidRDefault="009D4261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611"/>
        <w:gridCol w:w="1981"/>
        <w:gridCol w:w="1792"/>
      </w:tblGrid>
      <w:tr w:rsidR="00685FA4" w:rsidRPr="00DC2790" w14:paraId="254E2DFF" w14:textId="77777777" w:rsidTr="0070481E">
        <w:tc>
          <w:tcPr>
            <w:tcW w:w="15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31342F" w14:textId="77777777" w:rsidR="00685FA4" w:rsidRPr="00DC2790" w:rsidRDefault="0070481E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Parametar</w:t>
            </w:r>
          </w:p>
        </w:tc>
        <w:tc>
          <w:tcPr>
            <w:tcW w:w="13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BD02F" w14:textId="77777777" w:rsidR="00685FA4" w:rsidRPr="00DC2790" w:rsidRDefault="0070481E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Jedinica</w:t>
            </w:r>
          </w:p>
        </w:tc>
        <w:tc>
          <w:tcPr>
            <w:tcW w:w="20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5E5E23" w14:textId="77777777" w:rsidR="00685FA4" w:rsidRPr="00DC2790" w:rsidRDefault="0070481E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Nivo emisija povezan sa BAT (srednja vrijednost u toku perioda uzorkovanja)</w:t>
            </w:r>
          </w:p>
        </w:tc>
      </w:tr>
      <w:tr w:rsidR="00685FA4" w:rsidRPr="00DC2790" w14:paraId="6EF86424" w14:textId="77777777" w:rsidTr="0070481E">
        <w:tc>
          <w:tcPr>
            <w:tcW w:w="15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75BD7" w14:textId="77777777" w:rsidR="00685FA4" w:rsidRPr="00DC2790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B1688" w14:textId="77777777" w:rsidR="00685FA4" w:rsidRPr="00DC2790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BC2791" w14:textId="77777777" w:rsidR="00685FA4" w:rsidRPr="00DC2790" w:rsidRDefault="0070481E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Nova postrojenja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469614" w14:textId="77777777" w:rsidR="00685FA4" w:rsidRPr="00DC2790" w:rsidRDefault="0070481E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Postojeća postrojenja</w:t>
            </w:r>
          </w:p>
        </w:tc>
      </w:tr>
      <w:tr w:rsidR="00685FA4" w:rsidRPr="00DC2790" w14:paraId="3E17E6B9" w14:textId="77777777" w:rsidTr="0070481E"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26A1FA" w14:textId="77777777" w:rsidR="00685FA4" w:rsidRPr="00DC2790" w:rsidRDefault="0070481E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Čestice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20D90C" w14:textId="77777777" w:rsidR="00685FA4" w:rsidRPr="00DC2790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mg/Nm3 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38A68" w14:textId="1A2FFD66" w:rsidR="00685FA4" w:rsidRPr="00DC2790" w:rsidRDefault="00685FA4" w:rsidP="009D426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&lt; 2-5</w:t>
            </w:r>
            <w:r w:rsidR="009D4261" w:rsidRPr="00DC2790">
              <w:rPr>
                <w:rStyle w:val="FootnoteReference"/>
                <w:rFonts w:ascii="Times New Roman" w:eastAsiaTheme="minorEastAsia" w:hAnsi="Times New Roman" w:cs="Times New Roman"/>
                <w:noProof/>
                <w:lang w:val="sr-Latn-ME"/>
              </w:rPr>
              <w:footnoteReference w:id="46"/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51AAF3" w14:textId="5BE2874F" w:rsidR="00685FA4" w:rsidRPr="00DC2790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&lt; 2-10</w:t>
            </w:r>
            <w:r w:rsidR="009D4261" w:rsidRPr="00DC2790">
              <w:rPr>
                <w:rStyle w:val="FootnoteReference"/>
                <w:rFonts w:ascii="Times New Roman" w:eastAsiaTheme="minorEastAsia" w:hAnsi="Times New Roman" w:cs="Times New Roman"/>
                <w:noProof/>
                <w:lang w:val="sr-Latn-ME"/>
              </w:rPr>
              <w:footnoteReference w:id="47"/>
            </w:r>
          </w:p>
        </w:tc>
      </w:tr>
    </w:tbl>
    <w:p w14:paraId="35FB14C2" w14:textId="6072D06D" w:rsidR="00C6735D" w:rsidRPr="001771E5" w:rsidRDefault="00C6735D" w:rsidP="002D79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452EF0" w14:textId="77777777" w:rsidR="00856AA2" w:rsidRDefault="00856AA2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34F8103B" w14:textId="77777777" w:rsidR="009D4261" w:rsidRPr="001771E5" w:rsidRDefault="009D4261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7C58303D" w14:textId="2F278904" w:rsidR="00685FA4" w:rsidRPr="001771E5" w:rsidRDefault="00675F02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13.</w:t>
      </w:r>
      <w:r w:rsidR="00685FA4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70481E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ZAKLJUČCI </w:t>
      </w: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NAJBOLJE DOSTUPNIH TEHNIKA </w:t>
      </w:r>
      <w:r w:rsidR="0070481E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ZA PROIZVODNJU ŠEĆERA</w:t>
      </w:r>
    </w:p>
    <w:p w14:paraId="5E3F853A" w14:textId="75EAE805" w:rsidR="00685FA4" w:rsidRDefault="0070481E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BAT zaključci navedeni u ovom poglavlju primjenjuju se na proizvodnju šećera. Primjenjuju se uz opšte zaključke o </w:t>
      </w:r>
      <w:r w:rsidR="000B5C05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BAT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koji su navedeni u prvom poglavlju.</w:t>
      </w:r>
    </w:p>
    <w:p w14:paraId="484164CE" w14:textId="77777777" w:rsidR="009D4261" w:rsidRPr="001771E5" w:rsidRDefault="009D4261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45E6DFA8" w14:textId="1AC03C44" w:rsidR="00685FA4" w:rsidRPr="001771E5" w:rsidRDefault="00685FA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13.1.</w:t>
      </w:r>
      <w:r w:rsidR="006C5F36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Ener</w:t>
      </w:r>
      <w:r w:rsidR="0070481E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getska efikasnost</w:t>
      </w:r>
    </w:p>
    <w:p w14:paraId="451F04DA" w14:textId="0BD90AF8" w:rsidR="00685FA4" w:rsidRDefault="00685FA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BAT 35. </w:t>
      </w:r>
      <w:r w:rsidR="0070481E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U cilju povećanja energetske efikasnostii, BAT koristi odgovrajuće kombinacije tehnika navedene pod BAT 6</w:t>
      </w:r>
      <w:r w:rsidR="007D60BF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i</w:t>
      </w:r>
      <w:r w:rsidR="0070481E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jedne ili kombinacije tehnika navedenih u nastavku.</w:t>
      </w:r>
    </w:p>
    <w:p w14:paraId="0FC50D6D" w14:textId="77777777" w:rsidR="009D4261" w:rsidRPr="001771E5" w:rsidRDefault="009D4261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880"/>
        <w:gridCol w:w="2609"/>
        <w:gridCol w:w="3412"/>
      </w:tblGrid>
      <w:tr w:rsidR="00685FA4" w:rsidRPr="00DC2790" w14:paraId="62EBB908" w14:textId="77777777" w:rsidTr="00E476A0">
        <w:tc>
          <w:tcPr>
            <w:tcW w:w="17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9EA59" w14:textId="77777777" w:rsidR="00685FA4" w:rsidRPr="00DC2790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Te</w:t>
            </w:r>
            <w:r w:rsidR="0070481E" w:rsidRPr="00DC2790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hnika</w:t>
            </w:r>
          </w:p>
        </w:tc>
        <w:tc>
          <w:tcPr>
            <w:tcW w:w="1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70394A" w14:textId="77777777" w:rsidR="00685FA4" w:rsidRPr="00DC2790" w:rsidRDefault="00247DD2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O</w:t>
            </w:r>
            <w:r w:rsidR="0070481E" w:rsidRPr="00DC2790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pis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52A75F" w14:textId="208687D0" w:rsidR="00685FA4" w:rsidRPr="00DC2790" w:rsidRDefault="0070481E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Primjenljivost</w:t>
            </w:r>
          </w:p>
        </w:tc>
      </w:tr>
      <w:tr w:rsidR="00685FA4" w:rsidRPr="00DC2790" w14:paraId="74710AB5" w14:textId="77777777" w:rsidTr="00E476A0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659BA" w14:textId="77777777" w:rsidR="00685FA4" w:rsidRPr="00DC2790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a)</w:t>
            </w:r>
          </w:p>
        </w:tc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CE4AD" w14:textId="3ED12904" w:rsidR="00685FA4" w:rsidRPr="00DC2790" w:rsidRDefault="0070481E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Sušenje pulpe repe</w:t>
            </w:r>
            <w:r w:rsidR="00B2335A" w:rsidRPr="00B2335A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D8BDA" w14:textId="6415077C" w:rsidR="00685FA4" w:rsidRPr="00DC2790" w:rsidRDefault="00E476A0" w:rsidP="002D79FA">
            <w:pPr>
              <w:spacing w:after="0" w:line="240" w:lineRule="auto"/>
              <w:ind w:left="71" w:right="12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Pulpa repe se presuje do sadržaja suve materije od 25-31% masenog udjela</w:t>
            </w:r>
            <w:r w:rsidR="00E208DD"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1AFD38" w14:textId="7B6C19E5" w:rsidR="00685FA4" w:rsidRPr="00DC2790" w:rsidRDefault="00FF5797" w:rsidP="002D79FA">
            <w:pPr>
              <w:spacing w:after="0" w:line="240" w:lineRule="auto"/>
              <w:ind w:left="156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P</w:t>
            </w:r>
            <w:r w:rsidR="00E476A0"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rimjenljivo</w:t>
            </w:r>
            <w:r w:rsidR="00B2335A" w:rsidRPr="00B2335A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685FA4" w:rsidRPr="00DC2790" w14:paraId="62A30F79" w14:textId="77777777" w:rsidTr="00E476A0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B4B8E4" w14:textId="77777777" w:rsidR="00685FA4" w:rsidRPr="00DC2790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b)</w:t>
            </w:r>
          </w:p>
        </w:tc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5D579" w14:textId="791F4E79" w:rsidR="00685FA4" w:rsidRPr="00DC2790" w:rsidRDefault="0070481E" w:rsidP="002D79FA">
            <w:pPr>
              <w:spacing w:after="0" w:line="240" w:lineRule="auto"/>
              <w:ind w:right="7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Indirektno sušenje (sušenje parom) pulpe repe</w:t>
            </w:r>
            <w:r w:rsidR="00B2335A" w:rsidRPr="00B2335A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7B6A36" w14:textId="77777777" w:rsidR="00685FA4" w:rsidRPr="00DC2790" w:rsidRDefault="00E476A0" w:rsidP="002D79FA">
            <w:pPr>
              <w:spacing w:after="0" w:line="240" w:lineRule="auto"/>
              <w:ind w:left="71" w:right="12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Sušenje pulpe repe pregrijanom parom</w:t>
            </w:r>
            <w:r w:rsidR="00685FA4"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A658A2" w14:textId="74983FC1" w:rsidR="00685FA4" w:rsidRPr="00DC2790" w:rsidRDefault="00E476A0" w:rsidP="002D79FA">
            <w:pPr>
              <w:spacing w:after="0" w:line="240" w:lineRule="auto"/>
              <w:ind w:left="156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Možda se neće prim</w:t>
            </w:r>
            <w:r w:rsidR="00D6511B"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ijeniti</w:t>
            </w: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na postojeća postrojenja zbog potrebe za potpunom rekonstrukcijom energetskih objekata.</w:t>
            </w:r>
          </w:p>
        </w:tc>
      </w:tr>
      <w:tr w:rsidR="00685FA4" w:rsidRPr="00DC2790" w14:paraId="64A7A760" w14:textId="77777777" w:rsidTr="00E476A0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957FE2" w14:textId="77777777" w:rsidR="00685FA4" w:rsidRPr="00DC2790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c)</w:t>
            </w:r>
          </w:p>
        </w:tc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7BC4C" w14:textId="03B615B9" w:rsidR="00685FA4" w:rsidRPr="00DC2790" w:rsidRDefault="0070481E" w:rsidP="002D79FA">
            <w:pPr>
              <w:spacing w:after="0" w:line="240" w:lineRule="auto"/>
              <w:ind w:right="7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Sušenje pulpe repe na suncu</w:t>
            </w:r>
            <w:r w:rsidR="00B2335A" w:rsidRPr="00B2335A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DF761E" w14:textId="6E32D3D2" w:rsidR="00685FA4" w:rsidRPr="00DC2790" w:rsidRDefault="00E476A0" w:rsidP="002D79FA">
            <w:pPr>
              <w:spacing w:after="0" w:line="240" w:lineRule="auto"/>
              <w:ind w:left="71" w:right="12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Korišćenje solrne energije za sušenje pulpe repe</w:t>
            </w:r>
            <w:r w:rsidR="00435688"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C333D1" w14:textId="0FD2BD7C" w:rsidR="00685FA4" w:rsidRPr="00DC2790" w:rsidRDefault="00E476A0" w:rsidP="002D79FA">
            <w:pPr>
              <w:spacing w:after="0" w:line="240" w:lineRule="auto"/>
              <w:ind w:left="156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Možda neće biti primjenljivo zbog lokalnih klimatskih uslova ili nedostatka prostora</w:t>
            </w:r>
            <w:r w:rsidR="00435688"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685FA4" w:rsidRPr="00DC2790" w14:paraId="7C64AAAD" w14:textId="77777777" w:rsidTr="00E476A0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CCEE89" w14:textId="77777777" w:rsidR="00685FA4" w:rsidRPr="00DC2790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d)</w:t>
            </w:r>
          </w:p>
        </w:tc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E7BD62" w14:textId="411277DC" w:rsidR="00685FA4" w:rsidRPr="00DC2790" w:rsidRDefault="00675F02" w:rsidP="002D79FA">
            <w:pPr>
              <w:spacing w:after="0" w:line="240" w:lineRule="auto"/>
              <w:ind w:right="7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Recikliranje vrućih </w:t>
            </w:r>
            <w:r w:rsidR="0070481E"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gasova</w:t>
            </w:r>
            <w:r w:rsidR="00B2335A" w:rsidRPr="00B2335A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93A9B" w14:textId="58B40929" w:rsidR="00685FA4" w:rsidRPr="00DC2790" w:rsidRDefault="00E476A0" w:rsidP="002D79FA">
            <w:pPr>
              <w:spacing w:after="0" w:line="240" w:lineRule="auto"/>
              <w:ind w:left="71" w:right="12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Recikliranje vrućih gasova (npr. </w:t>
            </w:r>
            <w:r w:rsidR="00FF5797"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o</w:t>
            </w: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tpadni gasovi iz sušare, kotla ili kogeneracijskog postrojenja</w:t>
            </w:r>
            <w:r w:rsidR="008F20BE"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2A3CA0" w14:textId="7D2A4F2A" w:rsidR="00685FA4" w:rsidRPr="00DC2790" w:rsidRDefault="00FF5797" w:rsidP="002D79FA">
            <w:pPr>
              <w:spacing w:after="0" w:line="240" w:lineRule="auto"/>
              <w:ind w:left="156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P</w:t>
            </w:r>
            <w:r w:rsidR="00E476A0"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rimjenljivo</w:t>
            </w:r>
            <w:r w:rsidR="00B2335A" w:rsidRPr="00B2335A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685FA4" w:rsidRPr="00DC2790" w14:paraId="5E8CCF3C" w14:textId="77777777" w:rsidTr="00E476A0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F4A60F" w14:textId="77777777" w:rsidR="00685FA4" w:rsidRPr="00DC2790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e)</w:t>
            </w:r>
          </w:p>
        </w:tc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9366FE" w14:textId="7C8D0F28" w:rsidR="00685FA4" w:rsidRPr="00DC2790" w:rsidRDefault="0070481E" w:rsidP="002D79FA">
            <w:pPr>
              <w:spacing w:after="0" w:line="240" w:lineRule="auto"/>
              <w:ind w:right="70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(</w:t>
            </w:r>
            <w:r w:rsidR="00FF5797"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P</w:t>
            </w: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red)sušenje pulpe repe na niskoj temperaturi</w:t>
            </w:r>
            <w:r w:rsidR="00B2335A" w:rsidRPr="00B2335A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E2D413" w14:textId="77777777" w:rsidR="00685FA4" w:rsidRPr="00DC2790" w:rsidRDefault="00E476A0" w:rsidP="002D79FA">
            <w:pPr>
              <w:spacing w:after="0" w:line="240" w:lineRule="auto"/>
              <w:ind w:left="71" w:right="12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Direktno (pre</w:t>
            </w:r>
            <w:r w:rsidR="00675F02"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d)</w:t>
            </w: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sušenje pulpe repe pomoću gasa za sušenje, npr. vazduh</w:t>
            </w:r>
            <w:r w:rsidR="00FF5797"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a</w:t>
            </w: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ili vruć</w:t>
            </w:r>
            <w:r w:rsidR="00FF5797"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eg</w:t>
            </w: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gas</w:t>
            </w:r>
            <w:r w:rsidR="00FF5797"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a</w:t>
            </w:r>
            <w:r w:rsidRPr="00DC2790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EA069" w14:textId="77777777" w:rsidR="00685FA4" w:rsidRPr="00DC2790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</w:tr>
    </w:tbl>
    <w:p w14:paraId="5AF721B6" w14:textId="77777777" w:rsidR="00685FA4" w:rsidRPr="00473F2D" w:rsidRDefault="00685FA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55D5390E" w14:textId="22638E5E" w:rsidR="00685FA4" w:rsidRPr="001771E5" w:rsidRDefault="00E476A0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Tabe</w:t>
      </w:r>
      <w:r w:rsidR="00C6735D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l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a</w:t>
      </w:r>
      <w:r w:rsidR="00685FA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28</w:t>
      </w:r>
    </w:p>
    <w:p w14:paraId="6FFAA42D" w14:textId="77777777" w:rsidR="00685FA4" w:rsidRDefault="00E476A0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Indikativni nivo ekoloških performansi za specifičnu potrošnju</w:t>
      </w:r>
      <w:r w:rsidRPr="00473F2D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energije</w:t>
      </w:r>
    </w:p>
    <w:p w14:paraId="5E0B0197" w14:textId="77777777" w:rsidR="005B6E6B" w:rsidRPr="001771E5" w:rsidRDefault="005B6E6B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2791"/>
        <w:gridCol w:w="3411"/>
      </w:tblGrid>
      <w:tr w:rsidR="00685FA4" w:rsidRPr="00585244" w14:paraId="361ECFFC" w14:textId="77777777" w:rsidTr="00E476A0">
        <w:tc>
          <w:tcPr>
            <w:tcW w:w="1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79473B" w14:textId="77777777" w:rsidR="00685FA4" w:rsidRPr="00585244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Specifi</w:t>
            </w:r>
            <w:r w:rsidR="00E476A0"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čni proces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AEB06D" w14:textId="77777777" w:rsidR="00685FA4" w:rsidRPr="00585244" w:rsidRDefault="00247DD2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J</w:t>
            </w:r>
            <w:r w:rsidR="00E476A0"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edinica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B3012B" w14:textId="77777777" w:rsidR="00685FA4" w:rsidRPr="00585244" w:rsidRDefault="00E476A0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Specifična potrošnja energije</w:t>
            </w:r>
          </w:p>
          <w:p w14:paraId="4640919B" w14:textId="77777777" w:rsidR="00E476A0" w:rsidRPr="00585244" w:rsidRDefault="00E476A0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(godišnja srednja vrijednost)</w:t>
            </w:r>
          </w:p>
        </w:tc>
      </w:tr>
      <w:tr w:rsidR="00685FA4" w:rsidRPr="00585244" w14:paraId="174CDBC9" w14:textId="77777777" w:rsidTr="00E476A0">
        <w:tc>
          <w:tcPr>
            <w:tcW w:w="1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1DC6DE" w14:textId="2EF51095" w:rsidR="00685FA4" w:rsidRPr="00585244" w:rsidRDefault="00E476A0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Prerada šećerne </w:t>
            </w:r>
            <w:r w:rsidR="00435688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re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pe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632810" w14:textId="77777777" w:rsidR="00685FA4" w:rsidRPr="00585244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MWh/ton</w:t>
            </w:r>
            <w:r w:rsidR="00E476A0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i repe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04B97D" w14:textId="2B2A3C47" w:rsidR="00685FA4" w:rsidRPr="00585244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0,15-0,40</w:t>
            </w:r>
            <w:r w:rsidR="005B6E6B" w:rsidRPr="00585244">
              <w:rPr>
                <w:rStyle w:val="FootnoteReference"/>
                <w:rFonts w:ascii="Times New Roman" w:eastAsiaTheme="minorEastAsia" w:hAnsi="Times New Roman" w:cs="Times New Roman"/>
                <w:noProof/>
                <w:lang w:val="sr-Latn-ME"/>
              </w:rPr>
              <w:footnoteReference w:id="48"/>
            </w:r>
          </w:p>
        </w:tc>
      </w:tr>
    </w:tbl>
    <w:p w14:paraId="6748F85C" w14:textId="0E5735DB" w:rsidR="005B6E6B" w:rsidRPr="001771E5" w:rsidRDefault="005B6E6B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44904369" w14:textId="613D3D35" w:rsidR="00685FA4" w:rsidRPr="001771E5" w:rsidRDefault="00685FA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13.2.</w:t>
      </w:r>
      <w:r w:rsidR="00435688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10555C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Potrošnja vode </w:t>
      </w:r>
      <w:r w:rsidR="00C6735D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i</w:t>
      </w: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10555C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ispuštanje otpadnih voda</w:t>
      </w:r>
    </w:p>
    <w:p w14:paraId="6D76E830" w14:textId="49678815" w:rsidR="00675F02" w:rsidRDefault="0010555C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Opšte tehnike za smanjenje potrošnje vode </w:t>
      </w:r>
      <w:r w:rsidR="00675F02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i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</w:t>
      </w:r>
      <w:r w:rsidR="00DB76C7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količine ispuš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tenih otpadnih voda navedene su </w:t>
      </w:r>
      <w:r w:rsidR="00675F02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u djeljku 1.4. Indikativni nivo ekoloških performansi prezentovani su u </w:t>
      </w:r>
      <w:r w:rsidR="00F364AF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tabeli u nastavku.</w:t>
      </w:r>
    </w:p>
    <w:p w14:paraId="4E9A0291" w14:textId="77777777" w:rsidR="005B6E6B" w:rsidRPr="001771E5" w:rsidRDefault="005B6E6B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05B65980" w14:textId="056202A2" w:rsidR="00685FA4" w:rsidRPr="001771E5" w:rsidRDefault="00C6735D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Tab</w:t>
      </w:r>
      <w:r w:rsidR="00685FA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e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la</w:t>
      </w:r>
      <w:r w:rsidR="00685FA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29</w:t>
      </w:r>
    </w:p>
    <w:p w14:paraId="3F9431E2" w14:textId="6829F2A8" w:rsidR="00685FA4" w:rsidRDefault="00EB27C8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Indi</w:t>
      </w:r>
      <w:r w:rsidR="007E701A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k</w:t>
      </w: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ativni nivo ekoloških performansi za specifično ispuštanje otpadnih voda</w:t>
      </w:r>
    </w:p>
    <w:p w14:paraId="397F28C7" w14:textId="77777777" w:rsidR="005B6E6B" w:rsidRPr="001771E5" w:rsidRDefault="005B6E6B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2790"/>
        <w:gridCol w:w="3412"/>
      </w:tblGrid>
      <w:tr w:rsidR="00685FA4" w:rsidRPr="00585244" w14:paraId="33FA91B5" w14:textId="77777777" w:rsidTr="00DB76C7">
        <w:tc>
          <w:tcPr>
            <w:tcW w:w="1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4A6F4A" w14:textId="77777777" w:rsidR="00685FA4" w:rsidRPr="00585244" w:rsidRDefault="00EB27C8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Specifični proces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9C2899" w14:textId="77777777" w:rsidR="00685FA4" w:rsidRPr="00585244" w:rsidRDefault="00C6735D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J</w:t>
            </w:r>
            <w:r w:rsidR="00EB27C8"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edinica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CE50B3" w14:textId="23DC5AC5" w:rsidR="00685FA4" w:rsidRPr="00585244" w:rsidRDefault="00EB27C8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Specifično ispuštanje otpadnih voda</w:t>
            </w:r>
            <w:r w:rsidR="00685FA4"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 xml:space="preserve"> (</w:t>
            </w:r>
            <w:r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godišnja srednja vrijednost</w:t>
            </w:r>
            <w:r w:rsidR="00685FA4"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)</w:t>
            </w:r>
          </w:p>
        </w:tc>
      </w:tr>
      <w:tr w:rsidR="00685FA4" w:rsidRPr="00585244" w14:paraId="62E13D66" w14:textId="77777777" w:rsidTr="00DB76C7">
        <w:tc>
          <w:tcPr>
            <w:tcW w:w="1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B4ACD0" w14:textId="77777777" w:rsidR="00685FA4" w:rsidRPr="00585244" w:rsidRDefault="00EB27C8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Prerada šećerne repe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567C28" w14:textId="77777777" w:rsidR="00685FA4" w:rsidRPr="00585244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m3/</w:t>
            </w:r>
            <w:r w:rsidR="00EB27C8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tona repe 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E5E724" w14:textId="77777777" w:rsidR="00685FA4" w:rsidRPr="00585244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0,5-1,0</w:t>
            </w:r>
          </w:p>
        </w:tc>
      </w:tr>
    </w:tbl>
    <w:p w14:paraId="75FD4C6A" w14:textId="77777777" w:rsidR="00C6735D" w:rsidRPr="00473F2D" w:rsidRDefault="00C6735D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116980F6" w14:textId="1C0BB54E" w:rsidR="00685FA4" w:rsidRPr="001771E5" w:rsidRDefault="00685FA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13.3.</w:t>
      </w:r>
      <w:r w:rsidR="00A53F21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Emis</w:t>
      </w:r>
      <w:r w:rsidR="00EB27C8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ije u vazduh</w:t>
      </w:r>
    </w:p>
    <w:p w14:paraId="178519FD" w14:textId="77777777" w:rsidR="00685FA4" w:rsidRDefault="00685FA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BAT 36. </w:t>
      </w:r>
      <w:r w:rsidR="00EB27C8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U cilju prevencije ili smanjenja usmjerenih čestica u vazduh iz sušenja pulpe repe</w:t>
      </w:r>
      <w:r w:rsidR="00A971BC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, BAT primjenjuje jednu ili kombinaciju tehnika u nastavku</w:t>
      </w:r>
      <w:r w:rsidR="00675F02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.</w:t>
      </w:r>
    </w:p>
    <w:p w14:paraId="177CDE3C" w14:textId="77777777" w:rsidR="003C1284" w:rsidRPr="001771E5" w:rsidRDefault="003C128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700"/>
        <w:gridCol w:w="2790"/>
        <w:gridCol w:w="3411"/>
      </w:tblGrid>
      <w:tr w:rsidR="00685FA4" w:rsidRPr="00585244" w14:paraId="4D649A0F" w14:textId="77777777" w:rsidTr="00A971BC">
        <w:tc>
          <w:tcPr>
            <w:tcW w:w="16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2B05C" w14:textId="77777777" w:rsidR="00685FA4" w:rsidRPr="00585244" w:rsidRDefault="00A971BC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Tehnike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74B520" w14:textId="77777777" w:rsidR="00685FA4" w:rsidRPr="00585244" w:rsidRDefault="00A971BC" w:rsidP="002D79FA">
            <w:pPr>
              <w:spacing w:after="0" w:line="240" w:lineRule="auto"/>
              <w:ind w:right="-110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Opis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55888E" w14:textId="259ED7B8" w:rsidR="00685FA4" w:rsidRPr="00585244" w:rsidRDefault="00C6735D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P</w:t>
            </w:r>
            <w:r w:rsidR="00A971BC"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rimjen</w:t>
            </w:r>
            <w:r w:rsidR="00950019"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l</w:t>
            </w:r>
            <w:r w:rsidR="00A971BC"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jivost</w:t>
            </w:r>
          </w:p>
        </w:tc>
      </w:tr>
      <w:tr w:rsidR="00685FA4" w:rsidRPr="00585244" w14:paraId="361F4025" w14:textId="77777777" w:rsidTr="00A971BC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770F90" w14:textId="77777777" w:rsidR="00685FA4" w:rsidRPr="00585244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a)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9CC02F" w14:textId="77777777" w:rsidR="00685FA4" w:rsidRPr="00585244" w:rsidRDefault="00A971BC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Upotreba gasovitih goriva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859FBF" w14:textId="77777777" w:rsidR="00685FA4" w:rsidRPr="00585244" w:rsidRDefault="000E5712" w:rsidP="002D79FA">
            <w:pPr>
              <w:spacing w:after="0" w:line="240" w:lineRule="auto"/>
              <w:ind w:left="110" w:right="129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Prelazak sa čvrstog goriva (npr. </w:t>
            </w:r>
            <w:r w:rsidR="00070B76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u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glja) na sagorijevanje gasovitog goriva (npr. </w:t>
            </w:r>
            <w:r w:rsidR="00C6735D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p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rirodnog gasa, biogasa) koje je manje štetno u pogledu emisija (npr. </w:t>
            </w:r>
            <w:r w:rsidR="00070B76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n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izak sadržaj sumpora, nizak sadržaj pepela ili bolji kvalitet pepela).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E1F9B" w14:textId="0DD044A3" w:rsidR="00685FA4" w:rsidRPr="00585244" w:rsidRDefault="00A971BC" w:rsidP="002D79FA">
            <w:pPr>
              <w:spacing w:after="0" w:line="240" w:lineRule="auto"/>
              <w:ind w:left="155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Možda neće biti prim</w:t>
            </w:r>
            <w:r w:rsidR="00070B76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j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en</w:t>
            </w:r>
            <w:r w:rsidR="00A63E0B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l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jiv zbog ograničenja povezanih sa dostupnošću gasovitih goriva</w:t>
            </w:r>
            <w:r w:rsidR="008F20BE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685FA4" w:rsidRPr="00585244" w14:paraId="4ED3656E" w14:textId="77777777" w:rsidTr="00A971BC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ECA62D" w14:textId="77777777" w:rsidR="00685FA4" w:rsidRPr="00585244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b)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B00B46" w14:textId="77777777" w:rsidR="00685FA4" w:rsidRPr="00585244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C</w:t>
            </w:r>
            <w:r w:rsidR="00A971BC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iklon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D7119" w14:textId="2C6BB8FF" w:rsidR="00685FA4" w:rsidRPr="00585244" w:rsidRDefault="00070B76" w:rsidP="002D79FA">
            <w:pPr>
              <w:spacing w:after="0" w:line="240" w:lineRule="auto"/>
              <w:ind w:left="110" w:right="129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Sistem za kontrolu prašine zasnovan na centrifugalnoj sili, pri čemu se teže čestice odvajaju od gasa nosača</w:t>
            </w:r>
            <w:r w:rsidR="00A63E0B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D87885" w14:textId="6A62E808" w:rsidR="00685FA4" w:rsidRPr="00585244" w:rsidRDefault="00070B76" w:rsidP="002D79FA">
            <w:pPr>
              <w:spacing w:after="0" w:line="240" w:lineRule="auto"/>
              <w:ind w:left="155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P</w:t>
            </w:r>
            <w:r w:rsidR="00A971BC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rimjen</w:t>
            </w:r>
            <w:r w:rsidR="00A63E0B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l</w:t>
            </w:r>
            <w:r w:rsidR="00A971BC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jivo</w:t>
            </w:r>
          </w:p>
          <w:p w14:paraId="0B942EC8" w14:textId="77777777" w:rsidR="00070B76" w:rsidRPr="00585244" w:rsidRDefault="00070B76" w:rsidP="002D79FA">
            <w:pPr>
              <w:spacing w:after="0" w:line="240" w:lineRule="auto"/>
              <w:ind w:left="155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</w:tr>
      <w:tr w:rsidR="00685FA4" w:rsidRPr="00585244" w14:paraId="3F6EF6D1" w14:textId="77777777" w:rsidTr="00A971BC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E709D6" w14:textId="77777777" w:rsidR="00685FA4" w:rsidRPr="00585244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c)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7122DF" w14:textId="77777777" w:rsidR="00685FA4" w:rsidRPr="00585244" w:rsidRDefault="00A971BC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Mokri ispirač gasa</w:t>
            </w:r>
            <w:r w:rsidR="00C6735D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(skraber)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38D78" w14:textId="3B0BE417" w:rsidR="00685FA4" w:rsidRPr="00585244" w:rsidRDefault="00070B76" w:rsidP="002D79FA">
            <w:pPr>
              <w:spacing w:after="0" w:line="240" w:lineRule="auto"/>
              <w:ind w:left="110" w:right="129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Uklanjanje gasovitih ili čestica zagađivača iz toka gasa prenosom mase u tečni rastvarač, često vodu ili vodeni rastvor. Može uključivati hemijsku reakciju (npr. </w:t>
            </w:r>
            <w:r w:rsidR="00C6735D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u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kisel</w:t>
            </w:r>
            <w:r w:rsidR="00C6735D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om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ili alkalnom ispiraču). U nekim slučajevima, jedinjenja se mogu povratiti iz rastvarača.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700DF" w14:textId="6F6C6501" w:rsidR="00070B76" w:rsidRPr="00585244" w:rsidRDefault="00070B76" w:rsidP="002D79FA">
            <w:pPr>
              <w:spacing w:after="0" w:line="240" w:lineRule="auto"/>
              <w:ind w:left="155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Primjen</w:t>
            </w:r>
            <w:r w:rsidR="00A63E0B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l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jivo</w:t>
            </w:r>
          </w:p>
          <w:p w14:paraId="11994168" w14:textId="77777777" w:rsidR="00685FA4" w:rsidRPr="00585244" w:rsidRDefault="00685FA4" w:rsidP="002D79FA">
            <w:pPr>
              <w:spacing w:after="0" w:line="240" w:lineRule="auto"/>
              <w:ind w:left="155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</w:tr>
      <w:tr w:rsidR="00A971BC" w:rsidRPr="00585244" w14:paraId="4B435A6E" w14:textId="77777777" w:rsidTr="00A971BC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FF8712" w14:textId="77777777" w:rsidR="00A971BC" w:rsidRPr="00585244" w:rsidRDefault="00A971BC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d)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ED7A88" w14:textId="77777777" w:rsidR="00A971BC" w:rsidRPr="00585244" w:rsidRDefault="00A971BC" w:rsidP="002D79FA">
            <w:pPr>
              <w:spacing w:after="0" w:line="240" w:lineRule="auto"/>
              <w:ind w:right="32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Indirekno sušenje (sušenje parom) pulpe repe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8287B3" w14:textId="77777777" w:rsidR="00A971BC" w:rsidRPr="00585244" w:rsidRDefault="00A971BC" w:rsidP="002D79FA">
            <w:pPr>
              <w:spacing w:after="0" w:line="240" w:lineRule="auto"/>
              <w:ind w:left="110" w:right="129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Sušenje pulpe repe pregrijanom parom.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9CC521" w14:textId="5540B1A4" w:rsidR="00A971BC" w:rsidRPr="00585244" w:rsidRDefault="00A971BC" w:rsidP="002D79FA">
            <w:pPr>
              <w:spacing w:after="0" w:line="240" w:lineRule="auto"/>
              <w:ind w:left="155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Možda se neće prim</w:t>
            </w:r>
            <w:r w:rsidR="00D6511B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ij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eniti na postojeća postrojenja zbog potrebe za potpunom rekonstrukcijom energetskih objekata.</w:t>
            </w:r>
          </w:p>
        </w:tc>
      </w:tr>
      <w:tr w:rsidR="00A971BC" w:rsidRPr="00585244" w14:paraId="507AA227" w14:textId="77777777" w:rsidTr="00A971BC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F106D3" w14:textId="77777777" w:rsidR="00A971BC" w:rsidRPr="00585244" w:rsidRDefault="00A971BC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e)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9FB6D3" w14:textId="77777777" w:rsidR="00A971BC" w:rsidRPr="00585244" w:rsidRDefault="00A971BC" w:rsidP="002D79FA">
            <w:pPr>
              <w:spacing w:after="0" w:line="240" w:lineRule="auto"/>
              <w:ind w:right="32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Solarno šušenje pulpe repe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5A553" w14:textId="2C7CFAE9" w:rsidR="00A971BC" w:rsidRPr="00585244" w:rsidRDefault="00A971BC" w:rsidP="002D79FA">
            <w:pPr>
              <w:spacing w:after="0" w:line="240" w:lineRule="auto"/>
              <w:ind w:right="129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Korišćenje sol</w:t>
            </w:r>
            <w:r w:rsidR="006F544B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a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rne energije za sušenje pulpe repe</w:t>
            </w:r>
            <w:r w:rsidR="00F874D8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457D7" w14:textId="08372A83" w:rsidR="00A971BC" w:rsidRPr="00585244" w:rsidRDefault="00A971BC" w:rsidP="002D79FA">
            <w:pPr>
              <w:spacing w:after="0" w:line="240" w:lineRule="auto"/>
              <w:ind w:left="155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Možda neće biti primjenljivo zbog lokalnih klimatskih uslova ili nedostatka prostora</w:t>
            </w:r>
            <w:r w:rsidR="00A5437B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A971BC" w:rsidRPr="00585244" w14:paraId="3AE62684" w14:textId="77777777" w:rsidTr="00A971BC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ABA436" w14:textId="77777777" w:rsidR="00A971BC" w:rsidRPr="00585244" w:rsidRDefault="00A971BC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f)</w:t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770A0" w14:textId="77777777" w:rsidR="00A971BC" w:rsidRPr="00585244" w:rsidRDefault="00A971BC" w:rsidP="002D79FA">
            <w:pPr>
              <w:spacing w:after="0" w:line="240" w:lineRule="auto"/>
              <w:ind w:right="32"/>
              <w:rPr>
                <w:rFonts w:ascii="Times New Roman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hAnsi="Times New Roman" w:cs="Times New Roman"/>
                <w:noProof/>
                <w:lang w:val="sr-Latn-ME"/>
              </w:rPr>
              <w:t>(pred)sušenje pulpe repe na niskoj temperaturi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388F21" w14:textId="77777777" w:rsidR="00A971BC" w:rsidRPr="00585244" w:rsidRDefault="00A971BC" w:rsidP="002D79FA">
            <w:pPr>
              <w:spacing w:after="0" w:line="240" w:lineRule="auto"/>
              <w:ind w:right="129"/>
              <w:rPr>
                <w:rFonts w:ascii="Times New Roman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hAnsi="Times New Roman" w:cs="Times New Roman"/>
                <w:noProof/>
                <w:lang w:val="sr-Latn-ME"/>
              </w:rPr>
              <w:t>Direktno (pre) sušenje pulpe repe pomoću gasa za sušenje, npr. vazduh ili vrući gas.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D7B922" w14:textId="47668768" w:rsidR="00A971BC" w:rsidRPr="00585244" w:rsidRDefault="002911CE" w:rsidP="002D79FA">
            <w:pPr>
              <w:spacing w:after="0" w:line="240" w:lineRule="auto"/>
              <w:ind w:left="155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P</w:t>
            </w:r>
            <w:r w:rsidR="00A971BC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rimjen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l</w:t>
            </w:r>
            <w:r w:rsidR="00A971BC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jivo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</w:tbl>
    <w:p w14:paraId="2A6075A3" w14:textId="77777777" w:rsidR="00685FA4" w:rsidRPr="00473F2D" w:rsidRDefault="00685FA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518DC654" w14:textId="261B4313" w:rsidR="00685FA4" w:rsidRPr="001771E5" w:rsidRDefault="00A216EC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Tabela</w:t>
      </w:r>
      <w:r w:rsidR="00685FA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30</w:t>
      </w:r>
    </w:p>
    <w:p w14:paraId="46FE75BB" w14:textId="4B2DA675" w:rsidR="00685FA4" w:rsidRDefault="00A216EC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Nivo emisija povezan sa zaključcima BAT-ova za usmjerene emisije čestica u vazduh iz sušenja pulpe repe u slučaju sušenja na visokim temperaturama (više od</w:t>
      </w:r>
      <w:r w:rsidR="00685FA4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500</w:t>
      </w:r>
      <w:r w:rsidR="00685FA4" w:rsidRPr="00473F2D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°C)</w:t>
      </w:r>
      <w:r w:rsidR="00B17D8B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.</w:t>
      </w:r>
    </w:p>
    <w:p w14:paraId="2C666A61" w14:textId="77777777" w:rsidR="003C1284" w:rsidRPr="001771E5" w:rsidRDefault="003C128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349"/>
        <w:gridCol w:w="2521"/>
        <w:gridCol w:w="1889"/>
        <w:gridCol w:w="2332"/>
      </w:tblGrid>
      <w:tr w:rsidR="00A216EC" w:rsidRPr="00585244" w14:paraId="693FE50F" w14:textId="77777777" w:rsidTr="00A216EC"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F77262" w14:textId="77777777" w:rsidR="00685FA4" w:rsidRPr="00585244" w:rsidRDefault="00A216EC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Parametar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BDF35" w14:textId="5792FE26" w:rsidR="00685FA4" w:rsidRPr="00585244" w:rsidRDefault="003C128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J</w:t>
            </w:r>
            <w:r w:rsidR="00A216EC"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edinica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DEEAA5" w14:textId="4FD40DB6" w:rsidR="00685FA4" w:rsidRPr="00585244" w:rsidRDefault="00A216EC" w:rsidP="002D79FA">
            <w:pPr>
              <w:spacing w:after="0" w:line="240" w:lineRule="auto"/>
              <w:ind w:right="169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 xml:space="preserve">Nivo emisija povezan sa </w:t>
            </w:r>
            <w:r w:rsidR="000B5C05"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BAT</w:t>
            </w:r>
          </w:p>
          <w:p w14:paraId="02DC6F1F" w14:textId="77777777" w:rsidR="00A216EC" w:rsidRPr="00585244" w:rsidRDefault="00A216EC" w:rsidP="002D79FA">
            <w:pPr>
              <w:spacing w:after="0" w:line="240" w:lineRule="auto"/>
              <w:ind w:right="169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(srednja vijednost tokom perioda uzorkovanja)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9FAE0F" w14:textId="77777777" w:rsidR="00685FA4" w:rsidRPr="00585244" w:rsidRDefault="00A216EC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Referentni nivo kiseonika</w:t>
            </w:r>
            <w:r w:rsidR="00685FA4"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 xml:space="preserve"> (O</w:t>
            </w:r>
            <w:r w:rsidRPr="00585244">
              <w:rPr>
                <w:rFonts w:ascii="Times New Roman" w:eastAsiaTheme="minorEastAsia" w:hAnsi="Times New Roman" w:cs="Times New Roman"/>
                <w:b/>
                <w:noProof/>
                <w:vertAlign w:val="subscript"/>
                <w:lang w:val="sr-Latn-ME"/>
              </w:rPr>
              <w:t>R</w:t>
            </w:r>
            <w:r w:rsidR="00685FA4"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)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E56AD2" w14:textId="77777777" w:rsidR="00685FA4" w:rsidRPr="00585244" w:rsidRDefault="00A216EC" w:rsidP="002D79FA">
            <w:pPr>
              <w:spacing w:after="0" w:line="240" w:lineRule="auto"/>
              <w:ind w:left="68" w:right="138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Referentni uslovi za gas</w:t>
            </w:r>
          </w:p>
        </w:tc>
      </w:tr>
      <w:tr w:rsidR="00A216EC" w:rsidRPr="00585244" w14:paraId="78E0325F" w14:textId="77777777" w:rsidTr="00A216EC"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36A6E" w14:textId="77777777" w:rsidR="00685FA4" w:rsidRPr="00585244" w:rsidRDefault="00A216EC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čestice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56F313" w14:textId="77777777" w:rsidR="00685FA4" w:rsidRPr="00585244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mg/Nm3 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B7F613" w14:textId="77777777" w:rsidR="00685FA4" w:rsidRPr="00585244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5-100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67E608" w14:textId="74B5F990" w:rsidR="00685FA4" w:rsidRPr="00585244" w:rsidRDefault="00A216EC" w:rsidP="002D79FA">
            <w:pPr>
              <w:spacing w:after="0" w:line="240" w:lineRule="auto"/>
              <w:ind w:left="114" w:right="216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16 </w:t>
            </w:r>
            <w:r w:rsidR="00685FA4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%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zapreminskog udjela</w:t>
            </w:r>
            <w:r w:rsidR="00216737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F0A46A" w14:textId="07F247B7" w:rsidR="00685FA4" w:rsidRPr="00585244" w:rsidRDefault="00A216EC" w:rsidP="002D79FA">
            <w:pPr>
              <w:spacing w:after="0" w:line="240" w:lineRule="auto"/>
              <w:ind w:left="68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Bez korekcije za sadržaj vode</w:t>
            </w:r>
            <w:r w:rsidR="00216737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</w:tbl>
    <w:p w14:paraId="4BF96BBC" w14:textId="77777777" w:rsidR="00070B76" w:rsidRPr="00473F2D" w:rsidRDefault="00070B76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3AA6E3A3" w14:textId="3D2CD5B1" w:rsidR="00685FA4" w:rsidRDefault="00685FA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BAT 37.</w:t>
      </w:r>
      <w:r w:rsidR="00070B76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U</w:t>
      </w:r>
      <w:r w:rsidR="00A216EC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cilju </w:t>
      </w:r>
      <w:r w:rsidR="00070B76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smanjenja </w:t>
      </w:r>
      <w:r w:rsidR="00C6735D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kanalisanih</w:t>
      </w:r>
      <w:r w:rsidR="00A216EC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emisija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SO</w:t>
      </w:r>
      <w:r w:rsidR="00A216EC" w:rsidRPr="001771E5">
        <w:rPr>
          <w:rFonts w:ascii="Times New Roman" w:eastAsiaTheme="minorEastAsia" w:hAnsi="Times New Roman" w:cs="Times New Roman"/>
          <w:noProof/>
          <w:sz w:val="24"/>
          <w:szCs w:val="24"/>
          <w:vertAlign w:val="subscript"/>
          <w:lang w:val="sr-Latn-ME"/>
        </w:rPr>
        <w:t>x</w:t>
      </w:r>
      <w:r w:rsidR="00C6735D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u</w:t>
      </w:r>
      <w:r w:rsidR="00A216EC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vazduh iz procesa sušenja puple repe na visokim temperaturama (više od 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500</w:t>
      </w:r>
      <w:r w:rsidRPr="00473F2D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°C), BAT </w:t>
      </w:r>
      <w:r w:rsidR="00A216EC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primjenjuje je</w:t>
      </w:r>
      <w:r w:rsidR="00070B76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dnu ili kombinaciju tehnika datih</w:t>
      </w:r>
      <w:r w:rsidR="00A216EC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u nastavku</w:t>
      </w: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.</w:t>
      </w:r>
    </w:p>
    <w:p w14:paraId="04341176" w14:textId="77777777" w:rsidR="00216737" w:rsidRPr="001771E5" w:rsidRDefault="00216737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611"/>
        <w:gridCol w:w="2790"/>
        <w:gridCol w:w="3500"/>
      </w:tblGrid>
      <w:tr w:rsidR="00685FA4" w:rsidRPr="00585244" w14:paraId="2215A1E5" w14:textId="77777777" w:rsidTr="00A216EC">
        <w:tc>
          <w:tcPr>
            <w:tcW w:w="1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7C3F9" w14:textId="77777777" w:rsidR="00685FA4" w:rsidRPr="00585244" w:rsidRDefault="00C6735D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Tehnika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6068B" w14:textId="77777777" w:rsidR="00685FA4" w:rsidRPr="00585244" w:rsidRDefault="00C6735D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Opis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55C93B" w14:textId="3157AC73" w:rsidR="00685FA4" w:rsidRPr="00585244" w:rsidRDefault="00C6735D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Primjenljivost</w:t>
            </w:r>
          </w:p>
        </w:tc>
      </w:tr>
      <w:tr w:rsidR="00685FA4" w:rsidRPr="00585244" w14:paraId="1A3E0556" w14:textId="77777777" w:rsidTr="00A216EC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F09047" w14:textId="77777777" w:rsidR="00685FA4" w:rsidRPr="00585244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a)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DBD593" w14:textId="77777777" w:rsidR="00685FA4" w:rsidRPr="00585244" w:rsidRDefault="00A216EC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Upotreba prirodnog gasa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9D43D0" w14:textId="77777777" w:rsidR="00685FA4" w:rsidRPr="00585244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—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3F737B" w14:textId="5C8E90FD" w:rsidR="00685FA4" w:rsidRPr="00585244" w:rsidRDefault="00550589" w:rsidP="002D79FA">
            <w:pPr>
              <w:spacing w:after="0" w:line="240" w:lineRule="auto"/>
              <w:ind w:left="102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Možda neće biti primjen</w:t>
            </w:r>
            <w:r w:rsidR="00FF5797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l</w:t>
            </w:r>
            <w:r w:rsidR="00D4387C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j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ivo zbog nedostupnosti prirodnog gasa</w:t>
            </w:r>
            <w:r w:rsidR="00216737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685FA4" w:rsidRPr="00585244" w14:paraId="58F730C8" w14:textId="77777777" w:rsidTr="00A216EC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5F6AF0" w14:textId="77777777" w:rsidR="00685FA4" w:rsidRPr="00585244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b)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9669F4" w14:textId="77777777" w:rsidR="00685FA4" w:rsidRPr="00585244" w:rsidRDefault="00A216EC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Mokri ispirač gasa</w:t>
            </w:r>
            <w:r w:rsidR="00C6735D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(skraber)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B9DA5" w14:textId="523A0DFC" w:rsidR="00685FA4" w:rsidRPr="00585244" w:rsidRDefault="004E7EEC" w:rsidP="004C5436">
            <w:pPr>
              <w:spacing w:after="0" w:line="240" w:lineRule="auto"/>
              <w:ind w:left="57" w:right="182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Uklanjanje gasovitih ili </w:t>
            </w:r>
            <w:r w:rsidR="00FF5797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čvrstih 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čestica zagađivača iz toka gasa prenosom mase u tečni rastvarač, često vodu ili vodeni rastvor. Može uključivati hemijsku reakciju (npr. </w:t>
            </w:r>
            <w:r w:rsidR="00AA0700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u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kiselinskom ili alkalnom ispiraču). U nekim slučajevima, jedinjenja se mogu povratiti iz rastvarača.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8B7AEA" w14:textId="77777777" w:rsidR="00685FA4" w:rsidRPr="00585244" w:rsidRDefault="00FF5797" w:rsidP="002D79FA">
            <w:pPr>
              <w:spacing w:after="0" w:line="240" w:lineRule="auto"/>
              <w:ind w:left="102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P</w:t>
            </w:r>
            <w:r w:rsidR="00A216EC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rimjenjivo</w:t>
            </w:r>
          </w:p>
        </w:tc>
      </w:tr>
      <w:tr w:rsidR="00685FA4" w:rsidRPr="00585244" w14:paraId="371C9D81" w14:textId="77777777" w:rsidTr="00A216EC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175754" w14:textId="77777777" w:rsidR="00685FA4" w:rsidRPr="00585244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c)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7DEFDC" w14:textId="4F32EF5A" w:rsidR="00685FA4" w:rsidRPr="00585244" w:rsidRDefault="00A216EC" w:rsidP="002D79FA">
            <w:pPr>
              <w:spacing w:after="0" w:line="240" w:lineRule="auto"/>
              <w:ind w:right="85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Upotreba goriva s niskim sadržajem sumpora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78331" w14:textId="77777777" w:rsidR="00685FA4" w:rsidRPr="00585244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—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20D873" w14:textId="1A6FB3EB" w:rsidR="00685FA4" w:rsidRPr="00585244" w:rsidRDefault="00A216EC" w:rsidP="002D79FA">
            <w:pPr>
              <w:spacing w:after="0" w:line="240" w:lineRule="auto"/>
              <w:ind w:left="102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Primjenjuje se jedino kada prirodni gas nije dostupan</w:t>
            </w:r>
            <w:r w:rsidR="005616D9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</w:tbl>
    <w:p w14:paraId="5FD31CBA" w14:textId="77777777" w:rsidR="00685FA4" w:rsidRPr="00473F2D" w:rsidRDefault="00685FA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4101F49F" w14:textId="7A2BB8CE" w:rsidR="00685FA4" w:rsidRPr="001771E5" w:rsidRDefault="004A4938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>Tabela</w:t>
      </w:r>
      <w:r w:rsidR="00685FA4" w:rsidRPr="001771E5"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  <w:t xml:space="preserve"> 31</w:t>
      </w:r>
    </w:p>
    <w:p w14:paraId="03124491" w14:textId="7A5DACB2" w:rsidR="00685FA4" w:rsidRDefault="004A4938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Nivo emisija povezan za </w:t>
      </w:r>
      <w:r w:rsidR="00C6735D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kanalisne </w:t>
      </w: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emisije SO</w:t>
      </w: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vertAlign w:val="subscript"/>
          <w:lang w:val="sr-Latn-ME"/>
        </w:rPr>
        <w:t>x</w:t>
      </w: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u vazduh iz procesa sušenja pulpe repe na visokim temperaturama </w:t>
      </w:r>
      <w:r w:rsidR="00685FA4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(</w:t>
      </w: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iznad</w:t>
      </w:r>
      <w:r w:rsidR="00685FA4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500</w:t>
      </w:r>
      <w:r w:rsidR="00685FA4" w:rsidRPr="00473F2D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°C) </w:t>
      </w: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kada se ne koristi prirodni gas</w:t>
      </w:r>
      <w:r w:rsidR="00EC593B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.</w:t>
      </w:r>
    </w:p>
    <w:p w14:paraId="645D31CB" w14:textId="77777777" w:rsidR="00216737" w:rsidRPr="001771E5" w:rsidRDefault="00216737" w:rsidP="002D79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989"/>
        <w:gridCol w:w="3061"/>
        <w:gridCol w:w="1549"/>
        <w:gridCol w:w="2672"/>
      </w:tblGrid>
      <w:tr w:rsidR="00685FA4" w:rsidRPr="00585244" w14:paraId="4455B3BC" w14:textId="77777777" w:rsidTr="004A4938"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DD291E" w14:textId="77777777" w:rsidR="00685FA4" w:rsidRPr="00585244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Paramet</w:t>
            </w:r>
            <w:r w:rsidR="004A4938"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a</w:t>
            </w:r>
            <w:r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r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7F57D1" w14:textId="77777777" w:rsidR="00685FA4" w:rsidRPr="00585244" w:rsidRDefault="00C6735D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Jedinica</w:t>
            </w:r>
          </w:p>
        </w:tc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58B754" w14:textId="151EEFBD" w:rsidR="00685FA4" w:rsidRPr="00585244" w:rsidRDefault="004A4938" w:rsidP="002D79FA">
            <w:pPr>
              <w:spacing w:after="0" w:line="240" w:lineRule="auto"/>
              <w:ind w:left="57" w:right="169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 xml:space="preserve">Nivo emisija povezan sa </w:t>
            </w:r>
            <w:r w:rsidR="000B5C05"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BAT</w:t>
            </w:r>
            <w:r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 xml:space="preserve"> (srednje vrijedno</w:t>
            </w:r>
            <w:r w:rsidR="00813B9B"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s</w:t>
            </w:r>
            <w:r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ti u toku perioda uzorkovanja)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7DF983" w14:textId="77777777" w:rsidR="00685FA4" w:rsidRPr="00585244" w:rsidRDefault="004A4938" w:rsidP="002D79FA">
            <w:pPr>
              <w:spacing w:after="0" w:line="240" w:lineRule="auto"/>
              <w:ind w:left="114" w:right="159"/>
              <w:jc w:val="both"/>
              <w:rPr>
                <w:rFonts w:ascii="Times New Roman" w:eastAsiaTheme="minorEastAsia" w:hAnsi="Times New Roman" w:cs="Times New Roman"/>
                <w:b/>
                <w:noProof/>
                <w:vertAlign w:val="subscript"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Referentni nivo kiseonika O</w:t>
            </w:r>
            <w:r w:rsidRPr="00585244">
              <w:rPr>
                <w:rFonts w:ascii="Times New Roman" w:eastAsiaTheme="minorEastAsia" w:hAnsi="Times New Roman" w:cs="Times New Roman"/>
                <w:b/>
                <w:noProof/>
                <w:vertAlign w:val="subscript"/>
                <w:lang w:val="sr-Latn-ME"/>
              </w:rPr>
              <w:t>R</w:t>
            </w:r>
          </w:p>
        </w:tc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DA1B4A" w14:textId="77777777" w:rsidR="00685FA4" w:rsidRPr="00585244" w:rsidRDefault="004A4938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Referentni uslovi za gas</w:t>
            </w:r>
          </w:p>
        </w:tc>
      </w:tr>
      <w:tr w:rsidR="00685FA4" w:rsidRPr="00585244" w14:paraId="1E1DF8C0" w14:textId="77777777" w:rsidTr="004A4938"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D0293" w14:textId="77777777" w:rsidR="00685FA4" w:rsidRPr="00585244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vertAlign w:val="subscript"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SO</w:t>
            </w:r>
            <w:r w:rsidR="004A4938" w:rsidRPr="00585244">
              <w:rPr>
                <w:rFonts w:ascii="Times New Roman" w:eastAsiaTheme="minorEastAsia" w:hAnsi="Times New Roman" w:cs="Times New Roman"/>
                <w:noProof/>
                <w:vertAlign w:val="subscript"/>
                <w:lang w:val="sr-Latn-ME"/>
              </w:rPr>
              <w:t>x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B87BA0" w14:textId="77777777" w:rsidR="00685FA4" w:rsidRPr="00585244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mg/Nm3 </w:t>
            </w:r>
          </w:p>
        </w:tc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6B61C5" w14:textId="77777777" w:rsidR="00685FA4" w:rsidRPr="00585244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30-100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92A8B1" w14:textId="77777777" w:rsidR="00685FA4" w:rsidRPr="00585244" w:rsidRDefault="00685FA4" w:rsidP="002D79FA">
            <w:pPr>
              <w:spacing w:after="0" w:line="240" w:lineRule="auto"/>
              <w:ind w:left="114" w:right="159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16 %</w:t>
            </w:r>
            <w:r w:rsidR="004A4938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zapreminskog udjela</w:t>
            </w:r>
          </w:p>
        </w:tc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5E7E3F" w14:textId="77777777" w:rsidR="00685FA4" w:rsidRPr="00585244" w:rsidRDefault="004A4938" w:rsidP="002D79FA">
            <w:pPr>
              <w:spacing w:after="0" w:line="240" w:lineRule="auto"/>
              <w:ind w:left="124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Bez korekcije za sadržaj vode</w:t>
            </w:r>
          </w:p>
        </w:tc>
      </w:tr>
    </w:tbl>
    <w:p w14:paraId="4BBE9E6C" w14:textId="77777777" w:rsidR="00247DD2" w:rsidRPr="00473F2D" w:rsidRDefault="00247DD2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p w14:paraId="6AD0766A" w14:textId="6A0F70C2" w:rsidR="00685FA4" w:rsidRPr="001771E5" w:rsidRDefault="00685FA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14.</w:t>
      </w:r>
      <w:r w:rsidR="00813B9B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4A4938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OPIS TEHNIKA</w:t>
      </w:r>
    </w:p>
    <w:p w14:paraId="664C2A8F" w14:textId="77777777" w:rsidR="00216737" w:rsidRDefault="004A4938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14.1.</w:t>
      </w:r>
      <w:r w:rsidR="00746EDD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Emisije u vodu</w:t>
      </w:r>
    </w:p>
    <w:p w14:paraId="5A5BB0E6" w14:textId="7C0EB1A0" w:rsidR="00685FA4" w:rsidRPr="001771E5" w:rsidRDefault="00685FA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7012"/>
      </w:tblGrid>
      <w:tr w:rsidR="00685FA4" w:rsidRPr="00585244" w14:paraId="6EA2145E" w14:textId="77777777" w:rsidTr="004A4938"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9E5315" w14:textId="77777777" w:rsidR="00685FA4" w:rsidRPr="00585244" w:rsidRDefault="004A4938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Tehnika</w:t>
            </w:r>
          </w:p>
        </w:tc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E5F2D7" w14:textId="77777777" w:rsidR="00685FA4" w:rsidRPr="00585244" w:rsidRDefault="00247DD2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O</w:t>
            </w:r>
            <w:r w:rsidR="004A4938" w:rsidRPr="00585244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pis</w:t>
            </w:r>
          </w:p>
        </w:tc>
      </w:tr>
      <w:tr w:rsidR="00685FA4" w:rsidRPr="00585244" w14:paraId="2E19A331" w14:textId="77777777" w:rsidTr="004A4938"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F45A80" w14:textId="77777777" w:rsidR="00685FA4" w:rsidRPr="00585244" w:rsidRDefault="004A4938" w:rsidP="002D79FA">
            <w:pPr>
              <w:spacing w:after="0" w:line="240" w:lineRule="auto"/>
              <w:ind w:right="213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Postupak sa aktivnim muljem</w:t>
            </w:r>
          </w:p>
        </w:tc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40C02E" w14:textId="709D44E7" w:rsidR="00685FA4" w:rsidRPr="00585244" w:rsidRDefault="004A4938" w:rsidP="002D79FA">
            <w:pPr>
              <w:spacing w:after="0" w:line="240" w:lineRule="auto"/>
              <w:ind w:left="70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Biološki proces u kom se mikroorganizmi održavaju u suspenziji u otpadnoj vodi, a cijela smješa se mehanički prozračuje</w:t>
            </w:r>
            <w:r w:rsidR="00195059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(aeriše)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. Sm</w:t>
            </w:r>
            <w:r w:rsidR="00195059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j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eša aktivnog mulja šalje se u separacijsko postrojenje odakle se mulj reciklira u rezervoar za aeraciju.</w:t>
            </w:r>
          </w:p>
        </w:tc>
      </w:tr>
      <w:tr w:rsidR="00685FA4" w:rsidRPr="00585244" w14:paraId="5E870F81" w14:textId="77777777" w:rsidTr="004A4938"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9659A8" w14:textId="77777777" w:rsidR="00685FA4" w:rsidRPr="00585244" w:rsidRDefault="00685FA4" w:rsidP="002D79FA">
            <w:pPr>
              <w:spacing w:after="0" w:line="240" w:lineRule="auto"/>
              <w:ind w:right="213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Aerob</w:t>
            </w:r>
            <w:r w:rsidR="004A4938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na laguna</w:t>
            </w:r>
          </w:p>
        </w:tc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FA471E" w14:textId="77777777" w:rsidR="00685FA4" w:rsidRPr="00585244" w:rsidRDefault="004A4938" w:rsidP="002D79FA">
            <w:pPr>
              <w:spacing w:after="0" w:line="240" w:lineRule="auto"/>
              <w:ind w:left="70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Plitki zemljani bazen za biološko prečišćavanje otpadnih voda čiji se sadržaj povremeno miješa kako bi se omogućio ulazak kiseonika </w:t>
            </w:r>
            <w:r w:rsidR="00A31CCF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u tečnost atmosferskom difuzijom</w:t>
            </w:r>
            <w:r w:rsidR="00687D16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685FA4" w:rsidRPr="00585244" w14:paraId="1906FF9F" w14:textId="77777777" w:rsidTr="004A4938"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6ABE3F" w14:textId="77777777" w:rsidR="00685FA4" w:rsidRPr="00585244" w:rsidRDefault="007C0EB7" w:rsidP="002D79FA">
            <w:pPr>
              <w:spacing w:after="0" w:line="240" w:lineRule="auto"/>
              <w:ind w:right="213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Postupak sa anaerobnim kontaktom</w:t>
            </w:r>
          </w:p>
        </w:tc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1176CA" w14:textId="77777777" w:rsidR="00685FA4" w:rsidRPr="00585244" w:rsidRDefault="007C0EB7" w:rsidP="002D79FA">
            <w:pPr>
              <w:spacing w:after="0" w:line="240" w:lineRule="auto"/>
              <w:ind w:left="70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Anaerobni proces u kome se otpadna voda miješa sa recikliranim muljem i zatim se var</w:t>
            </w:r>
            <w:r w:rsidR="00154FB7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i/digestira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u zatvorenom reaktoru. Sm</w:t>
            </w:r>
            <w:r w:rsidR="00687D16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j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eša vode </w:t>
            </w:r>
            <w:r w:rsidR="00154FB7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i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mulja se odvaja spolja izvan reaktora</w:t>
            </w:r>
            <w:r w:rsidR="00154FB7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685FA4" w:rsidRPr="00585244" w14:paraId="14A9BC34" w14:textId="77777777" w:rsidTr="004A4938"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89413E" w14:textId="77777777" w:rsidR="00685FA4" w:rsidRPr="00585244" w:rsidRDefault="007C0EB7" w:rsidP="002D79FA">
            <w:pPr>
              <w:spacing w:after="0" w:line="240" w:lineRule="auto"/>
              <w:ind w:right="213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Taloženje</w:t>
            </w:r>
          </w:p>
        </w:tc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98B020" w14:textId="77777777" w:rsidR="00685FA4" w:rsidRPr="00585244" w:rsidRDefault="007C0EB7" w:rsidP="002D79FA">
            <w:pPr>
              <w:spacing w:after="0" w:line="240" w:lineRule="auto"/>
              <w:ind w:left="70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Pretvaranje rastvorenih zagađivača u nerastvorljiva jedinjenja dodavanjem hemijskih </w:t>
            </w:r>
            <w:r w:rsidR="00916720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sredstava za taloženje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. Nastali čvrsti talozi se naknadno odvajaju taloženjem, flotacijom vazduha ili filtracijom. Za tal</w:t>
            </w:r>
            <w:r w:rsidR="00916720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oženje fosfora koriste se joni polivalentnih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metala (npr. </w:t>
            </w:r>
            <w:r w:rsidR="00687D16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k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alcijum, aluminijum, gvožđe).</w:t>
            </w:r>
          </w:p>
        </w:tc>
      </w:tr>
      <w:tr w:rsidR="00685FA4" w:rsidRPr="00585244" w14:paraId="287517C2" w14:textId="77777777" w:rsidTr="004A4938"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A5E50A" w14:textId="77777777" w:rsidR="00685FA4" w:rsidRPr="00585244" w:rsidRDefault="00916720" w:rsidP="002D79FA">
            <w:pPr>
              <w:spacing w:after="0" w:line="240" w:lineRule="auto"/>
              <w:ind w:right="213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Koagulacija </w:t>
            </w:r>
            <w:r w:rsidR="00687D16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i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flokulacija</w:t>
            </w:r>
          </w:p>
        </w:tc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509BC8" w14:textId="77777777" w:rsidR="00685FA4" w:rsidRPr="00585244" w:rsidRDefault="00916720" w:rsidP="002D79FA">
            <w:pPr>
              <w:spacing w:after="0" w:line="240" w:lineRule="auto"/>
              <w:ind w:left="70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Koagulacija i flokulacija se koriste za odvajanje suspendovanih čvrstih materija iz otpadne vode i često se izvode uzastopnim koracima. Koagulacija se vrši dodavanjem koagulansa sa naelektrisanjima suprotnim od suspendovanih čvrstih materija. Flokulacija se vrši dodavanjem polimera, </w:t>
            </w:r>
            <w:r w:rsidR="00687D16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pri čemu se mikropahuljaste čestice sudaranjem povezuju u veće čestice.</w:t>
            </w:r>
          </w:p>
        </w:tc>
      </w:tr>
      <w:tr w:rsidR="00685FA4" w:rsidRPr="00585244" w14:paraId="058E60BA" w14:textId="77777777" w:rsidTr="004A4938"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1D279F" w14:textId="77777777" w:rsidR="00685FA4" w:rsidRPr="00585244" w:rsidRDefault="00685FA4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E</w:t>
            </w:r>
            <w:r w:rsidR="00916720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galizacija</w:t>
            </w:r>
          </w:p>
        </w:tc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85D6CE" w14:textId="77777777" w:rsidR="00685FA4" w:rsidRPr="00585244" w:rsidRDefault="00687D16" w:rsidP="002D79FA">
            <w:pPr>
              <w:spacing w:after="0" w:line="240" w:lineRule="auto"/>
              <w:ind w:left="70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Ravnoteža tokova sa opterećenjem zagađivačem</w:t>
            </w:r>
            <w:r w:rsidR="00916720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korišćenjem rezervoara ili drugih tehnika upravljanja.</w:t>
            </w:r>
          </w:p>
        </w:tc>
      </w:tr>
      <w:tr w:rsidR="00685FA4" w:rsidRPr="00585244" w14:paraId="64EBE991" w14:textId="77777777" w:rsidTr="004A4938"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21626A" w14:textId="77777777" w:rsidR="00685FA4" w:rsidRPr="00585244" w:rsidRDefault="00916720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Poboljšano biološko uklanjanje fosfora</w:t>
            </w:r>
          </w:p>
        </w:tc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941BF" w14:textId="77777777" w:rsidR="00685FA4" w:rsidRPr="00585244" w:rsidRDefault="00916720" w:rsidP="002D79FA">
            <w:pPr>
              <w:spacing w:after="0" w:line="240" w:lineRule="auto"/>
              <w:ind w:left="70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Kombinacija aerobnog i anaerobnog tretmana za selektivno obogaćivanje mikroorganizama koji akumuliraju polifosfate u bakterijskoj zajednici unutar aktivnog mulja. Ovi mikroorganizmi uzimaju više fosfora nego što je potrebno za normalan rast.</w:t>
            </w:r>
          </w:p>
        </w:tc>
      </w:tr>
      <w:tr w:rsidR="00685FA4" w:rsidRPr="00585244" w14:paraId="1C4A41E3" w14:textId="77777777" w:rsidTr="004A4938"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6C4DD2" w14:textId="17D7DEA2" w:rsidR="00685FA4" w:rsidRPr="00585244" w:rsidRDefault="00685FA4" w:rsidP="001B21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F</w:t>
            </w:r>
            <w:r w:rsidR="00916720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ilt</w:t>
            </w:r>
            <w:r w:rsidR="001B21E2">
              <w:rPr>
                <w:rFonts w:ascii="Times New Roman" w:eastAsiaTheme="minorEastAsia" w:hAnsi="Times New Roman" w:cs="Times New Roman"/>
                <w:noProof/>
                <w:lang w:val="sr-Latn-ME"/>
              </w:rPr>
              <w:t>iranje</w:t>
            </w:r>
          </w:p>
        </w:tc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F24B94" w14:textId="3A241C63" w:rsidR="00685FA4" w:rsidRPr="00585244" w:rsidRDefault="00916720" w:rsidP="002D79FA">
            <w:pPr>
              <w:spacing w:after="0" w:line="240" w:lineRule="auto"/>
              <w:ind w:left="70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Odvajanje čvrstih materija iz otpadnih voda propuštanjem kroz porozni medijum, npr.</w:t>
            </w:r>
            <w:r w:rsidR="00CB5ABC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fil</w:t>
            </w:r>
            <w:r w:rsidR="00FE471A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triranje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pijeskom, mikro</w:t>
            </w:r>
            <w:r w:rsidR="00FE471A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filtriranje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, ultrafil</w:t>
            </w:r>
            <w:r w:rsidR="00FE471A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triranje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685FA4" w:rsidRPr="00585244" w14:paraId="10C2F7DB" w14:textId="77777777" w:rsidTr="004A4938"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CE6220" w14:textId="77777777" w:rsidR="00685FA4" w:rsidRPr="00585244" w:rsidRDefault="00916720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Flotacija</w:t>
            </w:r>
          </w:p>
        </w:tc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975C75" w14:textId="1ED686BE" w:rsidR="00685FA4" w:rsidRPr="00585244" w:rsidRDefault="00916720" w:rsidP="002D79FA">
            <w:pPr>
              <w:spacing w:after="0" w:line="240" w:lineRule="auto"/>
              <w:ind w:left="70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Odvajanje čvrstih ili tečnih čestica od otpadne vode pričvršćivanjem na fine m</w:t>
            </w:r>
            <w:r w:rsidR="00317567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j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ehuriće gasa, obično vazduh. Plutajuće čestice se akumuliraju na površini vode i skupljaju se </w:t>
            </w:r>
            <w:r w:rsidR="00CB5ABC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zgrtačima (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skimerima</w:t>
            </w:r>
            <w:r w:rsidR="00477B9E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)</w:t>
            </w:r>
            <w:r w:rsidR="009601C7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685FA4" w:rsidRPr="00585244" w14:paraId="1F23FD8B" w14:textId="77777777" w:rsidTr="004A4938"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AB5012" w14:textId="77777777" w:rsidR="00685FA4" w:rsidRPr="00585244" w:rsidRDefault="00317567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Membranski bioreaktor</w:t>
            </w:r>
          </w:p>
        </w:tc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2B8F45" w14:textId="77777777" w:rsidR="00685FA4" w:rsidRPr="00585244" w:rsidRDefault="00317567" w:rsidP="002D79FA">
            <w:pPr>
              <w:spacing w:after="0" w:line="240" w:lineRule="auto"/>
              <w:ind w:left="70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Kombinacija tretmana aktivnim muljem i membranske filtracije. Koriste se dvije varijante: a) spoljna petlja za recirkulaciju između rezervoara za aktivni mulj i membranskog modula; i b) potapanje membranskog modula u prozračenom rezervoaru sa aktivnim muljem, gdje se efluent filtrira kroz membranu od šupljih vlakana, a biomasa ostaje u rezervoaru.</w:t>
            </w:r>
          </w:p>
        </w:tc>
      </w:tr>
      <w:tr w:rsidR="00685FA4" w:rsidRPr="00585244" w14:paraId="0D86C752" w14:textId="77777777" w:rsidTr="004A4938"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C28F2B" w14:textId="77777777" w:rsidR="00685FA4" w:rsidRPr="00585244" w:rsidRDefault="00317567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Neutralizacija</w:t>
            </w:r>
          </w:p>
        </w:tc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FB3E03" w14:textId="21B43AB4" w:rsidR="00685FA4" w:rsidRPr="00585244" w:rsidRDefault="00317567" w:rsidP="002D79FA">
            <w:pPr>
              <w:spacing w:after="0" w:line="240" w:lineRule="auto"/>
              <w:ind w:left="70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Podešavanje pH otpadne vode na neutralni nivo (približno 7) dodavanjem hemikalija. Natrijum hidroksid (NaOH) ili kalcijum hidroksid (Ca (OH)</w:t>
            </w:r>
            <w:r w:rsidRPr="00585244">
              <w:rPr>
                <w:rFonts w:ascii="Times New Roman" w:eastAsiaTheme="minorEastAsia" w:hAnsi="Times New Roman" w:cs="Times New Roman"/>
                <w:noProof/>
                <w:vertAlign w:val="subscript"/>
                <w:lang w:val="sr-Latn-ME"/>
              </w:rPr>
              <w:t>2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) se obično koriste za povećanje pH, dok se sumporna kiselina (H</w:t>
            </w:r>
            <w:r w:rsidRPr="00585244">
              <w:rPr>
                <w:rFonts w:ascii="Times New Roman" w:eastAsiaTheme="minorEastAsia" w:hAnsi="Times New Roman" w:cs="Times New Roman"/>
                <w:noProof/>
                <w:vertAlign w:val="subscript"/>
                <w:lang w:val="sr-Latn-ME"/>
              </w:rPr>
              <w:t>2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SO4), hlorovodonična kiselina (HCl) ili ugljen dioksid (CO</w:t>
            </w:r>
            <w:r w:rsidRPr="00585244">
              <w:rPr>
                <w:rFonts w:ascii="Times New Roman" w:eastAsiaTheme="minorEastAsia" w:hAnsi="Times New Roman" w:cs="Times New Roman"/>
                <w:noProof/>
                <w:vertAlign w:val="subscript"/>
                <w:lang w:val="sr-Latn-ME"/>
              </w:rPr>
              <w:t>2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) obično koriste za smanjenje pH. Tokom neutralizacije može doći do taloženja nekih supstanci.</w:t>
            </w:r>
          </w:p>
        </w:tc>
      </w:tr>
      <w:tr w:rsidR="00685FA4" w:rsidRPr="00585244" w14:paraId="718EBAD1" w14:textId="77777777" w:rsidTr="004A4938"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993A2F" w14:textId="77777777" w:rsidR="00685FA4" w:rsidRPr="00585244" w:rsidRDefault="001E0824" w:rsidP="002D79FA">
            <w:pPr>
              <w:spacing w:after="0" w:line="240" w:lineRule="auto"/>
              <w:ind w:right="213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Nitrifikacija i/ili denitrifikacija</w:t>
            </w:r>
          </w:p>
        </w:tc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59C2B0" w14:textId="77777777" w:rsidR="00685FA4" w:rsidRPr="00585244" w:rsidRDefault="001E0824" w:rsidP="002D79FA">
            <w:pPr>
              <w:spacing w:after="0" w:line="240" w:lineRule="auto"/>
              <w:ind w:left="70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Proces u dva koraka koji se obično ugrađuje u biološka postrojenja za prečišćavanje otpadnih voda. Prvi korak je aerobna nitrifikacija gdje mikroorganizmi oksiduju amonijum (NH4 +) u intermedijarni nitrit (NO</w:t>
            </w:r>
            <w:r w:rsidRPr="00585244">
              <w:rPr>
                <w:rFonts w:ascii="Times New Roman" w:eastAsiaTheme="minorEastAsia" w:hAnsi="Times New Roman" w:cs="Times New Roman"/>
                <w:noProof/>
                <w:vertAlign w:val="subscript"/>
                <w:lang w:val="sr-Latn-ME"/>
              </w:rPr>
              <w:t>2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-), koji se zatim dalje oksiduje u nitrat (NO</w:t>
            </w:r>
            <w:r w:rsidRPr="00585244">
              <w:rPr>
                <w:rFonts w:ascii="Times New Roman" w:eastAsiaTheme="minorEastAsia" w:hAnsi="Times New Roman" w:cs="Times New Roman"/>
                <w:noProof/>
                <w:vertAlign w:val="subscript"/>
                <w:lang w:val="sr-Latn-ME"/>
              </w:rPr>
              <w:t>3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-). U sljedećem koraku anoksične denitrifikacije, mikroorganizmi hemijski redukuju nitrat u gas azota.</w:t>
            </w:r>
          </w:p>
        </w:tc>
      </w:tr>
      <w:tr w:rsidR="00685FA4" w:rsidRPr="00585244" w14:paraId="4174A98C" w14:textId="77777777" w:rsidTr="004A4938"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A1DED0" w14:textId="77777777" w:rsidR="00685FA4" w:rsidRPr="00585244" w:rsidRDefault="001E0824" w:rsidP="002D79FA">
            <w:pPr>
              <w:spacing w:after="0" w:line="240" w:lineRule="auto"/>
              <w:ind w:right="213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Parcijalna nitrifikacija-anaerobna oksidacija amonijaka</w:t>
            </w:r>
          </w:p>
        </w:tc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ED80D7" w14:textId="77777777" w:rsidR="00685FA4" w:rsidRPr="00585244" w:rsidRDefault="001E0824" w:rsidP="002D79FA">
            <w:pPr>
              <w:spacing w:after="0" w:line="240" w:lineRule="auto"/>
              <w:ind w:left="70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Biološki proces koji pretvara amonijum i nitrit u gas azota u anaerobnim uslovima. U prečišćavanju otpadnih voda, anaerobnoj oksidaciji amonijuma prethodi djelimična nitrifikacija (tj. </w:t>
            </w:r>
            <w:r w:rsidR="009601C7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n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itriranje) koja pretvara oko polovine amonijuma (NH</w:t>
            </w:r>
            <w:r w:rsidRPr="00585244">
              <w:rPr>
                <w:rFonts w:ascii="Times New Roman" w:eastAsiaTheme="minorEastAsia" w:hAnsi="Times New Roman" w:cs="Times New Roman"/>
                <w:noProof/>
                <w:vertAlign w:val="subscript"/>
                <w:lang w:val="sr-Latn-ME"/>
              </w:rPr>
              <w:t>4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+) u nitrit (NO</w:t>
            </w:r>
            <w:r w:rsidRPr="00585244">
              <w:rPr>
                <w:rFonts w:ascii="Times New Roman" w:eastAsiaTheme="minorEastAsia" w:hAnsi="Times New Roman" w:cs="Times New Roman"/>
                <w:noProof/>
                <w:vertAlign w:val="subscript"/>
                <w:lang w:val="sr-Latn-ME"/>
              </w:rPr>
              <w:t>2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-).</w:t>
            </w:r>
          </w:p>
        </w:tc>
      </w:tr>
      <w:tr w:rsidR="00685FA4" w:rsidRPr="00585244" w14:paraId="60D5D532" w14:textId="77777777" w:rsidTr="004A4938"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9939D9" w14:textId="77777777" w:rsidR="00685FA4" w:rsidRPr="00585244" w:rsidRDefault="001E0824" w:rsidP="002D79FA">
            <w:pPr>
              <w:spacing w:after="0" w:line="240" w:lineRule="auto"/>
              <w:ind w:right="213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Prerada fosfora u obliku struvita</w:t>
            </w:r>
          </w:p>
        </w:tc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4D1971" w14:textId="77777777" w:rsidR="00685FA4" w:rsidRPr="00585244" w:rsidRDefault="001E0824" w:rsidP="002D79FA">
            <w:pPr>
              <w:spacing w:after="0" w:line="240" w:lineRule="auto"/>
              <w:ind w:left="70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Fosfor se prerađuje taloženjem u obliku sturvita (magnezijum amonijum fosfat</w:t>
            </w:r>
            <w:r w:rsidR="004E7EEC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)</w:t>
            </w:r>
            <w:r w:rsidR="009601C7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685FA4" w:rsidRPr="00585244" w14:paraId="640C5988" w14:textId="77777777" w:rsidTr="004A4938"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0D481" w14:textId="77777777" w:rsidR="00685FA4" w:rsidRPr="00585244" w:rsidRDefault="004E7EEC" w:rsidP="002D79FA">
            <w:pPr>
              <w:spacing w:after="0" w:line="240" w:lineRule="auto"/>
              <w:ind w:right="213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Sedimentacija</w:t>
            </w:r>
          </w:p>
        </w:tc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51D92" w14:textId="77777777" w:rsidR="00685FA4" w:rsidRPr="00585244" w:rsidRDefault="004E7EEC" w:rsidP="002D79FA">
            <w:pPr>
              <w:spacing w:after="0" w:line="240" w:lineRule="auto"/>
              <w:ind w:left="70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Odvajanje suspendovanih čvrstih materija gravitacijskim taloženjem</w:t>
            </w:r>
            <w:r w:rsidR="009601C7"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685FA4" w:rsidRPr="00585244" w14:paraId="3DDA621B" w14:textId="77777777" w:rsidTr="004A4938"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D39B09" w14:textId="41C7CA23" w:rsidR="00685FA4" w:rsidRPr="00585244" w:rsidRDefault="009601C7" w:rsidP="002D79FA">
            <w:pPr>
              <w:spacing w:after="0" w:line="240" w:lineRule="auto"/>
              <w:ind w:right="72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UASB</w:t>
            </w:r>
            <w:r w:rsidRPr="00585244">
              <w:rPr>
                <w:rFonts w:ascii="Times New Roman" w:hAnsi="Times New Roman" w:cs="Times New Roman"/>
                <w:noProof/>
                <w:lang w:val="sr-Latn-ME"/>
              </w:rPr>
              <w:t xml:space="preserve"> (</w:t>
            </w:r>
            <w:r w:rsidRPr="00585244">
              <w:rPr>
                <w:rFonts w:ascii="Times New Roman" w:eastAsiaTheme="minorEastAsia" w:hAnsi="Times New Roman" w:cs="Times New Roman"/>
                <w:i/>
                <w:noProof/>
                <w:lang w:val="sr-Latn-ME"/>
              </w:rPr>
              <w:t>Upflow anaerobic sludge blanket</w:t>
            </w:r>
            <w:r w:rsidR="00685FA4" w:rsidRPr="00585244">
              <w:rPr>
                <w:rFonts w:ascii="Times New Roman" w:eastAsiaTheme="minorEastAsia" w:hAnsi="Times New Roman" w:cs="Times New Roman"/>
                <w:i/>
                <w:noProof/>
                <w:lang w:val="sr-Latn-ME"/>
              </w:rPr>
              <w:t xml:space="preserve"> process</w:t>
            </w: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) postupak</w:t>
            </w:r>
            <w:r w:rsidR="004E7EEC" w:rsidRPr="00585244">
              <w:rPr>
                <w:rFonts w:ascii="Times New Roman" w:hAnsi="Times New Roman" w:cs="Times New Roman"/>
                <w:noProof/>
                <w:lang w:val="sr-Latn-ME"/>
              </w:rPr>
              <w:t xml:space="preserve"> </w:t>
            </w:r>
          </w:p>
          <w:p w14:paraId="78EF7FEF" w14:textId="77777777" w:rsidR="009601C7" w:rsidRPr="00585244" w:rsidRDefault="009601C7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</w:p>
        </w:tc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BE199" w14:textId="77777777" w:rsidR="00685FA4" w:rsidRPr="00585244" w:rsidRDefault="004E7EEC" w:rsidP="002D79FA">
            <w:pPr>
              <w:spacing w:after="0" w:line="240" w:lineRule="auto"/>
              <w:ind w:left="70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585244">
              <w:rPr>
                <w:rFonts w:ascii="Times New Roman" w:eastAsiaTheme="minorEastAsia" w:hAnsi="Times New Roman" w:cs="Times New Roman"/>
                <w:noProof/>
                <w:lang w:val="sr-Latn-ME"/>
              </w:rPr>
              <w:t>Anaerobni proces u kojem se otpadna voda uvodi na dno reaktora odakle teče prema gore kroz sloj mulja sastavljen od biološki formiranih granula ili čestica. Faza otpadne vode prelazi u komoru za taloženje gdje se odvaja čvrsti sadržaj; gasovi se sakupljaju u kupolama na vrhu reaktora.</w:t>
            </w:r>
          </w:p>
        </w:tc>
      </w:tr>
    </w:tbl>
    <w:p w14:paraId="7DF27022" w14:textId="77777777" w:rsidR="009601C7" w:rsidRPr="00473F2D" w:rsidRDefault="009601C7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58C4CFBF" w14:textId="28A28B7D" w:rsidR="00685FA4" w:rsidRDefault="004E7EEC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14.2.</w:t>
      </w:r>
      <w:r w:rsidR="00477B9E"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Pr="001771E5"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  <w:t>Emisije u vazduh</w:t>
      </w:r>
    </w:p>
    <w:p w14:paraId="001B6A7E" w14:textId="77777777" w:rsidR="002E5876" w:rsidRPr="001771E5" w:rsidRDefault="002E5876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7012"/>
      </w:tblGrid>
      <w:tr w:rsidR="00685FA4" w:rsidRPr="006E7711" w14:paraId="6EA293BA" w14:textId="77777777" w:rsidTr="004E7EEC"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2B4EC" w14:textId="77777777" w:rsidR="00685FA4" w:rsidRPr="006E7711" w:rsidRDefault="004E7EEC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6E7711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Tehnika</w:t>
            </w:r>
          </w:p>
        </w:tc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36FBE" w14:textId="77777777" w:rsidR="00685FA4" w:rsidRPr="006E7711" w:rsidRDefault="009601C7" w:rsidP="002D79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</w:pPr>
            <w:r w:rsidRPr="006E7711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O</w:t>
            </w:r>
            <w:r w:rsidR="004E7EEC" w:rsidRPr="006E7711">
              <w:rPr>
                <w:rFonts w:ascii="Times New Roman" w:eastAsiaTheme="minorEastAsia" w:hAnsi="Times New Roman" w:cs="Times New Roman"/>
                <w:b/>
                <w:noProof/>
                <w:lang w:val="sr-Latn-ME"/>
              </w:rPr>
              <w:t>pis</w:t>
            </w:r>
          </w:p>
        </w:tc>
      </w:tr>
      <w:tr w:rsidR="000E5712" w:rsidRPr="006E7711" w14:paraId="03F24FED" w14:textId="77777777" w:rsidTr="004E7EEC"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A4040" w14:textId="77777777" w:rsidR="000E5712" w:rsidRPr="006E7711" w:rsidRDefault="000E5712" w:rsidP="002D79FA">
            <w:pPr>
              <w:spacing w:after="0" w:line="240" w:lineRule="auto"/>
              <w:ind w:right="213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>Vrećasti filter</w:t>
            </w:r>
          </w:p>
        </w:tc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FD6DB" w14:textId="7ECE0E07" w:rsidR="000E5712" w:rsidRPr="006E7711" w:rsidRDefault="000E5712" w:rsidP="002D79FA">
            <w:pPr>
              <w:spacing w:after="0" w:line="240" w:lineRule="auto"/>
              <w:ind w:left="70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>Vrećasti filteri, koji se često nazivaju i filt</w:t>
            </w:r>
            <w:r w:rsidR="00E132B9"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>e</w:t>
            </w:r>
            <w:r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ri od tkanina, izrađeni su od porozne tkanine ili filcane tkanine kroz koju prolaze gasovi </w:t>
            </w:r>
            <w:r w:rsidR="00D85C64"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>da bi se uklonile</w:t>
            </w:r>
            <w:r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čestic</w:t>
            </w:r>
            <w:r w:rsidR="00D85C64"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>e</w:t>
            </w:r>
            <w:r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>. Korišćenje vrećastih filtera zahtijeva izbor tkanine koja odgovara karakteristikama otpadnog gasa i maksimalnoj radnoj temperaturi.</w:t>
            </w:r>
          </w:p>
        </w:tc>
      </w:tr>
      <w:tr w:rsidR="000E5712" w:rsidRPr="006E7711" w14:paraId="11F875A8" w14:textId="77777777" w:rsidTr="004E7AE1"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F0EBB4" w14:textId="77777777" w:rsidR="000E5712" w:rsidRPr="006E7711" w:rsidRDefault="000E5712" w:rsidP="002D79FA">
            <w:pPr>
              <w:spacing w:after="0" w:line="240" w:lineRule="auto"/>
              <w:ind w:right="213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>Ciklon</w:t>
            </w:r>
          </w:p>
        </w:tc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EF923" w14:textId="710FF7E8" w:rsidR="000E5712" w:rsidRPr="006E7711" w:rsidRDefault="000E5712" w:rsidP="002D79FA">
            <w:pPr>
              <w:spacing w:after="0" w:line="240" w:lineRule="auto"/>
              <w:ind w:left="70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>Sistem za kontrolu prašine zasnovan na centrifugalnoj sili, pri čemu se teže čestice odvajaju od gasa nosača</w:t>
            </w:r>
            <w:r w:rsidR="0047026B"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685FA4" w:rsidRPr="006E7711" w14:paraId="5501FB20" w14:textId="77777777" w:rsidTr="004E7EEC"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C67285" w14:textId="77777777" w:rsidR="00685FA4" w:rsidRPr="006E7711" w:rsidRDefault="004E7EEC" w:rsidP="002D79FA">
            <w:pPr>
              <w:spacing w:after="0" w:line="240" w:lineRule="auto"/>
              <w:ind w:right="213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>Netermička obrada plazmom</w:t>
            </w:r>
          </w:p>
        </w:tc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40C8A" w14:textId="77777777" w:rsidR="00685FA4" w:rsidRPr="006E7711" w:rsidRDefault="000E5712" w:rsidP="002D79FA">
            <w:pPr>
              <w:spacing w:after="0" w:line="240" w:lineRule="auto"/>
              <w:ind w:left="70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Tehnika </w:t>
            </w:r>
            <w:r w:rsidR="00D85C64"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za </w:t>
            </w:r>
            <w:r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>smanjenj</w:t>
            </w:r>
            <w:r w:rsidR="00D85C64"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>e</w:t>
            </w:r>
            <w:r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emisija na bazi stvaranja plazme tj. jonizujućeg gasa koji se sastoji od pozitivno naelektrisanih jona</w:t>
            </w:r>
            <w:r w:rsidR="00D85C64"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i</w:t>
            </w:r>
            <w:r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slobodnih elektron</w:t>
            </w:r>
            <w:r w:rsidR="00D85C64"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>a u proporcijama koje rezultira</w:t>
            </w:r>
            <w:r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ju neutralnom ukupnom električnom naboju) u otpadnom gasu pomoću snažnog električnog polja. Plazma oksiduje organska </w:t>
            </w:r>
            <w:r w:rsidR="00D85C64"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>i</w:t>
            </w:r>
            <w:r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neorganska jedinjenja.</w:t>
            </w:r>
          </w:p>
        </w:tc>
      </w:tr>
      <w:tr w:rsidR="00685FA4" w:rsidRPr="006E7711" w14:paraId="06A9061F" w14:textId="77777777" w:rsidTr="004E7EEC"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0BD12B" w14:textId="77777777" w:rsidR="00685FA4" w:rsidRPr="006E7711" w:rsidRDefault="004E7EEC" w:rsidP="002D79FA">
            <w:pPr>
              <w:spacing w:after="0" w:line="240" w:lineRule="auto"/>
              <w:ind w:right="213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>Termalna oksidacija</w:t>
            </w:r>
          </w:p>
        </w:tc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643099" w14:textId="77777777" w:rsidR="00685FA4" w:rsidRPr="006E7711" w:rsidRDefault="000E5712" w:rsidP="002D79FA">
            <w:pPr>
              <w:spacing w:after="0" w:line="240" w:lineRule="auto"/>
              <w:ind w:left="70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>Oksidacija zapaljivih gasova i mirisa u otpadni</w:t>
            </w:r>
            <w:r w:rsidR="00D85C64"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>m</w:t>
            </w:r>
            <w:r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gasov</w:t>
            </w:r>
            <w:r w:rsidR="00D85C64"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>ima</w:t>
            </w:r>
            <w:r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zagrijavanjem smješe zagađivača vazduhom ili kiseonikom iznad njegove tačke samozapaljenja u komori za sagorijevanje i održavanjem na visokoj temperaturi dovoljno dugo da završi sagorijevanje do ugljen-dioksida i vode</w:t>
            </w:r>
            <w:r w:rsidR="00D85C64"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  <w:tr w:rsidR="00685FA4" w:rsidRPr="006E7711" w14:paraId="6EA58B49" w14:textId="77777777" w:rsidTr="004E7EEC"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5C9101" w14:textId="77777777" w:rsidR="00685FA4" w:rsidRPr="006E7711" w:rsidRDefault="004E7EEC" w:rsidP="002D79FA">
            <w:pPr>
              <w:spacing w:after="0" w:line="240" w:lineRule="auto"/>
              <w:ind w:right="213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>Upotreba gasovitog goriva</w:t>
            </w:r>
          </w:p>
        </w:tc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33A09E" w14:textId="77777777" w:rsidR="00685FA4" w:rsidRPr="006E7711" w:rsidRDefault="004E7EEC" w:rsidP="002D79FA">
            <w:pPr>
              <w:spacing w:after="0" w:line="240" w:lineRule="auto"/>
              <w:ind w:left="70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Prelazak sa čvrstog goriva (npr. </w:t>
            </w:r>
            <w:r w:rsidR="00D85C64"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>u</w:t>
            </w:r>
            <w:r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glja) na sagorijevanje gasovitog goriva (npr. </w:t>
            </w:r>
            <w:r w:rsidR="00D85C64"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>p</w:t>
            </w:r>
            <w:r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rirodnog gasa, biogasa) koje je manje štetno u pogledu emisija (npr. </w:t>
            </w:r>
            <w:r w:rsidR="00D85C64"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>n</w:t>
            </w:r>
            <w:r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>izak sadržaj sumpora, nizak sadržaj pepela ili bolji kvalitet pepela).</w:t>
            </w:r>
          </w:p>
        </w:tc>
      </w:tr>
      <w:tr w:rsidR="00685FA4" w:rsidRPr="006E7711" w14:paraId="5299C475" w14:textId="77777777" w:rsidTr="004E7EEC"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DD7112" w14:textId="77777777" w:rsidR="00685FA4" w:rsidRPr="006E7711" w:rsidRDefault="004E7EEC" w:rsidP="002D79FA">
            <w:pPr>
              <w:spacing w:after="0" w:line="240" w:lineRule="auto"/>
              <w:ind w:right="213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>Mokri ispirač gasa</w:t>
            </w:r>
            <w:r w:rsidR="00D85C64"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(skraber)</w:t>
            </w:r>
          </w:p>
        </w:tc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47B28E" w14:textId="1A3CCB4F" w:rsidR="00685FA4" w:rsidRPr="006E7711" w:rsidRDefault="004E7EEC" w:rsidP="002D79FA">
            <w:pPr>
              <w:spacing w:after="0" w:line="240" w:lineRule="auto"/>
              <w:ind w:left="70" w:right="138"/>
              <w:jc w:val="both"/>
              <w:rPr>
                <w:rFonts w:ascii="Times New Roman" w:eastAsiaTheme="minorEastAsia" w:hAnsi="Times New Roman" w:cs="Times New Roman"/>
                <w:noProof/>
                <w:lang w:val="sr-Latn-ME"/>
              </w:rPr>
            </w:pPr>
            <w:r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Uklanjanje gasovitih ili </w:t>
            </w:r>
            <w:r w:rsidR="00D85C64"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čvrstih </w:t>
            </w:r>
            <w:r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čestica zagađivača iz toka gasa prenosom mase u tečni rastvarač, često vodu ili vodeni rastvor. Može uključivati hemijsku reakciju (npr. </w:t>
            </w:r>
            <w:r w:rsidR="00D85C64"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>u</w:t>
            </w:r>
            <w:r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kisel</w:t>
            </w:r>
            <w:r w:rsidR="00D85C64"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>om</w:t>
            </w:r>
            <w:r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ili alkalnom ispiraču). U nekim slučajevima, jedinjenja se mogu </w:t>
            </w:r>
            <w:r w:rsidR="00D85C64"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>preraditi</w:t>
            </w:r>
            <w:r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 xml:space="preserve"> iz rastvarača</w:t>
            </w:r>
            <w:r w:rsidR="00685FA4" w:rsidRPr="006E7711">
              <w:rPr>
                <w:rFonts w:ascii="Times New Roman" w:eastAsiaTheme="minorEastAsia" w:hAnsi="Times New Roman" w:cs="Times New Roman"/>
                <w:noProof/>
                <w:lang w:val="sr-Latn-ME"/>
              </w:rPr>
              <w:t>.</w:t>
            </w:r>
          </w:p>
        </w:tc>
      </w:tr>
    </w:tbl>
    <w:p w14:paraId="7012924B" w14:textId="77777777" w:rsidR="001D29A4" w:rsidRPr="00473F2D" w:rsidRDefault="001D29A4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p w14:paraId="138346A1" w14:textId="77777777" w:rsidR="00BD1901" w:rsidRPr="001771E5" w:rsidRDefault="00BD1901" w:rsidP="002D79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Latn-ME"/>
        </w:rPr>
      </w:pPr>
    </w:p>
    <w:sectPr w:rsidR="00BD1901" w:rsidRPr="001771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9759B" w14:textId="77777777" w:rsidR="00243B7E" w:rsidRDefault="00243B7E" w:rsidP="00B32287">
      <w:pPr>
        <w:spacing w:after="0" w:line="240" w:lineRule="auto"/>
      </w:pPr>
      <w:r>
        <w:separator/>
      </w:r>
    </w:p>
  </w:endnote>
  <w:endnote w:type="continuationSeparator" w:id="0">
    <w:p w14:paraId="7C8603B7" w14:textId="77777777" w:rsidR="00243B7E" w:rsidRDefault="00243B7E" w:rsidP="00B3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-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0AD63" w14:textId="77777777" w:rsidR="0005120C" w:rsidRDefault="00051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6091914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8E28B5" w14:textId="5F601970" w:rsidR="0005120C" w:rsidRPr="00FE48CC" w:rsidRDefault="0005120C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CC">
              <w:rPr>
                <w:rFonts w:ascii="Times New Roman" w:hAnsi="Times New Roman" w:cs="Times New Roman"/>
                <w:sz w:val="20"/>
                <w:szCs w:val="20"/>
              </w:rPr>
              <w:t xml:space="preserve">strana </w:t>
            </w:r>
            <w:r w:rsidRPr="00FE48C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E48CC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FE48C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7578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FE48C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FE48CC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Pr="00FE48C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E48CC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FE48C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7578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Pr="00FE48C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F1FCA6" w14:textId="77777777" w:rsidR="0005120C" w:rsidRPr="00FE48CC" w:rsidRDefault="0005120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72EE1" w14:textId="77777777" w:rsidR="0005120C" w:rsidRDefault="00051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9E233" w14:textId="77777777" w:rsidR="00243B7E" w:rsidRDefault="00243B7E" w:rsidP="00B32287">
      <w:pPr>
        <w:spacing w:after="0" w:line="240" w:lineRule="auto"/>
      </w:pPr>
      <w:r>
        <w:separator/>
      </w:r>
    </w:p>
  </w:footnote>
  <w:footnote w:type="continuationSeparator" w:id="0">
    <w:p w14:paraId="3CB9D420" w14:textId="77777777" w:rsidR="00243B7E" w:rsidRDefault="00243B7E" w:rsidP="00B32287">
      <w:pPr>
        <w:spacing w:after="0" w:line="240" w:lineRule="auto"/>
      </w:pPr>
      <w:r>
        <w:continuationSeparator/>
      </w:r>
    </w:p>
  </w:footnote>
  <w:footnote w:id="1">
    <w:p w14:paraId="178CFF09" w14:textId="18DB6474" w:rsidR="0005120C" w:rsidRPr="005B6E6B" w:rsidRDefault="0005120C" w:rsidP="00462D2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5B6E6B">
        <w:rPr>
          <w:rStyle w:val="FootnoteReference"/>
          <w:rFonts w:ascii="Times New Roman" w:hAnsi="Times New Roman" w:cs="Times New Roman"/>
        </w:rPr>
        <w:footnoteRef/>
      </w:r>
      <w:r w:rsidRPr="005B6E6B">
        <w:rPr>
          <w:rFonts w:ascii="Times New Roman" w:hAnsi="Times New Roman" w:cs="Times New Roman"/>
        </w:rPr>
        <w:t xml:space="preserve"> </w:t>
      </w:r>
      <w:r w:rsidRPr="005B6E6B">
        <w:rPr>
          <w:rFonts w:ascii="Times New Roman" w:hAnsi="Times New Roman" w:cs="Times New Roman"/>
          <w:lang w:val="sr-Latn-ME"/>
        </w:rPr>
        <w:t xml:space="preserve">IED – </w:t>
      </w:r>
      <w:r w:rsidRPr="005B6E6B">
        <w:rPr>
          <w:rFonts w:ascii="Times New Roman" w:hAnsi="Times New Roman" w:cs="Times New Roman"/>
          <w:i/>
          <w:lang w:val="sr-Latn-ME"/>
        </w:rPr>
        <w:t>Industrial Emmissions Directive</w:t>
      </w:r>
      <w:r w:rsidRPr="005B6E6B">
        <w:rPr>
          <w:rFonts w:ascii="Times New Roman" w:hAnsi="Times New Roman" w:cs="Times New Roman"/>
          <w:lang w:val="sr-Latn-ME"/>
        </w:rPr>
        <w:t xml:space="preserve"> – Direktiva o industrijskim emisijama</w:t>
      </w:r>
    </w:p>
  </w:footnote>
  <w:footnote w:id="2">
    <w:p w14:paraId="3EEA00F2" w14:textId="7569DAD5" w:rsidR="0005120C" w:rsidRPr="005B6E6B" w:rsidRDefault="0005120C" w:rsidP="00462D28">
      <w:pPr>
        <w:pStyle w:val="FootnoteText"/>
        <w:jc w:val="both"/>
        <w:rPr>
          <w:rFonts w:ascii="Times New Roman" w:hAnsi="Times New Roman" w:cs="Times New Roman"/>
        </w:rPr>
      </w:pPr>
      <w:r w:rsidRPr="005B6E6B">
        <w:rPr>
          <w:rStyle w:val="FootnoteReference"/>
          <w:rFonts w:ascii="Times New Roman" w:hAnsi="Times New Roman" w:cs="Times New Roman"/>
        </w:rPr>
        <w:footnoteRef/>
      </w:r>
      <w:r w:rsidRPr="005B6E6B">
        <w:rPr>
          <w:rFonts w:ascii="Times New Roman" w:hAnsi="Times New Roman" w:cs="Times New Roman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lang w:val="sr-Latn-ME"/>
        </w:rPr>
        <w:t>Za svaki parametar za koji zbog ograničenja povezanih sa uzorkovanjem ili analizom, 30-minutno uzorkovanje ili mjerenje nije pogodno, može se primijeniti drugačiji period mjerenja.</w:t>
      </w:r>
    </w:p>
  </w:footnote>
  <w:footnote w:id="3">
    <w:p w14:paraId="448D58D7" w14:textId="3BE2A1CB" w:rsidR="0005120C" w:rsidRPr="005B6E6B" w:rsidRDefault="0005120C" w:rsidP="00462D28">
      <w:pPr>
        <w:pStyle w:val="FootnoteText"/>
        <w:jc w:val="both"/>
        <w:rPr>
          <w:rFonts w:ascii="Times New Roman" w:hAnsi="Times New Roman" w:cs="Times New Roman"/>
        </w:rPr>
      </w:pPr>
      <w:r w:rsidRPr="005B6E6B">
        <w:rPr>
          <w:rStyle w:val="FootnoteReference"/>
          <w:rFonts w:ascii="Times New Roman" w:hAnsi="Times New Roman" w:cs="Times New Roman"/>
        </w:rPr>
        <w:footnoteRef/>
      </w:r>
      <w:r w:rsidRPr="005B6E6B">
        <w:rPr>
          <w:rFonts w:ascii="Times New Roman" w:hAnsi="Times New Roman" w:cs="Times New Roman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lang w:val="sr-Latn-ME"/>
        </w:rPr>
        <w:t>Monitoring se primjenjuje smo ako je predmetna materija utvrđena kao relevantna u toku otpadnih voda na bazi inventara navedenog u BAT 2.</w:t>
      </w:r>
    </w:p>
  </w:footnote>
  <w:footnote w:id="4">
    <w:p w14:paraId="3DB49964" w14:textId="460459A4" w:rsidR="0005120C" w:rsidRPr="005B6E6B" w:rsidRDefault="0005120C" w:rsidP="00462D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6E6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B6E6B">
        <w:rPr>
          <w:rFonts w:ascii="Times New Roman" w:hAnsi="Times New Roman" w:cs="Times New Roman"/>
          <w:sz w:val="20"/>
          <w:szCs w:val="20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sz w:val="20"/>
          <w:szCs w:val="20"/>
          <w:lang w:val="sr-Latn-ME"/>
        </w:rPr>
        <w:t>Monitoring se vrši samo u slučaju direktnog ispuštanja u privatno vodno tijelo.</w:t>
      </w:r>
    </w:p>
  </w:footnote>
  <w:footnote w:id="5">
    <w:p w14:paraId="3C6A973D" w14:textId="4B2E6231" w:rsidR="0005120C" w:rsidRPr="005B6E6B" w:rsidRDefault="0005120C" w:rsidP="00462D28">
      <w:pPr>
        <w:pStyle w:val="FootnoteText"/>
        <w:jc w:val="both"/>
        <w:rPr>
          <w:rFonts w:ascii="Times New Roman" w:hAnsi="Times New Roman" w:cs="Times New Roman"/>
        </w:rPr>
      </w:pPr>
      <w:r w:rsidRPr="005B6E6B">
        <w:rPr>
          <w:rStyle w:val="FootnoteReference"/>
          <w:rFonts w:ascii="Times New Roman" w:hAnsi="Times New Roman" w:cs="Times New Roman"/>
        </w:rPr>
        <w:footnoteRef/>
      </w:r>
      <w:r w:rsidRPr="005B6E6B">
        <w:rPr>
          <w:rFonts w:ascii="Times New Roman" w:hAnsi="Times New Roman" w:cs="Times New Roman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lang w:val="sr-Latn-ME"/>
        </w:rPr>
        <w:t>Alternative su monitoring TOC-a i HPK. Monitoring TOC-a je najbolja opcija jer se bazira na upotrebi veoma toksičnih jedinjenja.</w:t>
      </w:r>
    </w:p>
  </w:footnote>
  <w:footnote w:id="6">
    <w:p w14:paraId="7229F3D1" w14:textId="6C392CEC" w:rsidR="0005120C" w:rsidRPr="005B6E6B" w:rsidRDefault="0005120C" w:rsidP="00462D28">
      <w:pPr>
        <w:pStyle w:val="FootnoteText"/>
        <w:jc w:val="both"/>
        <w:rPr>
          <w:rFonts w:ascii="Times New Roman" w:hAnsi="Times New Roman" w:cs="Times New Roman"/>
        </w:rPr>
      </w:pPr>
      <w:r w:rsidRPr="005B6E6B">
        <w:rPr>
          <w:rStyle w:val="FootnoteReference"/>
          <w:rFonts w:ascii="Times New Roman" w:hAnsi="Times New Roman" w:cs="Times New Roman"/>
        </w:rPr>
        <w:footnoteRef/>
      </w:r>
      <w:r w:rsidRPr="005B6E6B">
        <w:rPr>
          <w:rFonts w:ascii="Times New Roman" w:hAnsi="Times New Roman" w:cs="Times New Roman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lang w:val="sr-Latn-ME"/>
        </w:rPr>
        <w:t>Ako se dokaže da je nivo emisija stabilan može se odrediti manji stepet učestalosti praćenja, ali najmanje jednom mjesečno.</w:t>
      </w:r>
    </w:p>
  </w:footnote>
  <w:footnote w:id="7">
    <w:p w14:paraId="43FA0EB4" w14:textId="6637D602" w:rsidR="0005120C" w:rsidRPr="005B6E6B" w:rsidRDefault="0005120C" w:rsidP="00462D28">
      <w:pPr>
        <w:pStyle w:val="FootnoteText"/>
        <w:jc w:val="both"/>
        <w:rPr>
          <w:rFonts w:ascii="Times New Roman" w:hAnsi="Times New Roman" w:cs="Times New Roman"/>
        </w:rPr>
      </w:pPr>
      <w:r w:rsidRPr="005B6E6B">
        <w:rPr>
          <w:rStyle w:val="FootnoteReference"/>
          <w:rFonts w:ascii="Times New Roman" w:hAnsi="Times New Roman" w:cs="Times New Roman"/>
        </w:rPr>
        <w:footnoteRef/>
      </w:r>
      <w:r w:rsidRPr="005B6E6B">
        <w:rPr>
          <w:rFonts w:ascii="Times New Roman" w:hAnsi="Times New Roman" w:cs="Times New Roman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lang w:val="sr-Latn-ME"/>
        </w:rPr>
        <w:t>Monitoring se vrši samo u slučaju direktnog ispuštanja u privatno vodno tijelo.</w:t>
      </w:r>
    </w:p>
  </w:footnote>
  <w:footnote w:id="8">
    <w:p w14:paraId="163BE81E" w14:textId="207A94D2" w:rsidR="0005120C" w:rsidRPr="005B6E6B" w:rsidRDefault="0005120C" w:rsidP="00462D28">
      <w:pPr>
        <w:pStyle w:val="FootnoteText"/>
        <w:jc w:val="both"/>
        <w:rPr>
          <w:rFonts w:ascii="Times New Roman" w:hAnsi="Times New Roman" w:cs="Times New Roman"/>
        </w:rPr>
      </w:pPr>
      <w:r w:rsidRPr="005B6E6B">
        <w:rPr>
          <w:rStyle w:val="FootnoteReference"/>
          <w:rFonts w:ascii="Times New Roman" w:hAnsi="Times New Roman" w:cs="Times New Roman"/>
        </w:rPr>
        <w:footnoteRef/>
      </w:r>
      <w:r w:rsidRPr="005B6E6B">
        <w:rPr>
          <w:rFonts w:ascii="Times New Roman" w:hAnsi="Times New Roman" w:cs="Times New Roman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lang w:val="sr-Latn-ME"/>
        </w:rPr>
        <w:t>Mjerenje se vrši prilikom najvećeg očekivanog nivoa emisija u uobičajenim radnim uslovima.</w:t>
      </w:r>
    </w:p>
  </w:footnote>
  <w:footnote w:id="9">
    <w:p w14:paraId="33461DAE" w14:textId="22B17C87" w:rsidR="0005120C" w:rsidRPr="005B6E6B" w:rsidRDefault="0005120C" w:rsidP="00462D28">
      <w:pPr>
        <w:pStyle w:val="FootnoteText"/>
        <w:jc w:val="both"/>
        <w:rPr>
          <w:rFonts w:ascii="Times New Roman" w:hAnsi="Times New Roman" w:cs="Times New Roman"/>
        </w:rPr>
      </w:pPr>
      <w:r w:rsidRPr="005B6E6B">
        <w:rPr>
          <w:rStyle w:val="FootnoteReference"/>
          <w:rFonts w:ascii="Times New Roman" w:hAnsi="Times New Roman" w:cs="Times New Roman"/>
        </w:rPr>
        <w:footnoteRef/>
      </w:r>
      <w:r w:rsidRPr="005B6E6B">
        <w:rPr>
          <w:rFonts w:ascii="Times New Roman" w:hAnsi="Times New Roman" w:cs="Times New Roman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lang w:val="sr-Latn-ME"/>
        </w:rPr>
        <w:t>Mjerenje se vrši tokom dvodnevne kampanje.</w:t>
      </w:r>
    </w:p>
  </w:footnote>
  <w:footnote w:id="10">
    <w:p w14:paraId="4C72434C" w14:textId="0A5DDF36" w:rsidR="0005120C" w:rsidRPr="005B6E6B" w:rsidRDefault="0005120C" w:rsidP="00462D28">
      <w:pPr>
        <w:pStyle w:val="FootnoteText"/>
        <w:jc w:val="both"/>
        <w:rPr>
          <w:rFonts w:ascii="Times New Roman" w:hAnsi="Times New Roman" w:cs="Times New Roman"/>
        </w:rPr>
      </w:pPr>
      <w:r w:rsidRPr="005B6E6B">
        <w:rPr>
          <w:rStyle w:val="FootnoteReference"/>
          <w:rFonts w:ascii="Times New Roman" w:hAnsi="Times New Roman" w:cs="Times New Roman"/>
        </w:rPr>
        <w:footnoteRef/>
      </w:r>
      <w:r w:rsidRPr="005B6E6B">
        <w:rPr>
          <w:rFonts w:ascii="Times New Roman" w:hAnsi="Times New Roman" w:cs="Times New Roman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lang w:val="sr-Latn-ME"/>
        </w:rPr>
        <w:t>Ako se dokaže da je nivo emisija dovoljno stabilan može se utvrditi niži stapen učestalosti monitoringa, ali najmanje jednom godišnje.</w:t>
      </w:r>
    </w:p>
  </w:footnote>
  <w:footnote w:id="11">
    <w:p w14:paraId="54894C8E" w14:textId="2A50139D" w:rsidR="0005120C" w:rsidRPr="005B6E6B" w:rsidRDefault="0005120C" w:rsidP="00462D28">
      <w:pPr>
        <w:pStyle w:val="FootnoteText"/>
        <w:jc w:val="both"/>
        <w:rPr>
          <w:rFonts w:ascii="Times New Roman" w:hAnsi="Times New Roman" w:cs="Times New Roman"/>
        </w:rPr>
      </w:pPr>
      <w:r w:rsidRPr="005B6E6B">
        <w:rPr>
          <w:rStyle w:val="FootnoteReference"/>
          <w:rFonts w:ascii="Times New Roman" w:hAnsi="Times New Roman" w:cs="Times New Roman"/>
        </w:rPr>
        <w:footnoteRef/>
      </w:r>
      <w:r w:rsidRPr="005B6E6B">
        <w:rPr>
          <w:rFonts w:ascii="Times New Roman" w:hAnsi="Times New Roman" w:cs="Times New Roman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lang w:val="sr-Latn-ME"/>
        </w:rPr>
        <w:t>Monitoring se vrši samo ako se upotrebljava toplotni oksidator.</w:t>
      </w:r>
    </w:p>
  </w:footnote>
  <w:footnote w:id="12">
    <w:p w14:paraId="3A983F29" w14:textId="57389324" w:rsidR="0005120C" w:rsidRPr="005B6E6B" w:rsidRDefault="0005120C" w:rsidP="00462D28">
      <w:pPr>
        <w:pStyle w:val="FootnoteText"/>
        <w:jc w:val="both"/>
        <w:rPr>
          <w:rFonts w:ascii="Times New Roman" w:hAnsi="Times New Roman" w:cs="Times New Roman"/>
        </w:rPr>
      </w:pPr>
      <w:r w:rsidRPr="005B6E6B">
        <w:rPr>
          <w:rStyle w:val="FootnoteReference"/>
          <w:rFonts w:ascii="Times New Roman" w:hAnsi="Times New Roman" w:cs="Times New Roman"/>
        </w:rPr>
        <w:footnoteRef/>
      </w:r>
      <w:r w:rsidRPr="005B6E6B">
        <w:rPr>
          <w:rFonts w:ascii="Times New Roman" w:hAnsi="Times New Roman" w:cs="Times New Roman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lang w:val="sr-Latn-ME"/>
        </w:rPr>
        <w:t>Monitoring se vrši samo ako se upotrebljava toplotni oksidator.</w:t>
      </w:r>
    </w:p>
  </w:footnote>
  <w:footnote w:id="13">
    <w:p w14:paraId="5C9A0986" w14:textId="359F7AA0" w:rsidR="0005120C" w:rsidRPr="005B6E6B" w:rsidRDefault="0005120C" w:rsidP="00462D28">
      <w:pPr>
        <w:pStyle w:val="FootnoteText"/>
        <w:jc w:val="both"/>
        <w:rPr>
          <w:rFonts w:ascii="Times New Roman" w:hAnsi="Times New Roman" w:cs="Times New Roman"/>
        </w:rPr>
      </w:pPr>
      <w:r w:rsidRPr="005B6E6B">
        <w:rPr>
          <w:rStyle w:val="FootnoteReference"/>
          <w:rFonts w:ascii="Times New Roman" w:hAnsi="Times New Roman" w:cs="Times New Roman"/>
        </w:rPr>
        <w:footnoteRef/>
      </w:r>
      <w:r w:rsidRPr="005B6E6B">
        <w:rPr>
          <w:rFonts w:ascii="Times New Roman" w:hAnsi="Times New Roman" w:cs="Times New Roman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lang w:val="sr-Latn-ME"/>
        </w:rPr>
        <w:t>Ako se dokaže da je nivo emisija dovoljno stabilan može se utvrditi niži stapen učestalosti monitoringa, ali najmanje jednom godišnje.</w:t>
      </w:r>
    </w:p>
  </w:footnote>
  <w:footnote w:id="14">
    <w:p w14:paraId="569140F6" w14:textId="2A7BC41F" w:rsidR="0005120C" w:rsidRPr="005B6E6B" w:rsidRDefault="0005120C" w:rsidP="00462D2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5B6E6B">
        <w:rPr>
          <w:rStyle w:val="FootnoteReference"/>
          <w:rFonts w:ascii="Times New Roman" w:hAnsi="Times New Roman" w:cs="Times New Roman"/>
        </w:rPr>
        <w:footnoteRef/>
      </w:r>
      <w:r w:rsidRPr="005B6E6B">
        <w:rPr>
          <w:rFonts w:ascii="Times New Roman" w:hAnsi="Times New Roman" w:cs="Times New Roman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lang w:val="sr-Latn-ME"/>
        </w:rPr>
        <w:t>CIP-</w:t>
      </w:r>
      <w:r w:rsidRPr="005B6E6B">
        <w:rPr>
          <w:rFonts w:ascii="Times New Roman" w:eastAsiaTheme="minorEastAsia" w:hAnsi="Times New Roman" w:cs="Times New Roman"/>
          <w:i/>
          <w:noProof/>
          <w:lang w:val="sr-Latn-ME"/>
        </w:rPr>
        <w:t>cleaning in place</w:t>
      </w:r>
      <w:r w:rsidRPr="005B6E6B">
        <w:rPr>
          <w:rFonts w:ascii="Times New Roman" w:eastAsiaTheme="minorEastAsia" w:hAnsi="Times New Roman" w:cs="Times New Roman"/>
          <w:noProof/>
          <w:lang w:val="sr-Latn-ME"/>
        </w:rPr>
        <w:t xml:space="preserve"> - čišćenje u industrijskim postrojenjima.</w:t>
      </w:r>
    </w:p>
  </w:footnote>
  <w:footnote w:id="15">
    <w:p w14:paraId="2EF1D707" w14:textId="5306A22B" w:rsidR="0005120C" w:rsidRPr="005B6E6B" w:rsidRDefault="0005120C" w:rsidP="00462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5B6E6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B6E6B">
        <w:rPr>
          <w:rFonts w:ascii="Times New Roman" w:hAnsi="Times New Roman" w:cs="Times New Roman"/>
          <w:sz w:val="20"/>
          <w:szCs w:val="20"/>
        </w:rPr>
        <w:t xml:space="preserve"> </w:t>
      </w:r>
      <w:r w:rsidRPr="005B6E6B">
        <w:rPr>
          <w:rFonts w:ascii="Times New Roman" w:hAnsi="Times New Roman" w:cs="Times New Roman"/>
          <w:noProof/>
          <w:sz w:val="20"/>
          <w:szCs w:val="20"/>
          <w:lang w:val="sr-Latn-ME"/>
        </w:rPr>
        <w:t>Nivo emisija u skladu sa BAT ne primjenjuju se na emisije iz mljevenih zrna, obrade stočne hrane, i proizvodnje hrane za kućne ljubimce i stočnu hranu.</w:t>
      </w:r>
    </w:p>
  </w:footnote>
  <w:footnote w:id="16">
    <w:p w14:paraId="0A64C0CD" w14:textId="665A748C" w:rsidR="0005120C" w:rsidRPr="005B6E6B" w:rsidRDefault="0005120C" w:rsidP="00462D2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5B6E6B">
        <w:rPr>
          <w:rStyle w:val="FootnoteReference"/>
          <w:rFonts w:ascii="Times New Roman" w:hAnsi="Times New Roman" w:cs="Times New Roman"/>
        </w:rPr>
        <w:footnoteRef/>
      </w:r>
      <w:r w:rsidRPr="005B6E6B">
        <w:rPr>
          <w:rFonts w:ascii="Times New Roman" w:hAnsi="Times New Roman" w:cs="Times New Roman"/>
        </w:rPr>
        <w:t xml:space="preserve"> </w:t>
      </w:r>
      <w:r w:rsidRPr="005B6E6B">
        <w:rPr>
          <w:rFonts w:ascii="Times New Roman" w:hAnsi="Times New Roman" w:cs="Times New Roman"/>
          <w:noProof/>
          <w:lang w:val="sr-Latn-ME"/>
        </w:rPr>
        <w:t>Nivo emisija u skladu sa BAT- ovima ne primjenjuje se na proizvodnju limunske kiseline ili kvasca.</w:t>
      </w:r>
    </w:p>
  </w:footnote>
  <w:footnote w:id="17">
    <w:p w14:paraId="4EDE8CA0" w14:textId="40883F29" w:rsidR="0005120C" w:rsidRPr="005B6E6B" w:rsidRDefault="0005120C" w:rsidP="00462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5B6E6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B6E6B">
        <w:rPr>
          <w:rFonts w:ascii="Times New Roman" w:hAnsi="Times New Roman" w:cs="Times New Roman"/>
          <w:sz w:val="20"/>
          <w:szCs w:val="20"/>
        </w:rPr>
        <w:t xml:space="preserve"> </w:t>
      </w:r>
      <w:r w:rsidRPr="005B6E6B">
        <w:rPr>
          <w:rFonts w:ascii="Times New Roman" w:hAnsi="Times New Roman" w:cs="Times New Roman"/>
          <w:noProof/>
          <w:sz w:val="20"/>
          <w:szCs w:val="20"/>
          <w:lang w:val="sr-Latn-ME"/>
        </w:rPr>
        <w:t>Nivo emisija ne primjenjuje se na biološku potrošnju kiseonika (BPK). Kao pokazatelj, godišnji prosječni nivo BPK u uzlaznom toku iz pogona za biološku obradu otpadnih voda će biti ≤ 20mg/l.</w:t>
      </w:r>
    </w:p>
  </w:footnote>
  <w:footnote w:id="18">
    <w:p w14:paraId="3CEC9B10" w14:textId="520AECBC" w:rsidR="0005120C" w:rsidRPr="005B6E6B" w:rsidRDefault="0005120C" w:rsidP="00462D2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5B6E6B">
        <w:rPr>
          <w:rStyle w:val="FootnoteReference"/>
          <w:rFonts w:ascii="Times New Roman" w:hAnsi="Times New Roman" w:cs="Times New Roman"/>
        </w:rPr>
        <w:footnoteRef/>
      </w:r>
      <w:r w:rsidRPr="005B6E6B">
        <w:rPr>
          <w:rFonts w:ascii="Times New Roman" w:hAnsi="Times New Roman" w:cs="Times New Roman"/>
        </w:rPr>
        <w:t xml:space="preserve"> </w:t>
      </w:r>
      <w:r w:rsidRPr="005B6E6B">
        <w:rPr>
          <w:rFonts w:ascii="Times New Roman" w:hAnsi="Times New Roman" w:cs="Times New Roman"/>
          <w:noProof/>
          <w:lang w:val="sr-Latn-ME"/>
        </w:rPr>
        <w:t>Nivo emisija za KPK može se zamijeniti sa nivoom emisija za TOC. Korelacija između KPK i ukupnog organskog ugljenika određuje se pojedinačno za svaki slučaj.</w:t>
      </w:r>
    </w:p>
  </w:footnote>
  <w:footnote w:id="19">
    <w:p w14:paraId="0762A8B7" w14:textId="77777777" w:rsidR="0005120C" w:rsidRPr="005B6E6B" w:rsidRDefault="0005120C" w:rsidP="00462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ME"/>
        </w:rPr>
      </w:pPr>
      <w:r w:rsidRPr="005B6E6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B6E6B">
        <w:rPr>
          <w:rFonts w:ascii="Times New Roman" w:hAnsi="Times New Roman" w:cs="Times New Roman"/>
          <w:sz w:val="20"/>
          <w:szCs w:val="20"/>
        </w:rPr>
        <w:t xml:space="preserve"> </w:t>
      </w:r>
      <w:r w:rsidRPr="005B6E6B">
        <w:rPr>
          <w:rFonts w:ascii="Times New Roman" w:hAnsi="Times New Roman" w:cs="Times New Roman"/>
          <w:noProof/>
          <w:sz w:val="20"/>
          <w:szCs w:val="20"/>
          <w:lang w:val="sr-Latn-ME"/>
        </w:rPr>
        <w:t>Gornja granica je:</w:t>
      </w:r>
    </w:p>
    <w:p w14:paraId="6EEF2242" w14:textId="77777777" w:rsidR="0005120C" w:rsidRPr="005B6E6B" w:rsidRDefault="0005120C" w:rsidP="00462D28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ME"/>
        </w:rPr>
      </w:pPr>
      <w:r w:rsidRPr="005B6E6B">
        <w:rPr>
          <w:rFonts w:ascii="Times New Roman" w:hAnsi="Times New Roman" w:cs="Times New Roman"/>
          <w:noProof/>
          <w:sz w:val="20"/>
          <w:szCs w:val="20"/>
          <w:lang w:val="sr-Latn-ME"/>
        </w:rPr>
        <w:t>125 mg/l za mljekare;</w:t>
      </w:r>
    </w:p>
    <w:p w14:paraId="67023D81" w14:textId="77777777" w:rsidR="0005120C" w:rsidRPr="005B6E6B" w:rsidRDefault="0005120C" w:rsidP="00462D28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ME"/>
        </w:rPr>
      </w:pPr>
      <w:r w:rsidRPr="005B6E6B">
        <w:rPr>
          <w:rFonts w:ascii="Times New Roman" w:hAnsi="Times New Roman" w:cs="Times New Roman"/>
          <w:noProof/>
          <w:sz w:val="20"/>
          <w:szCs w:val="20"/>
          <w:lang w:val="sr-Latn-ME"/>
        </w:rPr>
        <w:t>120 mg/l za postrojenja za voće i povrće;</w:t>
      </w:r>
    </w:p>
    <w:p w14:paraId="5BFE5DB2" w14:textId="77777777" w:rsidR="0005120C" w:rsidRPr="005B6E6B" w:rsidRDefault="0005120C" w:rsidP="00462D28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ME"/>
        </w:rPr>
      </w:pPr>
      <w:r w:rsidRPr="005B6E6B">
        <w:rPr>
          <w:rFonts w:ascii="Times New Roman" w:hAnsi="Times New Roman" w:cs="Times New Roman"/>
          <w:noProof/>
          <w:sz w:val="20"/>
          <w:szCs w:val="20"/>
          <w:lang w:val="sr-Latn-ME"/>
        </w:rPr>
        <w:t>200 mg/l za postrojenja za obradu uljane repice i rafinisanje biljnog ulja;</w:t>
      </w:r>
    </w:p>
    <w:p w14:paraId="485D5BB7" w14:textId="77777777" w:rsidR="0005120C" w:rsidRPr="005B6E6B" w:rsidRDefault="0005120C" w:rsidP="00462D28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ME"/>
        </w:rPr>
      </w:pPr>
      <w:r w:rsidRPr="005B6E6B">
        <w:rPr>
          <w:rFonts w:ascii="Times New Roman" w:hAnsi="Times New Roman" w:cs="Times New Roman"/>
          <w:noProof/>
          <w:sz w:val="20"/>
          <w:szCs w:val="20"/>
          <w:lang w:val="sr-Latn-ME"/>
        </w:rPr>
        <w:t>185 mg/l za postrojenja za proizvodnju skroba;</w:t>
      </w:r>
    </w:p>
    <w:p w14:paraId="2B9C3279" w14:textId="13CBC516" w:rsidR="0005120C" w:rsidRPr="005B6E6B" w:rsidRDefault="0005120C" w:rsidP="00462D28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5B6E6B">
        <w:rPr>
          <w:rFonts w:ascii="Times New Roman" w:hAnsi="Times New Roman" w:cs="Times New Roman"/>
          <w:noProof/>
          <w:sz w:val="20"/>
          <w:szCs w:val="20"/>
          <w:lang w:val="sr-Latn-ME"/>
        </w:rPr>
        <w:t>155 mg/l Za postrojenja za proizvodnju šećera kao dnevna vrijednost samo ako je efikasnost smanjivanja emisija ≥ 95 ℅ izražena kao godišnja prosječna vrijednost ili kao prosječna vrijednost tokom perioda proizvodnje.</w:t>
      </w:r>
    </w:p>
  </w:footnote>
  <w:footnote w:id="20">
    <w:p w14:paraId="1FBC06AA" w14:textId="27B1E65A" w:rsidR="0005120C" w:rsidRPr="005B6E6B" w:rsidRDefault="0005120C" w:rsidP="00462D2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5B6E6B">
        <w:rPr>
          <w:rStyle w:val="FootnoteReference"/>
          <w:rFonts w:ascii="Times New Roman" w:hAnsi="Times New Roman" w:cs="Times New Roman"/>
        </w:rPr>
        <w:footnoteRef/>
      </w:r>
      <w:r w:rsidRPr="005B6E6B">
        <w:rPr>
          <w:rFonts w:ascii="Times New Roman" w:hAnsi="Times New Roman" w:cs="Times New Roman"/>
        </w:rPr>
        <w:t xml:space="preserve"> </w:t>
      </w:r>
      <w:r w:rsidRPr="005B6E6B">
        <w:rPr>
          <w:rFonts w:ascii="Times New Roman" w:hAnsi="Times New Roman" w:cs="Times New Roman"/>
          <w:noProof/>
          <w:lang w:val="sr-Latn-ME"/>
        </w:rPr>
        <w:t xml:space="preserve">Donja granica raspona obično se </w:t>
      </w:r>
      <w:r w:rsidR="00AF6C31">
        <w:rPr>
          <w:rFonts w:ascii="Times New Roman" w:hAnsi="Times New Roman" w:cs="Times New Roman"/>
          <w:noProof/>
          <w:lang w:val="sr-Latn-ME"/>
        </w:rPr>
        <w:t xml:space="preserve">postiže filtracijom (npr. filtriranje </w:t>
      </w:r>
      <w:r w:rsidRPr="005B6E6B">
        <w:rPr>
          <w:rFonts w:ascii="Times New Roman" w:hAnsi="Times New Roman" w:cs="Times New Roman"/>
          <w:noProof/>
          <w:lang w:val="sr-Latn-ME"/>
        </w:rPr>
        <w:t>pijeskom, mikrofilt</w:t>
      </w:r>
      <w:r w:rsidR="00AF6C31">
        <w:rPr>
          <w:rFonts w:ascii="Times New Roman" w:hAnsi="Times New Roman" w:cs="Times New Roman"/>
          <w:noProof/>
          <w:lang w:val="sr-Latn-ME"/>
        </w:rPr>
        <w:t>riranje</w:t>
      </w:r>
      <w:r w:rsidRPr="005B6E6B">
        <w:rPr>
          <w:rFonts w:ascii="Times New Roman" w:hAnsi="Times New Roman" w:cs="Times New Roman"/>
          <w:noProof/>
          <w:lang w:val="sr-Latn-ME"/>
        </w:rPr>
        <w:t>, membranski bioreaktor), dok se gornja granica raspona obično postiže sedimentacijom.</w:t>
      </w:r>
    </w:p>
  </w:footnote>
  <w:footnote w:id="21">
    <w:p w14:paraId="08824613" w14:textId="0B549EDC" w:rsidR="0005120C" w:rsidRPr="005B6E6B" w:rsidRDefault="0005120C" w:rsidP="00462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5B6E6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B6E6B">
        <w:rPr>
          <w:rFonts w:ascii="Times New Roman" w:hAnsi="Times New Roman" w:cs="Times New Roman"/>
          <w:sz w:val="20"/>
          <w:szCs w:val="20"/>
        </w:rPr>
        <w:t xml:space="preserve"> </w:t>
      </w:r>
      <w:r w:rsidRPr="005B6E6B">
        <w:rPr>
          <w:rFonts w:ascii="Times New Roman" w:hAnsi="Times New Roman" w:cs="Times New Roman"/>
          <w:noProof/>
          <w:sz w:val="20"/>
          <w:szCs w:val="20"/>
          <w:lang w:val="sr-Latn-ME"/>
        </w:rPr>
        <w:t xml:space="preserve">Gornja granica je 30 mg/l samo ako je efikasnost smanjivanja emisija ≥ 80 ℅, izražena kao godišnja prosječna vrijednost ili kao posječna vrijednost u toku procesa proizvodnje. </w:t>
      </w:r>
    </w:p>
  </w:footnote>
  <w:footnote w:id="22">
    <w:p w14:paraId="613AC2FC" w14:textId="5D447177" w:rsidR="0005120C" w:rsidRPr="005B6E6B" w:rsidRDefault="0005120C" w:rsidP="00462D2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5B6E6B">
        <w:rPr>
          <w:rStyle w:val="FootnoteReference"/>
          <w:rFonts w:ascii="Times New Roman" w:hAnsi="Times New Roman" w:cs="Times New Roman"/>
        </w:rPr>
        <w:footnoteRef/>
      </w:r>
      <w:r w:rsidRPr="005B6E6B">
        <w:rPr>
          <w:rFonts w:ascii="Times New Roman" w:hAnsi="Times New Roman" w:cs="Times New Roman"/>
        </w:rPr>
        <w:t xml:space="preserve"> </w:t>
      </w:r>
      <w:r w:rsidRPr="005B6E6B">
        <w:rPr>
          <w:rFonts w:ascii="Times New Roman" w:hAnsi="Times New Roman" w:cs="Times New Roman"/>
          <w:noProof/>
          <w:lang w:val="sr-Latn-ME"/>
        </w:rPr>
        <w:t>Nivo emisija se ne može primjenjivati kada je temperature otpadnih voda dugotrajno niska (niža od 12 °C).</w:t>
      </w:r>
    </w:p>
  </w:footnote>
  <w:footnote w:id="23">
    <w:p w14:paraId="7B7C1D5C" w14:textId="77777777" w:rsidR="0005120C" w:rsidRPr="005B6E6B" w:rsidRDefault="0005120C" w:rsidP="00462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ME"/>
        </w:rPr>
      </w:pPr>
      <w:r w:rsidRPr="005B6E6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B6E6B">
        <w:rPr>
          <w:rFonts w:ascii="Times New Roman" w:hAnsi="Times New Roman" w:cs="Times New Roman"/>
          <w:sz w:val="20"/>
          <w:szCs w:val="20"/>
        </w:rPr>
        <w:t xml:space="preserve"> </w:t>
      </w:r>
      <w:r w:rsidRPr="005B6E6B">
        <w:rPr>
          <w:rFonts w:ascii="Times New Roman" w:hAnsi="Times New Roman" w:cs="Times New Roman"/>
          <w:noProof/>
          <w:sz w:val="20"/>
          <w:szCs w:val="20"/>
          <w:lang w:val="sr-Latn-ME"/>
        </w:rPr>
        <w:t>Gornja granica je:</w:t>
      </w:r>
    </w:p>
    <w:p w14:paraId="637F5EE9" w14:textId="77777777" w:rsidR="0005120C" w:rsidRPr="005B6E6B" w:rsidRDefault="0005120C" w:rsidP="00462D28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ME"/>
        </w:rPr>
      </w:pPr>
      <w:r w:rsidRPr="005B6E6B">
        <w:rPr>
          <w:rFonts w:ascii="Times New Roman" w:hAnsi="Times New Roman" w:cs="Times New Roman"/>
          <w:noProof/>
          <w:sz w:val="20"/>
          <w:szCs w:val="20"/>
          <w:lang w:val="sr-Latn-ME"/>
        </w:rPr>
        <w:t>4 mg/l za mljekare i postrojenja u kojima se proizvodi modifikovani i/ili hidrolizovani skrob</w:t>
      </w:r>
    </w:p>
    <w:p w14:paraId="286900AA" w14:textId="77777777" w:rsidR="0005120C" w:rsidRPr="005B6E6B" w:rsidRDefault="0005120C" w:rsidP="00462D28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ME"/>
        </w:rPr>
      </w:pPr>
      <w:r w:rsidRPr="005B6E6B">
        <w:rPr>
          <w:rFonts w:ascii="Times New Roman" w:hAnsi="Times New Roman" w:cs="Times New Roman"/>
          <w:noProof/>
          <w:sz w:val="20"/>
          <w:szCs w:val="20"/>
          <w:lang w:val="sr-Latn-ME"/>
        </w:rPr>
        <w:t>5 mg/l je za postrojenja za voće i povrće;</w:t>
      </w:r>
    </w:p>
    <w:p w14:paraId="5F4B4270" w14:textId="77777777" w:rsidR="0005120C" w:rsidRPr="005B6E6B" w:rsidRDefault="0005120C" w:rsidP="00462D28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ME"/>
        </w:rPr>
      </w:pPr>
      <w:r w:rsidRPr="005B6E6B">
        <w:rPr>
          <w:rFonts w:ascii="Times New Roman" w:hAnsi="Times New Roman" w:cs="Times New Roman"/>
          <w:noProof/>
          <w:sz w:val="20"/>
          <w:szCs w:val="20"/>
          <w:lang w:val="sr-Latn-ME"/>
        </w:rPr>
        <w:t>10 mg/l za postrojenja za preradu uljane repice i rafinaciju biljnog ulja u kojim se vrši odvajanje pjenušave smješe; kao dnevne prosječne vrijednosti samo ako je efikasnost smanjivanja emisija ≥ 95 ℅ izražena kao godišnja prosječna vrijednost ili kao prosječna vrijednost u toku proizvodnje.</w:t>
      </w:r>
    </w:p>
    <w:p w14:paraId="55062B91" w14:textId="7F1C4B27" w:rsidR="0005120C" w:rsidRPr="005B6E6B" w:rsidRDefault="0005120C" w:rsidP="00462D28">
      <w:pPr>
        <w:pStyle w:val="FootnoteText"/>
        <w:jc w:val="both"/>
        <w:rPr>
          <w:rFonts w:ascii="Times New Roman" w:hAnsi="Times New Roman" w:cs="Times New Roman"/>
          <w:lang w:val="sr-Latn-ME"/>
        </w:rPr>
      </w:pPr>
    </w:p>
  </w:footnote>
  <w:footnote w:id="24">
    <w:p w14:paraId="6F4E38FA" w14:textId="61DA8231" w:rsidR="0005120C" w:rsidRPr="005B6E6B" w:rsidRDefault="0005120C" w:rsidP="00462D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5B6E6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B6E6B">
        <w:rPr>
          <w:rFonts w:ascii="Times New Roman" w:hAnsi="Times New Roman" w:cs="Times New Roman"/>
          <w:sz w:val="20"/>
          <w:szCs w:val="20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sz w:val="20"/>
          <w:szCs w:val="20"/>
          <w:lang w:val="sr-Latn-ME"/>
        </w:rPr>
        <w:t>Donja granica može se postići ako se ne primjenjuje peletiranje.</w:t>
      </w:r>
    </w:p>
  </w:footnote>
  <w:footnote w:id="25">
    <w:p w14:paraId="1577C970" w14:textId="04FDA189" w:rsidR="0005120C" w:rsidRPr="005B6E6B" w:rsidRDefault="0005120C" w:rsidP="00462D2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5B6E6B">
        <w:rPr>
          <w:rStyle w:val="FootnoteReference"/>
          <w:rFonts w:ascii="Times New Roman" w:hAnsi="Times New Roman" w:cs="Times New Roman"/>
        </w:rPr>
        <w:footnoteRef/>
      </w:r>
      <w:r w:rsidRPr="005B6E6B">
        <w:rPr>
          <w:rFonts w:ascii="Times New Roman" w:hAnsi="Times New Roman" w:cs="Times New Roman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lang w:val="sr-Latn-ME"/>
        </w:rPr>
        <w:t>Specifični nivo potrošnje energije ne može se primjenjivati ako se ribe i druge vododene životinje upotrebljavaju kao sirovina.</w:t>
      </w:r>
    </w:p>
  </w:footnote>
  <w:footnote w:id="26">
    <w:p w14:paraId="28EA5D87" w14:textId="2043BDF1" w:rsidR="0005120C" w:rsidRPr="005B6E6B" w:rsidRDefault="0005120C" w:rsidP="00462D2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5B6E6B">
        <w:rPr>
          <w:rStyle w:val="FootnoteReference"/>
          <w:rFonts w:ascii="Times New Roman" w:hAnsi="Times New Roman" w:cs="Times New Roman"/>
        </w:rPr>
        <w:footnoteRef/>
      </w:r>
      <w:r w:rsidRPr="005B6E6B">
        <w:rPr>
          <w:rFonts w:ascii="Times New Roman" w:hAnsi="Times New Roman" w:cs="Times New Roman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lang w:val="sr-Latn-ME"/>
        </w:rPr>
        <w:t>Gornja granica 0,12 MW/h po toni proizvoda za postrojenja smještena u hladnim predjelima ili ako je za ukljanjanje salmonele koristi termička obrada.</w:t>
      </w:r>
    </w:p>
  </w:footnote>
  <w:footnote w:id="27">
    <w:p w14:paraId="258A8767" w14:textId="1C0AA4C5" w:rsidR="0005120C" w:rsidRPr="005B6E6B" w:rsidRDefault="0005120C" w:rsidP="00462D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5B6E6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B6E6B">
        <w:rPr>
          <w:rFonts w:ascii="Times New Roman" w:hAnsi="Times New Roman" w:cs="Times New Roman"/>
          <w:sz w:val="20"/>
          <w:szCs w:val="20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sz w:val="20"/>
          <w:szCs w:val="20"/>
          <w:lang w:val="sr-Latn-ME"/>
        </w:rPr>
        <w:t>Specifičan nivo potrošnje energije ne može se primjenjivati ako se upotrebljavaju druge sirovine osim mlijeka.</w:t>
      </w:r>
    </w:p>
  </w:footnote>
  <w:footnote w:id="28">
    <w:p w14:paraId="63C9F542" w14:textId="790213E6" w:rsidR="0005120C" w:rsidRPr="005B6E6B" w:rsidRDefault="0005120C" w:rsidP="00462D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5B6E6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B6E6B">
        <w:rPr>
          <w:rFonts w:ascii="Times New Roman" w:hAnsi="Times New Roman" w:cs="Times New Roman"/>
          <w:sz w:val="20"/>
          <w:szCs w:val="20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sz w:val="20"/>
          <w:szCs w:val="20"/>
          <w:lang w:val="sr-Latn-ME"/>
        </w:rPr>
        <w:t>Gornja granica je 20 mg/Nm</w:t>
      </w:r>
      <w:r w:rsidRPr="005B6E6B">
        <w:rPr>
          <w:rFonts w:ascii="Times New Roman" w:eastAsiaTheme="minorEastAsia" w:hAnsi="Times New Roman" w:cs="Times New Roman"/>
          <w:noProof/>
          <w:sz w:val="20"/>
          <w:szCs w:val="20"/>
          <w:vertAlign w:val="superscript"/>
          <w:lang w:val="sr-Latn-ME"/>
        </w:rPr>
        <w:t xml:space="preserve">3 </w:t>
      </w:r>
      <w:r w:rsidRPr="005B6E6B">
        <w:rPr>
          <w:rFonts w:ascii="Times New Roman" w:eastAsiaTheme="minorEastAsia" w:hAnsi="Times New Roman" w:cs="Times New Roman"/>
          <w:noProof/>
          <w:sz w:val="20"/>
          <w:szCs w:val="20"/>
          <w:lang w:val="sr-Latn-ME"/>
        </w:rPr>
        <w:t>za sušenje demineralizovane surutke u prahu, kazeina i laktoze.</w:t>
      </w:r>
    </w:p>
  </w:footnote>
  <w:footnote w:id="29">
    <w:p w14:paraId="45F15A05" w14:textId="1394A259" w:rsidR="0005120C" w:rsidRPr="005B6E6B" w:rsidRDefault="0005120C" w:rsidP="00462D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5B6E6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B6E6B">
        <w:rPr>
          <w:rFonts w:ascii="Times New Roman" w:hAnsi="Times New Roman" w:cs="Times New Roman"/>
          <w:sz w:val="20"/>
          <w:szCs w:val="20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sz w:val="20"/>
          <w:szCs w:val="20"/>
          <w:lang w:val="sr-Latn-ME"/>
        </w:rPr>
        <w:t>Donja granica obično se može postići primjenom termičke oksidacije.</w:t>
      </w:r>
    </w:p>
  </w:footnote>
  <w:footnote w:id="30">
    <w:p w14:paraId="2D940E0A" w14:textId="57B9F263" w:rsidR="0005120C" w:rsidRPr="005B6E6B" w:rsidRDefault="0005120C" w:rsidP="00462D2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5B6E6B">
        <w:rPr>
          <w:rStyle w:val="FootnoteReference"/>
          <w:rFonts w:ascii="Times New Roman" w:hAnsi="Times New Roman" w:cs="Times New Roman"/>
        </w:rPr>
        <w:footnoteRef/>
      </w:r>
      <w:r w:rsidRPr="005B6E6B">
        <w:rPr>
          <w:rFonts w:ascii="Times New Roman" w:hAnsi="Times New Roman" w:cs="Times New Roman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lang w:val="sr-Latn-ME"/>
        </w:rPr>
        <w:t>Nivo emisija ne primjenjuje se ako je nivo emisija TVOC niža od 500 g/h.</w:t>
      </w:r>
    </w:p>
  </w:footnote>
  <w:footnote w:id="31">
    <w:p w14:paraId="18BF8FF6" w14:textId="162A1CD2" w:rsidR="0005120C" w:rsidRPr="005B6E6B" w:rsidRDefault="0005120C" w:rsidP="00462D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5B6E6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B6E6B">
        <w:rPr>
          <w:rFonts w:ascii="Times New Roman" w:hAnsi="Times New Roman" w:cs="Times New Roman"/>
          <w:sz w:val="20"/>
          <w:szCs w:val="20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sz w:val="20"/>
          <w:szCs w:val="20"/>
          <w:lang w:val="sr-Latn-ME"/>
        </w:rPr>
        <w:t>Nivo potrošnje energije ne može se primijeniti na proivodnju pahuljica i praha od krompira.</w:t>
      </w:r>
    </w:p>
  </w:footnote>
  <w:footnote w:id="32">
    <w:p w14:paraId="06300104" w14:textId="35E999C7" w:rsidR="0005120C" w:rsidRPr="005B6E6B" w:rsidRDefault="0005120C" w:rsidP="00462D2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5B6E6B">
        <w:rPr>
          <w:rStyle w:val="FootnoteReference"/>
          <w:rFonts w:ascii="Times New Roman" w:hAnsi="Times New Roman" w:cs="Times New Roman"/>
        </w:rPr>
        <w:footnoteRef/>
      </w:r>
      <w:r w:rsidRPr="005B6E6B">
        <w:rPr>
          <w:rFonts w:ascii="Times New Roman" w:hAnsi="Times New Roman" w:cs="Times New Roman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lang w:val="sr-Latn-ME"/>
        </w:rPr>
        <w:t>Donja granica je u vezi sa proizvodnjom oguljenog paradajza.</w:t>
      </w:r>
    </w:p>
  </w:footnote>
  <w:footnote w:id="33">
    <w:p w14:paraId="1173CAFF" w14:textId="654F5EAB" w:rsidR="0005120C" w:rsidRPr="005B6E6B" w:rsidRDefault="0005120C" w:rsidP="00462D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5B6E6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B6E6B">
        <w:rPr>
          <w:rFonts w:ascii="Times New Roman" w:hAnsi="Times New Roman" w:cs="Times New Roman"/>
          <w:sz w:val="20"/>
          <w:szCs w:val="20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sz w:val="20"/>
          <w:szCs w:val="20"/>
          <w:lang w:val="sr-Latn-ME"/>
        </w:rPr>
        <w:t>Gornja granica se odnosi na proivodnju praha od paradajza ili koncentrata paradajza.</w:t>
      </w:r>
    </w:p>
  </w:footnote>
  <w:footnote w:id="34">
    <w:p w14:paraId="6764E888" w14:textId="281C6B5C" w:rsidR="0005120C" w:rsidRPr="005B6E6B" w:rsidRDefault="0005120C" w:rsidP="00462D2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5B6E6B">
        <w:rPr>
          <w:rStyle w:val="FootnoteReference"/>
          <w:rFonts w:ascii="Times New Roman" w:hAnsi="Times New Roman" w:cs="Times New Roman"/>
        </w:rPr>
        <w:footnoteRef/>
      </w:r>
      <w:r w:rsidRPr="005B6E6B">
        <w:rPr>
          <w:rFonts w:ascii="Times New Roman" w:hAnsi="Times New Roman" w:cs="Times New Roman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lang w:val="sr-Latn-ME"/>
        </w:rPr>
        <w:t>Specifični nivo ispuštanja otpadnih voda ne može se primijeniti na proizvodnju pahuljica i krompira u prahu.</w:t>
      </w:r>
    </w:p>
  </w:footnote>
  <w:footnote w:id="35">
    <w:p w14:paraId="426F7C58" w14:textId="7381ADF5" w:rsidR="0005120C" w:rsidRPr="005B6E6B" w:rsidRDefault="0005120C" w:rsidP="00462D2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5B6E6B">
        <w:rPr>
          <w:rStyle w:val="FootnoteReference"/>
          <w:rFonts w:ascii="Times New Roman" w:hAnsi="Times New Roman" w:cs="Times New Roman"/>
        </w:rPr>
        <w:footnoteRef/>
      </w:r>
      <w:r w:rsidRPr="005B6E6B">
        <w:rPr>
          <w:rFonts w:ascii="Times New Roman" w:hAnsi="Times New Roman" w:cs="Times New Roman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lang w:val="sr-Latn-ME"/>
        </w:rPr>
        <w:t>Specifični nivo ispuštanja otpadnih voda ne može se primijeniti na proivodnju paradajza u prahu.</w:t>
      </w:r>
    </w:p>
  </w:footnote>
  <w:footnote w:id="36">
    <w:p w14:paraId="0F799AB2" w14:textId="77E4EB80" w:rsidR="0005120C" w:rsidRPr="005B6E6B" w:rsidRDefault="0005120C" w:rsidP="00462D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5B6E6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B6E6B">
        <w:rPr>
          <w:rFonts w:ascii="Times New Roman" w:hAnsi="Times New Roman" w:cs="Times New Roman"/>
          <w:sz w:val="20"/>
          <w:szCs w:val="20"/>
        </w:rPr>
        <w:t xml:space="preserve"> </w:t>
      </w:r>
      <w:r w:rsidRPr="005B6E6B">
        <w:rPr>
          <w:rFonts w:ascii="Times New Roman" w:eastAsiaTheme="minorEastAsia" w:hAnsi="Times New Roman" w:cs="Times New Roman"/>
          <w:bCs/>
          <w:noProof/>
          <w:sz w:val="20"/>
          <w:szCs w:val="20"/>
          <w:lang w:val="sr-Latn-ME"/>
        </w:rPr>
        <w:t>Specifičan nivo energije ne može se primjenjivati na proizvodnju gotovih jela i supa.</w:t>
      </w:r>
    </w:p>
  </w:footnote>
  <w:footnote w:id="37">
    <w:p w14:paraId="00306FDF" w14:textId="7FABABA6" w:rsidR="0005120C" w:rsidRPr="005B6E6B" w:rsidRDefault="0005120C" w:rsidP="00462D2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5B6E6B">
        <w:rPr>
          <w:rStyle w:val="FootnoteReference"/>
          <w:rFonts w:ascii="Times New Roman" w:hAnsi="Times New Roman" w:cs="Times New Roman"/>
        </w:rPr>
        <w:footnoteRef/>
      </w:r>
      <w:r w:rsidRPr="005B6E6B">
        <w:rPr>
          <w:rFonts w:ascii="Times New Roman" w:hAnsi="Times New Roman" w:cs="Times New Roman"/>
        </w:rPr>
        <w:t xml:space="preserve"> </w:t>
      </w:r>
      <w:r w:rsidRPr="005B6E6B">
        <w:rPr>
          <w:rFonts w:ascii="Times New Roman" w:eastAsiaTheme="minorEastAsia" w:hAnsi="Times New Roman" w:cs="Times New Roman"/>
          <w:bCs/>
          <w:noProof/>
          <w:lang w:val="sr-Latn-ME"/>
        </w:rPr>
        <w:t>Gornja granica se ne može primjenjivati u slučaju visokog procenta kuvanih proivoda.</w:t>
      </w:r>
    </w:p>
  </w:footnote>
  <w:footnote w:id="38">
    <w:p w14:paraId="1D8ECC6B" w14:textId="377DF006" w:rsidR="0005120C" w:rsidRPr="005B6E6B" w:rsidRDefault="0005120C" w:rsidP="00462D2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5B6E6B">
        <w:rPr>
          <w:rStyle w:val="FootnoteReference"/>
          <w:rFonts w:ascii="Times New Roman" w:hAnsi="Times New Roman" w:cs="Times New Roman"/>
        </w:rPr>
        <w:footnoteRef/>
      </w:r>
      <w:r w:rsidRPr="005B6E6B">
        <w:rPr>
          <w:rFonts w:ascii="Times New Roman" w:hAnsi="Times New Roman" w:cs="Times New Roman"/>
        </w:rPr>
        <w:t xml:space="preserve"> </w:t>
      </w:r>
      <w:r w:rsidRPr="005B6E6B">
        <w:rPr>
          <w:rFonts w:ascii="Times New Roman" w:eastAsiaTheme="minorEastAsia" w:hAnsi="Times New Roman" w:cs="Times New Roman"/>
          <w:bCs/>
          <w:noProof/>
          <w:lang w:val="sr-Latn-ME"/>
        </w:rPr>
        <w:t>Specifični nivo ispuštanja otpadnih voda ne promjenjuje se na postupke u kojima se upotrebljava direkno hlađenje vodom i na proizvodnju gotovih jela i supa.</w:t>
      </w:r>
    </w:p>
  </w:footnote>
  <w:footnote w:id="39">
    <w:p w14:paraId="1AA6C6FA" w14:textId="7900437C" w:rsidR="0005120C" w:rsidRPr="005B6E6B" w:rsidRDefault="0005120C" w:rsidP="00462D2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5B6E6B">
        <w:rPr>
          <w:rStyle w:val="FootnoteReference"/>
          <w:rFonts w:ascii="Times New Roman" w:hAnsi="Times New Roman" w:cs="Times New Roman"/>
        </w:rPr>
        <w:footnoteRef/>
      </w:r>
      <w:r w:rsidRPr="005B6E6B">
        <w:rPr>
          <w:rFonts w:ascii="Times New Roman" w:hAnsi="Times New Roman" w:cs="Times New Roman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lang w:val="sr-Latn-ME"/>
        </w:rPr>
        <w:t>Donja granica može se postići primjeno adsorpcije ili temičke oksidacije.</w:t>
      </w:r>
    </w:p>
  </w:footnote>
  <w:footnote w:id="40">
    <w:p w14:paraId="3D63F205" w14:textId="30835A29" w:rsidR="0005120C" w:rsidRPr="005B6E6B" w:rsidRDefault="0005120C" w:rsidP="00462D28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5B6E6B">
        <w:rPr>
          <w:rStyle w:val="FootnoteReference"/>
          <w:rFonts w:ascii="Times New Roman" w:hAnsi="Times New Roman" w:cs="Times New Roman"/>
        </w:rPr>
        <w:footnoteRef/>
      </w:r>
      <w:r w:rsidRPr="005B6E6B">
        <w:rPr>
          <w:rFonts w:ascii="Times New Roman" w:hAnsi="Times New Roman" w:cs="Times New Roman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lang w:val="sr-Latn-ME"/>
        </w:rPr>
        <w:t>Nivo emisija povezane sa BAT ne primjenjuju se ako je nivo emisija ukupnog isparljivog orgnskog ugljenika niža od 500 g/h.</w:t>
      </w:r>
    </w:p>
  </w:footnote>
  <w:footnote w:id="41">
    <w:p w14:paraId="22E676C6" w14:textId="58848595" w:rsidR="0005120C" w:rsidRPr="005B6E6B" w:rsidRDefault="0005120C" w:rsidP="00C7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5B6E6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B6E6B">
        <w:rPr>
          <w:rFonts w:ascii="Times New Roman" w:hAnsi="Times New Roman" w:cs="Times New Roman"/>
          <w:sz w:val="20"/>
          <w:szCs w:val="20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sz w:val="20"/>
          <w:szCs w:val="20"/>
          <w:lang w:val="sr-Latn-ME"/>
        </w:rPr>
        <w:t>Gornja granica je 20 mg/ Nm</w:t>
      </w:r>
      <w:r w:rsidRPr="005B6E6B">
        <w:rPr>
          <w:rFonts w:ascii="Times New Roman" w:eastAsiaTheme="minorEastAsia" w:hAnsi="Times New Roman" w:cs="Times New Roman"/>
          <w:noProof/>
          <w:sz w:val="20"/>
          <w:szCs w:val="20"/>
          <w:vertAlign w:val="superscript"/>
          <w:lang w:val="sr-Latn-ME"/>
        </w:rPr>
        <w:t xml:space="preserve">3 </w:t>
      </w:r>
      <w:r w:rsidRPr="005B6E6B">
        <w:rPr>
          <w:rFonts w:ascii="Times New Roman" w:eastAsiaTheme="minorEastAsia" w:hAnsi="Times New Roman" w:cs="Times New Roman"/>
          <w:noProof/>
          <w:sz w:val="20"/>
          <w:szCs w:val="20"/>
          <w:lang w:val="sr-Latn-ME"/>
        </w:rPr>
        <w:t>za sušenje i hlađenje sačme.</w:t>
      </w:r>
    </w:p>
  </w:footnote>
  <w:footnote w:id="42">
    <w:p w14:paraId="7ACE0F3F" w14:textId="22805645" w:rsidR="0005120C" w:rsidRPr="005B6E6B" w:rsidRDefault="0005120C" w:rsidP="00C75DA3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5B6E6B">
        <w:rPr>
          <w:rStyle w:val="FootnoteReference"/>
          <w:rFonts w:ascii="Times New Roman" w:hAnsi="Times New Roman" w:cs="Times New Roman"/>
        </w:rPr>
        <w:footnoteRef/>
      </w:r>
      <w:r w:rsidRPr="005B6E6B">
        <w:rPr>
          <w:rFonts w:ascii="Times New Roman" w:hAnsi="Times New Roman" w:cs="Times New Roman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lang w:val="sr-Latn-ME"/>
        </w:rPr>
        <w:t>Količina sirovine odnosi se na brto količinu u tonama.</w:t>
      </w:r>
    </w:p>
  </w:footnote>
  <w:footnote w:id="43">
    <w:p w14:paraId="1B9E2C8D" w14:textId="4BEA8F7C" w:rsidR="0005120C" w:rsidRPr="005B6E6B" w:rsidRDefault="0005120C" w:rsidP="00C75DA3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5B6E6B">
        <w:rPr>
          <w:rStyle w:val="FootnoteReference"/>
          <w:rFonts w:ascii="Times New Roman" w:hAnsi="Times New Roman" w:cs="Times New Roman"/>
        </w:rPr>
        <w:footnoteRef/>
      </w:r>
      <w:r w:rsidRPr="005B6E6B">
        <w:rPr>
          <w:rFonts w:ascii="Times New Roman" w:hAnsi="Times New Roman" w:cs="Times New Roman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lang w:val="sr-Latn-ME"/>
        </w:rPr>
        <w:t>Specifični nivo potrošnje energije ne primjenjuje se na proizvodnju paliola.</w:t>
      </w:r>
    </w:p>
  </w:footnote>
  <w:footnote w:id="44">
    <w:p w14:paraId="36068DAA" w14:textId="77777777" w:rsidR="0005120C" w:rsidRPr="005B6E6B" w:rsidRDefault="0005120C" w:rsidP="007E701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0"/>
          <w:szCs w:val="20"/>
          <w:lang w:val="sr-Latn-ME"/>
        </w:rPr>
      </w:pPr>
      <w:r w:rsidRPr="005B6E6B">
        <w:rPr>
          <w:rStyle w:val="FootnoteReference"/>
          <w:sz w:val="20"/>
          <w:szCs w:val="20"/>
        </w:rPr>
        <w:footnoteRef/>
      </w:r>
      <w:r w:rsidRPr="005B6E6B">
        <w:rPr>
          <w:sz w:val="20"/>
          <w:szCs w:val="20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sz w:val="20"/>
          <w:szCs w:val="20"/>
          <w:lang w:val="sr-Latn-ME"/>
        </w:rPr>
        <w:t>Količina sirovine odnosi se na brto količinu u tonama.</w:t>
      </w:r>
    </w:p>
    <w:p w14:paraId="31A37A5A" w14:textId="095FA9ED" w:rsidR="0005120C" w:rsidRPr="005B6E6B" w:rsidRDefault="0005120C">
      <w:pPr>
        <w:pStyle w:val="FootnoteText"/>
        <w:rPr>
          <w:lang w:val="sr-Latn-ME"/>
        </w:rPr>
      </w:pPr>
    </w:p>
  </w:footnote>
  <w:footnote w:id="45">
    <w:p w14:paraId="1536BDC2" w14:textId="5C61C655" w:rsidR="0005120C" w:rsidRPr="005B6E6B" w:rsidRDefault="0005120C">
      <w:pPr>
        <w:pStyle w:val="FootnoteText"/>
        <w:rPr>
          <w:lang w:val="sr-Latn-ME"/>
        </w:rPr>
      </w:pPr>
      <w:r w:rsidRPr="005B6E6B">
        <w:rPr>
          <w:rStyle w:val="FootnoteReference"/>
        </w:rPr>
        <w:footnoteRef/>
      </w:r>
      <w:r w:rsidRPr="005B6E6B">
        <w:t xml:space="preserve"> </w:t>
      </w:r>
      <w:r w:rsidRPr="005B6E6B">
        <w:rPr>
          <w:rFonts w:ascii="Times New Roman" w:eastAsiaTheme="minorEastAsia" w:hAnsi="Times New Roman" w:cs="Times New Roman"/>
          <w:noProof/>
          <w:lang w:val="sr-Latn-ME"/>
        </w:rPr>
        <w:t>Specifični nivo ispuštanja otpadnih voda ne primjenjuje se na proizvodnju paliola.</w:t>
      </w:r>
    </w:p>
  </w:footnote>
  <w:footnote w:id="46">
    <w:p w14:paraId="5F2C2D26" w14:textId="14D7A4B4" w:rsidR="0005120C" w:rsidRPr="005B6E6B" w:rsidRDefault="0005120C" w:rsidP="00DC2790">
      <w:pPr>
        <w:spacing w:after="0" w:line="240" w:lineRule="auto"/>
        <w:jc w:val="both"/>
        <w:rPr>
          <w:sz w:val="20"/>
          <w:szCs w:val="20"/>
          <w:lang w:val="sr-Latn-ME"/>
        </w:rPr>
      </w:pPr>
      <w:r w:rsidRPr="005B6E6B">
        <w:rPr>
          <w:rStyle w:val="FootnoteReference"/>
          <w:sz w:val="20"/>
          <w:szCs w:val="20"/>
        </w:rPr>
        <w:footnoteRef/>
      </w:r>
      <w:r w:rsidRPr="005B6E6B">
        <w:rPr>
          <w:sz w:val="20"/>
          <w:szCs w:val="20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sz w:val="20"/>
          <w:szCs w:val="20"/>
          <w:lang w:val="sr-Latn-ME"/>
        </w:rPr>
        <w:t xml:space="preserve">Kada vrećasti filter nije primjenjiv, gornji dio granice je </w:t>
      </w:r>
      <w:r w:rsidRPr="005B6E6B">
        <w:rPr>
          <w:rFonts w:ascii="Times New Roman" w:hAnsi="Times New Roman" w:cs="Times New Roman"/>
          <w:color w:val="000000"/>
          <w:sz w:val="20"/>
          <w:szCs w:val="20"/>
        </w:rPr>
        <w:t>20 mg/Nm.</w:t>
      </w:r>
    </w:p>
  </w:footnote>
  <w:footnote w:id="47">
    <w:p w14:paraId="17D3701A" w14:textId="2FD6387A" w:rsidR="0005120C" w:rsidRPr="005B6E6B" w:rsidRDefault="0005120C" w:rsidP="009D42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6E6B">
        <w:rPr>
          <w:rStyle w:val="FootnoteReference"/>
          <w:sz w:val="20"/>
          <w:szCs w:val="20"/>
        </w:rPr>
        <w:footnoteRef/>
      </w:r>
      <w:r w:rsidRPr="005B6E6B">
        <w:rPr>
          <w:sz w:val="20"/>
          <w:szCs w:val="20"/>
        </w:rPr>
        <w:t xml:space="preserve"> </w:t>
      </w:r>
      <w:r w:rsidRPr="005B6E6B">
        <w:rPr>
          <w:rFonts w:ascii="Times New Roman" w:eastAsiaTheme="minorEastAsia" w:hAnsi="Times New Roman" w:cs="Times New Roman"/>
          <w:noProof/>
          <w:sz w:val="20"/>
          <w:szCs w:val="20"/>
          <w:lang w:val="sr-Latn-ME"/>
        </w:rPr>
        <w:t xml:space="preserve">Kada vrećasti filter nije primjenjiv, gornji dio granice je </w:t>
      </w:r>
      <w:r w:rsidRPr="005B6E6B">
        <w:rPr>
          <w:rFonts w:ascii="Times New Roman" w:hAnsi="Times New Roman" w:cs="Times New Roman"/>
          <w:color w:val="000000"/>
          <w:sz w:val="20"/>
          <w:szCs w:val="20"/>
        </w:rPr>
        <w:t>20 mg/Nm.</w:t>
      </w:r>
    </w:p>
    <w:p w14:paraId="3BD0CAD3" w14:textId="65EB8829" w:rsidR="0005120C" w:rsidRPr="005B6E6B" w:rsidRDefault="0005120C">
      <w:pPr>
        <w:pStyle w:val="FootnoteText"/>
        <w:rPr>
          <w:lang w:val="sr-Latn-ME"/>
        </w:rPr>
      </w:pPr>
    </w:p>
  </w:footnote>
  <w:footnote w:id="48">
    <w:p w14:paraId="18FB401F" w14:textId="58DDE44C" w:rsidR="0005120C" w:rsidRPr="00585244" w:rsidRDefault="0005120C" w:rsidP="00585244">
      <w:pPr>
        <w:spacing w:after="0" w:line="240" w:lineRule="auto"/>
        <w:jc w:val="both"/>
        <w:rPr>
          <w:sz w:val="20"/>
          <w:szCs w:val="20"/>
          <w:lang w:val="sr-Latn-ME"/>
        </w:rPr>
      </w:pPr>
      <w:r w:rsidRPr="00585244">
        <w:rPr>
          <w:rStyle w:val="FootnoteReference"/>
          <w:sz w:val="20"/>
          <w:szCs w:val="20"/>
        </w:rPr>
        <w:footnoteRef/>
      </w:r>
      <w:r w:rsidRPr="00585244">
        <w:rPr>
          <w:sz w:val="20"/>
          <w:szCs w:val="20"/>
        </w:rPr>
        <w:t xml:space="preserve"> </w:t>
      </w:r>
      <w:r w:rsidRPr="00585244">
        <w:rPr>
          <w:rFonts w:ascii="Times New Roman" w:eastAsiaTheme="minorEastAsia" w:hAnsi="Times New Roman" w:cs="Times New Roman"/>
          <w:noProof/>
          <w:sz w:val="20"/>
          <w:szCs w:val="20"/>
          <w:lang w:val="sr-Latn-ME"/>
        </w:rPr>
        <w:t xml:space="preserve">Gornja granica može obuhvatati potrošnju energije </w:t>
      </w:r>
      <w:r w:rsidRPr="00585244">
        <w:rPr>
          <w:rFonts w:ascii="Times New Roman" w:hAnsi="Times New Roman" w:cs="Times New Roman"/>
          <w:noProof/>
          <w:sz w:val="20"/>
          <w:szCs w:val="20"/>
          <w:lang w:val="sr-Latn-ME"/>
        </w:rPr>
        <w:t>peći i sušare za kreč.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B5B51" w14:textId="77777777" w:rsidR="0005120C" w:rsidRDefault="00051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82444" w14:textId="77777777" w:rsidR="0005120C" w:rsidRDefault="000512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CED50" w14:textId="77777777" w:rsidR="0005120C" w:rsidRDefault="00051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BEB"/>
    <w:multiLevelType w:val="hybridMultilevel"/>
    <w:tmpl w:val="AE3A5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42AB"/>
    <w:multiLevelType w:val="hybridMultilevel"/>
    <w:tmpl w:val="17009EA8"/>
    <w:lvl w:ilvl="0" w:tplc="91F613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47ED"/>
    <w:multiLevelType w:val="hybridMultilevel"/>
    <w:tmpl w:val="FBB04C0A"/>
    <w:lvl w:ilvl="0" w:tplc="BB7E5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57817"/>
    <w:multiLevelType w:val="hybridMultilevel"/>
    <w:tmpl w:val="9E441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337F"/>
    <w:multiLevelType w:val="hybridMultilevel"/>
    <w:tmpl w:val="9F920C5E"/>
    <w:lvl w:ilvl="0" w:tplc="636A3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332324"/>
    <w:multiLevelType w:val="hybridMultilevel"/>
    <w:tmpl w:val="A7F84E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96992"/>
    <w:multiLevelType w:val="hybridMultilevel"/>
    <w:tmpl w:val="AB46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F5B3A"/>
    <w:multiLevelType w:val="hybridMultilevel"/>
    <w:tmpl w:val="42B22732"/>
    <w:lvl w:ilvl="0" w:tplc="B1D02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D7C75"/>
    <w:multiLevelType w:val="hybridMultilevel"/>
    <w:tmpl w:val="6F4C0F4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6492E"/>
    <w:multiLevelType w:val="hybridMultilevel"/>
    <w:tmpl w:val="D0DAE092"/>
    <w:lvl w:ilvl="0" w:tplc="A686D5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F54C7"/>
    <w:multiLevelType w:val="hybridMultilevel"/>
    <w:tmpl w:val="912815B4"/>
    <w:lvl w:ilvl="0" w:tplc="C978748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91BD6"/>
    <w:multiLevelType w:val="hybridMultilevel"/>
    <w:tmpl w:val="FA54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07E2B"/>
    <w:multiLevelType w:val="hybridMultilevel"/>
    <w:tmpl w:val="4F04B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12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0C"/>
    <w:rsid w:val="000010FC"/>
    <w:rsid w:val="00003513"/>
    <w:rsid w:val="00006131"/>
    <w:rsid w:val="000137A4"/>
    <w:rsid w:val="000144E8"/>
    <w:rsid w:val="000164A5"/>
    <w:rsid w:val="000219B1"/>
    <w:rsid w:val="00021CF2"/>
    <w:rsid w:val="000230C2"/>
    <w:rsid w:val="00033D95"/>
    <w:rsid w:val="00033DB3"/>
    <w:rsid w:val="00040F31"/>
    <w:rsid w:val="000423C8"/>
    <w:rsid w:val="00042AE4"/>
    <w:rsid w:val="0005120C"/>
    <w:rsid w:val="00051BE4"/>
    <w:rsid w:val="000525AF"/>
    <w:rsid w:val="00053215"/>
    <w:rsid w:val="00055D83"/>
    <w:rsid w:val="000571AC"/>
    <w:rsid w:val="0006689F"/>
    <w:rsid w:val="00070B76"/>
    <w:rsid w:val="00077C29"/>
    <w:rsid w:val="0009254C"/>
    <w:rsid w:val="0009578A"/>
    <w:rsid w:val="000A77C3"/>
    <w:rsid w:val="000B0B71"/>
    <w:rsid w:val="000B2EDC"/>
    <w:rsid w:val="000B5C05"/>
    <w:rsid w:val="000C17F5"/>
    <w:rsid w:val="000C1E42"/>
    <w:rsid w:val="000D66DB"/>
    <w:rsid w:val="000D69A2"/>
    <w:rsid w:val="000E3431"/>
    <w:rsid w:val="000E5712"/>
    <w:rsid w:val="000F5D1E"/>
    <w:rsid w:val="000F5EF6"/>
    <w:rsid w:val="0010555C"/>
    <w:rsid w:val="001203CD"/>
    <w:rsid w:val="00124BA2"/>
    <w:rsid w:val="00147196"/>
    <w:rsid w:val="00154FB7"/>
    <w:rsid w:val="001627D1"/>
    <w:rsid w:val="00164D3C"/>
    <w:rsid w:val="00165B1B"/>
    <w:rsid w:val="00165BAA"/>
    <w:rsid w:val="0017290A"/>
    <w:rsid w:val="001729D5"/>
    <w:rsid w:val="001771E5"/>
    <w:rsid w:val="001866B3"/>
    <w:rsid w:val="00191A8A"/>
    <w:rsid w:val="00195059"/>
    <w:rsid w:val="00196DD1"/>
    <w:rsid w:val="001A2FD5"/>
    <w:rsid w:val="001A5CE3"/>
    <w:rsid w:val="001B09E2"/>
    <w:rsid w:val="001B16B8"/>
    <w:rsid w:val="001B1F4D"/>
    <w:rsid w:val="001B21E2"/>
    <w:rsid w:val="001B396F"/>
    <w:rsid w:val="001C7E3A"/>
    <w:rsid w:val="001D2887"/>
    <w:rsid w:val="001D29A4"/>
    <w:rsid w:val="001D2F52"/>
    <w:rsid w:val="001D47C9"/>
    <w:rsid w:val="001D72DE"/>
    <w:rsid w:val="001E07A1"/>
    <w:rsid w:val="001E0824"/>
    <w:rsid w:val="001F07CA"/>
    <w:rsid w:val="001F1599"/>
    <w:rsid w:val="001F40C2"/>
    <w:rsid w:val="00203F0F"/>
    <w:rsid w:val="00213018"/>
    <w:rsid w:val="00216737"/>
    <w:rsid w:val="00220649"/>
    <w:rsid w:val="00223656"/>
    <w:rsid w:val="00224C59"/>
    <w:rsid w:val="00225B74"/>
    <w:rsid w:val="00227178"/>
    <w:rsid w:val="00236778"/>
    <w:rsid w:val="002375EA"/>
    <w:rsid w:val="00237884"/>
    <w:rsid w:val="00241F18"/>
    <w:rsid w:val="00243142"/>
    <w:rsid w:val="00243B7E"/>
    <w:rsid w:val="00246065"/>
    <w:rsid w:val="00247DD2"/>
    <w:rsid w:val="00250A3A"/>
    <w:rsid w:val="002566F4"/>
    <w:rsid w:val="00257D65"/>
    <w:rsid w:val="002712C2"/>
    <w:rsid w:val="002911CE"/>
    <w:rsid w:val="002927C1"/>
    <w:rsid w:val="00293160"/>
    <w:rsid w:val="00296C7F"/>
    <w:rsid w:val="002A47CB"/>
    <w:rsid w:val="002A71A9"/>
    <w:rsid w:val="002B4EBE"/>
    <w:rsid w:val="002C1B9F"/>
    <w:rsid w:val="002D0B4F"/>
    <w:rsid w:val="002D3D61"/>
    <w:rsid w:val="002D490E"/>
    <w:rsid w:val="002D79FA"/>
    <w:rsid w:val="002E34A8"/>
    <w:rsid w:val="002E5876"/>
    <w:rsid w:val="002F45F4"/>
    <w:rsid w:val="003108F2"/>
    <w:rsid w:val="00316934"/>
    <w:rsid w:val="00317567"/>
    <w:rsid w:val="003260E0"/>
    <w:rsid w:val="003321EC"/>
    <w:rsid w:val="00333756"/>
    <w:rsid w:val="00334C7C"/>
    <w:rsid w:val="003475BD"/>
    <w:rsid w:val="00352257"/>
    <w:rsid w:val="00360F0A"/>
    <w:rsid w:val="003623D5"/>
    <w:rsid w:val="0036259C"/>
    <w:rsid w:val="003655ED"/>
    <w:rsid w:val="0037257A"/>
    <w:rsid w:val="00372604"/>
    <w:rsid w:val="00373BCA"/>
    <w:rsid w:val="0038055D"/>
    <w:rsid w:val="00380C8A"/>
    <w:rsid w:val="00380CEB"/>
    <w:rsid w:val="0038316F"/>
    <w:rsid w:val="00387CEE"/>
    <w:rsid w:val="003902EE"/>
    <w:rsid w:val="00394274"/>
    <w:rsid w:val="003942A5"/>
    <w:rsid w:val="00395706"/>
    <w:rsid w:val="00397CF4"/>
    <w:rsid w:val="003A14E6"/>
    <w:rsid w:val="003A20F0"/>
    <w:rsid w:val="003A4C13"/>
    <w:rsid w:val="003B0425"/>
    <w:rsid w:val="003B050A"/>
    <w:rsid w:val="003B0C15"/>
    <w:rsid w:val="003C1284"/>
    <w:rsid w:val="003C498F"/>
    <w:rsid w:val="003C4C47"/>
    <w:rsid w:val="003C6CAD"/>
    <w:rsid w:val="003D2202"/>
    <w:rsid w:val="003D5EA7"/>
    <w:rsid w:val="003E0D35"/>
    <w:rsid w:val="003E1FAB"/>
    <w:rsid w:val="003E6472"/>
    <w:rsid w:val="003F03DA"/>
    <w:rsid w:val="003F2CE2"/>
    <w:rsid w:val="003F3365"/>
    <w:rsid w:val="00406517"/>
    <w:rsid w:val="00407927"/>
    <w:rsid w:val="00417651"/>
    <w:rsid w:val="0042325E"/>
    <w:rsid w:val="00435688"/>
    <w:rsid w:val="00436153"/>
    <w:rsid w:val="00436A82"/>
    <w:rsid w:val="00444B50"/>
    <w:rsid w:val="00445E32"/>
    <w:rsid w:val="00445EE6"/>
    <w:rsid w:val="00453C24"/>
    <w:rsid w:val="00456888"/>
    <w:rsid w:val="00462866"/>
    <w:rsid w:val="00462D28"/>
    <w:rsid w:val="00466B97"/>
    <w:rsid w:val="0047026B"/>
    <w:rsid w:val="00473F2D"/>
    <w:rsid w:val="0047522F"/>
    <w:rsid w:val="004766CA"/>
    <w:rsid w:val="00476AD8"/>
    <w:rsid w:val="00477541"/>
    <w:rsid w:val="00477B9E"/>
    <w:rsid w:val="00482E3B"/>
    <w:rsid w:val="00485AAC"/>
    <w:rsid w:val="004960B4"/>
    <w:rsid w:val="00496FAE"/>
    <w:rsid w:val="004A2FBB"/>
    <w:rsid w:val="004A4938"/>
    <w:rsid w:val="004B2CC5"/>
    <w:rsid w:val="004B2EE3"/>
    <w:rsid w:val="004B326A"/>
    <w:rsid w:val="004B56C1"/>
    <w:rsid w:val="004C00C7"/>
    <w:rsid w:val="004C1A46"/>
    <w:rsid w:val="004C5436"/>
    <w:rsid w:val="004C7468"/>
    <w:rsid w:val="004D02B3"/>
    <w:rsid w:val="004D1A42"/>
    <w:rsid w:val="004D2D0A"/>
    <w:rsid w:val="004E0995"/>
    <w:rsid w:val="004E09EE"/>
    <w:rsid w:val="004E5001"/>
    <w:rsid w:val="004E7AE1"/>
    <w:rsid w:val="004E7EEC"/>
    <w:rsid w:val="004F0D60"/>
    <w:rsid w:val="004F7E41"/>
    <w:rsid w:val="00501385"/>
    <w:rsid w:val="005014E3"/>
    <w:rsid w:val="00502376"/>
    <w:rsid w:val="00512011"/>
    <w:rsid w:val="005152C8"/>
    <w:rsid w:val="005214BB"/>
    <w:rsid w:val="00522F90"/>
    <w:rsid w:val="0052431C"/>
    <w:rsid w:val="0052650F"/>
    <w:rsid w:val="00527707"/>
    <w:rsid w:val="005359E8"/>
    <w:rsid w:val="0054402E"/>
    <w:rsid w:val="00550589"/>
    <w:rsid w:val="005549F4"/>
    <w:rsid w:val="00555823"/>
    <w:rsid w:val="00556980"/>
    <w:rsid w:val="005600F0"/>
    <w:rsid w:val="005616D9"/>
    <w:rsid w:val="00566837"/>
    <w:rsid w:val="00570317"/>
    <w:rsid w:val="00577EB1"/>
    <w:rsid w:val="005828E0"/>
    <w:rsid w:val="00584CDC"/>
    <w:rsid w:val="00585244"/>
    <w:rsid w:val="00586F7C"/>
    <w:rsid w:val="005876E0"/>
    <w:rsid w:val="00590B8B"/>
    <w:rsid w:val="0059137D"/>
    <w:rsid w:val="00597F00"/>
    <w:rsid w:val="005A58AB"/>
    <w:rsid w:val="005B6E6B"/>
    <w:rsid w:val="005C04F1"/>
    <w:rsid w:val="005C3F30"/>
    <w:rsid w:val="005C4AEE"/>
    <w:rsid w:val="005C4E97"/>
    <w:rsid w:val="005C4EE0"/>
    <w:rsid w:val="005C7381"/>
    <w:rsid w:val="005D1351"/>
    <w:rsid w:val="005D53E8"/>
    <w:rsid w:val="005D6BDA"/>
    <w:rsid w:val="005D73CA"/>
    <w:rsid w:val="005E0BFE"/>
    <w:rsid w:val="005F4765"/>
    <w:rsid w:val="00611873"/>
    <w:rsid w:val="0061723E"/>
    <w:rsid w:val="00623AD2"/>
    <w:rsid w:val="0062500B"/>
    <w:rsid w:val="00631475"/>
    <w:rsid w:val="0063256A"/>
    <w:rsid w:val="006335FD"/>
    <w:rsid w:val="00640ACC"/>
    <w:rsid w:val="00643DFA"/>
    <w:rsid w:val="00644298"/>
    <w:rsid w:val="00644305"/>
    <w:rsid w:val="00650718"/>
    <w:rsid w:val="0065441F"/>
    <w:rsid w:val="0066008F"/>
    <w:rsid w:val="006623F2"/>
    <w:rsid w:val="0066566C"/>
    <w:rsid w:val="00666B61"/>
    <w:rsid w:val="00671305"/>
    <w:rsid w:val="00675F02"/>
    <w:rsid w:val="006806A9"/>
    <w:rsid w:val="00681450"/>
    <w:rsid w:val="00681F17"/>
    <w:rsid w:val="006828DD"/>
    <w:rsid w:val="00685FA4"/>
    <w:rsid w:val="006861D6"/>
    <w:rsid w:val="006863C3"/>
    <w:rsid w:val="00686F7D"/>
    <w:rsid w:val="00687D16"/>
    <w:rsid w:val="00695E3A"/>
    <w:rsid w:val="006A1C0F"/>
    <w:rsid w:val="006A2B51"/>
    <w:rsid w:val="006A5063"/>
    <w:rsid w:val="006A5DBE"/>
    <w:rsid w:val="006B4FB9"/>
    <w:rsid w:val="006B6E46"/>
    <w:rsid w:val="006B7D82"/>
    <w:rsid w:val="006C16AF"/>
    <w:rsid w:val="006C5F36"/>
    <w:rsid w:val="006E7711"/>
    <w:rsid w:val="006F544B"/>
    <w:rsid w:val="006F667A"/>
    <w:rsid w:val="0070481E"/>
    <w:rsid w:val="007058D6"/>
    <w:rsid w:val="0071144A"/>
    <w:rsid w:val="00711E43"/>
    <w:rsid w:val="00713BFD"/>
    <w:rsid w:val="00714EF7"/>
    <w:rsid w:val="00720A67"/>
    <w:rsid w:val="00720C26"/>
    <w:rsid w:val="0073299D"/>
    <w:rsid w:val="007357B2"/>
    <w:rsid w:val="007358E3"/>
    <w:rsid w:val="0074081A"/>
    <w:rsid w:val="007414AC"/>
    <w:rsid w:val="00741809"/>
    <w:rsid w:val="00741E78"/>
    <w:rsid w:val="00743A04"/>
    <w:rsid w:val="00746EDD"/>
    <w:rsid w:val="00754A57"/>
    <w:rsid w:val="00757239"/>
    <w:rsid w:val="00762240"/>
    <w:rsid w:val="00766140"/>
    <w:rsid w:val="007673B5"/>
    <w:rsid w:val="00771E13"/>
    <w:rsid w:val="00775ED4"/>
    <w:rsid w:val="00780BCD"/>
    <w:rsid w:val="007873B9"/>
    <w:rsid w:val="007878B0"/>
    <w:rsid w:val="00787FB1"/>
    <w:rsid w:val="00791F98"/>
    <w:rsid w:val="007A4ED4"/>
    <w:rsid w:val="007A626A"/>
    <w:rsid w:val="007A6D67"/>
    <w:rsid w:val="007B65EF"/>
    <w:rsid w:val="007B75A5"/>
    <w:rsid w:val="007C0EB7"/>
    <w:rsid w:val="007C4554"/>
    <w:rsid w:val="007D034A"/>
    <w:rsid w:val="007D60BF"/>
    <w:rsid w:val="007E18A0"/>
    <w:rsid w:val="007E4B09"/>
    <w:rsid w:val="007E5709"/>
    <w:rsid w:val="007E701A"/>
    <w:rsid w:val="007F4376"/>
    <w:rsid w:val="007F4814"/>
    <w:rsid w:val="007F732F"/>
    <w:rsid w:val="007F7792"/>
    <w:rsid w:val="00813B9B"/>
    <w:rsid w:val="008278F3"/>
    <w:rsid w:val="00834932"/>
    <w:rsid w:val="008360CA"/>
    <w:rsid w:val="00846519"/>
    <w:rsid w:val="00856092"/>
    <w:rsid w:val="00856AA2"/>
    <w:rsid w:val="0086482B"/>
    <w:rsid w:val="00864B24"/>
    <w:rsid w:val="008767B3"/>
    <w:rsid w:val="00877D70"/>
    <w:rsid w:val="00880907"/>
    <w:rsid w:val="0089197A"/>
    <w:rsid w:val="00895006"/>
    <w:rsid w:val="0089689B"/>
    <w:rsid w:val="008A12E4"/>
    <w:rsid w:val="008B00F7"/>
    <w:rsid w:val="008B0DB9"/>
    <w:rsid w:val="008B2432"/>
    <w:rsid w:val="008D58EA"/>
    <w:rsid w:val="008E4463"/>
    <w:rsid w:val="008E4957"/>
    <w:rsid w:val="008E5C05"/>
    <w:rsid w:val="008F20BE"/>
    <w:rsid w:val="008F34CF"/>
    <w:rsid w:val="00904B5C"/>
    <w:rsid w:val="00904E2B"/>
    <w:rsid w:val="00905A73"/>
    <w:rsid w:val="009102C2"/>
    <w:rsid w:val="00913481"/>
    <w:rsid w:val="0091361A"/>
    <w:rsid w:val="00914F75"/>
    <w:rsid w:val="00916720"/>
    <w:rsid w:val="00920C5C"/>
    <w:rsid w:val="0092441E"/>
    <w:rsid w:val="00925865"/>
    <w:rsid w:val="009276AD"/>
    <w:rsid w:val="0092797F"/>
    <w:rsid w:val="00932E77"/>
    <w:rsid w:val="009337EB"/>
    <w:rsid w:val="009379A3"/>
    <w:rsid w:val="00937B3A"/>
    <w:rsid w:val="00947CCE"/>
    <w:rsid w:val="00950019"/>
    <w:rsid w:val="00952C9D"/>
    <w:rsid w:val="009601C7"/>
    <w:rsid w:val="00966F78"/>
    <w:rsid w:val="00971CB2"/>
    <w:rsid w:val="00976F40"/>
    <w:rsid w:val="00983C31"/>
    <w:rsid w:val="00984FAE"/>
    <w:rsid w:val="00987DBA"/>
    <w:rsid w:val="00987E82"/>
    <w:rsid w:val="009917E4"/>
    <w:rsid w:val="009937D8"/>
    <w:rsid w:val="009A6663"/>
    <w:rsid w:val="009A7458"/>
    <w:rsid w:val="009B0F5C"/>
    <w:rsid w:val="009B515A"/>
    <w:rsid w:val="009B5F0C"/>
    <w:rsid w:val="009B70CC"/>
    <w:rsid w:val="009C537B"/>
    <w:rsid w:val="009C591A"/>
    <w:rsid w:val="009D4261"/>
    <w:rsid w:val="009D6A33"/>
    <w:rsid w:val="009E1C2C"/>
    <w:rsid w:val="009E4783"/>
    <w:rsid w:val="009E7226"/>
    <w:rsid w:val="009F0FAD"/>
    <w:rsid w:val="009F7A62"/>
    <w:rsid w:val="00A06B50"/>
    <w:rsid w:val="00A06F63"/>
    <w:rsid w:val="00A11522"/>
    <w:rsid w:val="00A151C5"/>
    <w:rsid w:val="00A216EC"/>
    <w:rsid w:val="00A22747"/>
    <w:rsid w:val="00A31CCF"/>
    <w:rsid w:val="00A35AEE"/>
    <w:rsid w:val="00A35F57"/>
    <w:rsid w:val="00A37C44"/>
    <w:rsid w:val="00A46A8E"/>
    <w:rsid w:val="00A51D91"/>
    <w:rsid w:val="00A53F21"/>
    <w:rsid w:val="00A5437B"/>
    <w:rsid w:val="00A575D9"/>
    <w:rsid w:val="00A5787D"/>
    <w:rsid w:val="00A618E6"/>
    <w:rsid w:val="00A62BA7"/>
    <w:rsid w:val="00A63E0B"/>
    <w:rsid w:val="00A71963"/>
    <w:rsid w:val="00A719E1"/>
    <w:rsid w:val="00A83D37"/>
    <w:rsid w:val="00A83D9E"/>
    <w:rsid w:val="00A95920"/>
    <w:rsid w:val="00A971BC"/>
    <w:rsid w:val="00AA0700"/>
    <w:rsid w:val="00AA0BA3"/>
    <w:rsid w:val="00AA0C50"/>
    <w:rsid w:val="00AA47E4"/>
    <w:rsid w:val="00AB6AEF"/>
    <w:rsid w:val="00AC295F"/>
    <w:rsid w:val="00AC6016"/>
    <w:rsid w:val="00AC78B5"/>
    <w:rsid w:val="00AD3D2D"/>
    <w:rsid w:val="00AE745D"/>
    <w:rsid w:val="00AF062A"/>
    <w:rsid w:val="00AF5AAF"/>
    <w:rsid w:val="00AF6C31"/>
    <w:rsid w:val="00B04346"/>
    <w:rsid w:val="00B066A2"/>
    <w:rsid w:val="00B112F4"/>
    <w:rsid w:val="00B125AC"/>
    <w:rsid w:val="00B13BC7"/>
    <w:rsid w:val="00B15172"/>
    <w:rsid w:val="00B164A1"/>
    <w:rsid w:val="00B17D8B"/>
    <w:rsid w:val="00B2335A"/>
    <w:rsid w:val="00B24814"/>
    <w:rsid w:val="00B25391"/>
    <w:rsid w:val="00B261A5"/>
    <w:rsid w:val="00B268DE"/>
    <w:rsid w:val="00B30DBE"/>
    <w:rsid w:val="00B320DF"/>
    <w:rsid w:val="00B32287"/>
    <w:rsid w:val="00B3513D"/>
    <w:rsid w:val="00B35FA6"/>
    <w:rsid w:val="00B36954"/>
    <w:rsid w:val="00B36DEA"/>
    <w:rsid w:val="00B47BE9"/>
    <w:rsid w:val="00B47FDA"/>
    <w:rsid w:val="00B5124A"/>
    <w:rsid w:val="00B53944"/>
    <w:rsid w:val="00B57AD8"/>
    <w:rsid w:val="00B629A7"/>
    <w:rsid w:val="00B63DE7"/>
    <w:rsid w:val="00B66F7C"/>
    <w:rsid w:val="00B70172"/>
    <w:rsid w:val="00B7755C"/>
    <w:rsid w:val="00B81C2A"/>
    <w:rsid w:val="00B87796"/>
    <w:rsid w:val="00B916BE"/>
    <w:rsid w:val="00B91901"/>
    <w:rsid w:val="00B91FFE"/>
    <w:rsid w:val="00B94418"/>
    <w:rsid w:val="00BA61E1"/>
    <w:rsid w:val="00BB4467"/>
    <w:rsid w:val="00BB5FAB"/>
    <w:rsid w:val="00BC1A0B"/>
    <w:rsid w:val="00BC58D6"/>
    <w:rsid w:val="00BC73E2"/>
    <w:rsid w:val="00BD00E3"/>
    <w:rsid w:val="00BD0FC1"/>
    <w:rsid w:val="00BD1901"/>
    <w:rsid w:val="00BD3736"/>
    <w:rsid w:val="00BD3F31"/>
    <w:rsid w:val="00BD4EB3"/>
    <w:rsid w:val="00BD75CE"/>
    <w:rsid w:val="00BE1023"/>
    <w:rsid w:val="00BE1174"/>
    <w:rsid w:val="00BF0B21"/>
    <w:rsid w:val="00BF4C69"/>
    <w:rsid w:val="00C035BF"/>
    <w:rsid w:val="00C04349"/>
    <w:rsid w:val="00C04364"/>
    <w:rsid w:val="00C07936"/>
    <w:rsid w:val="00C11118"/>
    <w:rsid w:val="00C118EB"/>
    <w:rsid w:val="00C163F1"/>
    <w:rsid w:val="00C17503"/>
    <w:rsid w:val="00C1750A"/>
    <w:rsid w:val="00C20EAF"/>
    <w:rsid w:val="00C27A19"/>
    <w:rsid w:val="00C3264C"/>
    <w:rsid w:val="00C361B5"/>
    <w:rsid w:val="00C40E75"/>
    <w:rsid w:val="00C45EA4"/>
    <w:rsid w:val="00C5242B"/>
    <w:rsid w:val="00C56F22"/>
    <w:rsid w:val="00C6063F"/>
    <w:rsid w:val="00C65603"/>
    <w:rsid w:val="00C6735D"/>
    <w:rsid w:val="00C75DA3"/>
    <w:rsid w:val="00C843B8"/>
    <w:rsid w:val="00CA557A"/>
    <w:rsid w:val="00CA5FF4"/>
    <w:rsid w:val="00CA6730"/>
    <w:rsid w:val="00CB33B7"/>
    <w:rsid w:val="00CB3882"/>
    <w:rsid w:val="00CB5ABC"/>
    <w:rsid w:val="00CB6AC4"/>
    <w:rsid w:val="00CC0CE0"/>
    <w:rsid w:val="00CC202A"/>
    <w:rsid w:val="00CE0639"/>
    <w:rsid w:val="00CE5E65"/>
    <w:rsid w:val="00CF4DBA"/>
    <w:rsid w:val="00D03C42"/>
    <w:rsid w:val="00D17404"/>
    <w:rsid w:val="00D17AF8"/>
    <w:rsid w:val="00D2023B"/>
    <w:rsid w:val="00D21116"/>
    <w:rsid w:val="00D32B52"/>
    <w:rsid w:val="00D32C21"/>
    <w:rsid w:val="00D3519E"/>
    <w:rsid w:val="00D3548E"/>
    <w:rsid w:val="00D364CA"/>
    <w:rsid w:val="00D37E5B"/>
    <w:rsid w:val="00D40C81"/>
    <w:rsid w:val="00D4387C"/>
    <w:rsid w:val="00D55193"/>
    <w:rsid w:val="00D63628"/>
    <w:rsid w:val="00D6511B"/>
    <w:rsid w:val="00D76F2A"/>
    <w:rsid w:val="00D7738C"/>
    <w:rsid w:val="00D82326"/>
    <w:rsid w:val="00D85C64"/>
    <w:rsid w:val="00D87EE0"/>
    <w:rsid w:val="00D926A8"/>
    <w:rsid w:val="00DA2703"/>
    <w:rsid w:val="00DA29B0"/>
    <w:rsid w:val="00DA4868"/>
    <w:rsid w:val="00DA5DAD"/>
    <w:rsid w:val="00DB390C"/>
    <w:rsid w:val="00DB3A89"/>
    <w:rsid w:val="00DB42EE"/>
    <w:rsid w:val="00DB48F9"/>
    <w:rsid w:val="00DB6BFF"/>
    <w:rsid w:val="00DB76C7"/>
    <w:rsid w:val="00DC0587"/>
    <w:rsid w:val="00DC2790"/>
    <w:rsid w:val="00DC7754"/>
    <w:rsid w:val="00DD4702"/>
    <w:rsid w:val="00DD7C9A"/>
    <w:rsid w:val="00DE0941"/>
    <w:rsid w:val="00DE2BA1"/>
    <w:rsid w:val="00DE38A7"/>
    <w:rsid w:val="00DE6768"/>
    <w:rsid w:val="00DF0435"/>
    <w:rsid w:val="00DF0ABA"/>
    <w:rsid w:val="00DF2DC0"/>
    <w:rsid w:val="00DF5046"/>
    <w:rsid w:val="00DF58BE"/>
    <w:rsid w:val="00DF66AC"/>
    <w:rsid w:val="00E04394"/>
    <w:rsid w:val="00E104F0"/>
    <w:rsid w:val="00E132B9"/>
    <w:rsid w:val="00E16DA8"/>
    <w:rsid w:val="00E208DD"/>
    <w:rsid w:val="00E21DFC"/>
    <w:rsid w:val="00E21FC4"/>
    <w:rsid w:val="00E30FDF"/>
    <w:rsid w:val="00E40181"/>
    <w:rsid w:val="00E43CB9"/>
    <w:rsid w:val="00E44F59"/>
    <w:rsid w:val="00E455E0"/>
    <w:rsid w:val="00E476A0"/>
    <w:rsid w:val="00E52A69"/>
    <w:rsid w:val="00E54BA7"/>
    <w:rsid w:val="00E57536"/>
    <w:rsid w:val="00E64254"/>
    <w:rsid w:val="00E71C9D"/>
    <w:rsid w:val="00E736FF"/>
    <w:rsid w:val="00E74033"/>
    <w:rsid w:val="00E74C57"/>
    <w:rsid w:val="00E74F5D"/>
    <w:rsid w:val="00E75789"/>
    <w:rsid w:val="00E75B67"/>
    <w:rsid w:val="00E77A47"/>
    <w:rsid w:val="00E827E1"/>
    <w:rsid w:val="00E862A8"/>
    <w:rsid w:val="00E87B41"/>
    <w:rsid w:val="00E90ED2"/>
    <w:rsid w:val="00E910CD"/>
    <w:rsid w:val="00E9326C"/>
    <w:rsid w:val="00EA1C7C"/>
    <w:rsid w:val="00EA7168"/>
    <w:rsid w:val="00EB048D"/>
    <w:rsid w:val="00EB0E9E"/>
    <w:rsid w:val="00EB27C8"/>
    <w:rsid w:val="00EB7DF6"/>
    <w:rsid w:val="00EC560E"/>
    <w:rsid w:val="00EC593B"/>
    <w:rsid w:val="00EC5E03"/>
    <w:rsid w:val="00EC6F2E"/>
    <w:rsid w:val="00EC7CCE"/>
    <w:rsid w:val="00ED455D"/>
    <w:rsid w:val="00EE0A80"/>
    <w:rsid w:val="00EE6FD7"/>
    <w:rsid w:val="00F00DE1"/>
    <w:rsid w:val="00F05EB8"/>
    <w:rsid w:val="00F12DC8"/>
    <w:rsid w:val="00F205EF"/>
    <w:rsid w:val="00F25CA9"/>
    <w:rsid w:val="00F33490"/>
    <w:rsid w:val="00F364AF"/>
    <w:rsid w:val="00F410A8"/>
    <w:rsid w:val="00F54611"/>
    <w:rsid w:val="00F57530"/>
    <w:rsid w:val="00F70022"/>
    <w:rsid w:val="00F72920"/>
    <w:rsid w:val="00F731F9"/>
    <w:rsid w:val="00F75FD6"/>
    <w:rsid w:val="00F874D8"/>
    <w:rsid w:val="00F9382F"/>
    <w:rsid w:val="00F93E83"/>
    <w:rsid w:val="00F96998"/>
    <w:rsid w:val="00FA14C7"/>
    <w:rsid w:val="00FA2021"/>
    <w:rsid w:val="00FA5FCE"/>
    <w:rsid w:val="00FB3996"/>
    <w:rsid w:val="00FB56AF"/>
    <w:rsid w:val="00FB73A5"/>
    <w:rsid w:val="00FC67C3"/>
    <w:rsid w:val="00FD2955"/>
    <w:rsid w:val="00FD5625"/>
    <w:rsid w:val="00FD5711"/>
    <w:rsid w:val="00FE471A"/>
    <w:rsid w:val="00FE48CC"/>
    <w:rsid w:val="00FE5D4F"/>
    <w:rsid w:val="00FE63D0"/>
    <w:rsid w:val="00FE6F8E"/>
    <w:rsid w:val="00FE7C42"/>
    <w:rsid w:val="00FF4995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78AD"/>
  <w15:chartTrackingRefBased/>
  <w15:docId w15:val="{0CE34433-A603-4206-BD82-4CA12411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F1"/>
  </w:style>
  <w:style w:type="paragraph" w:styleId="Heading1">
    <w:name w:val="heading 1"/>
    <w:basedOn w:val="Normal"/>
    <w:next w:val="Normal"/>
    <w:link w:val="Heading1Char"/>
    <w:uiPriority w:val="9"/>
    <w:qFormat/>
    <w:rsid w:val="002A7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26C"/>
    <w:rPr>
      <w:color w:val="808080"/>
    </w:rPr>
  </w:style>
  <w:style w:type="paragraph" w:styleId="ListParagraph">
    <w:name w:val="List Paragraph"/>
    <w:basedOn w:val="Normal"/>
    <w:uiPriority w:val="34"/>
    <w:qFormat/>
    <w:rsid w:val="00681F17"/>
    <w:pPr>
      <w:ind w:left="720"/>
      <w:contextualSpacing/>
    </w:pPr>
  </w:style>
  <w:style w:type="table" w:styleId="TableGrid">
    <w:name w:val="Table Grid"/>
    <w:basedOn w:val="TableNormal"/>
    <w:uiPriority w:val="39"/>
    <w:rsid w:val="0064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40A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640A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640A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6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60CA"/>
    <w:rPr>
      <w:rFonts w:ascii="Courier New" w:eastAsia="Times New Roman" w:hAnsi="Courier New" w:cs="Courier New"/>
      <w:sz w:val="20"/>
      <w:szCs w:val="20"/>
    </w:rPr>
  </w:style>
  <w:style w:type="character" w:customStyle="1" w:styleId="nlmhfd">
    <w:name w:val="nlmhfd"/>
    <w:basedOn w:val="DefaultParagraphFont"/>
    <w:rsid w:val="008360CA"/>
  </w:style>
  <w:style w:type="character" w:customStyle="1" w:styleId="plgihb">
    <w:name w:val="plgihb"/>
    <w:basedOn w:val="DefaultParagraphFont"/>
    <w:rsid w:val="008360CA"/>
  </w:style>
  <w:style w:type="character" w:styleId="Hyperlink">
    <w:name w:val="Hyperlink"/>
    <w:basedOn w:val="DefaultParagraphFont"/>
    <w:uiPriority w:val="99"/>
    <w:unhideWhenUsed/>
    <w:rsid w:val="00984FAE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2A71A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71A9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2A71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4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B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5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3228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2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2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2287"/>
    <w:rPr>
      <w:vertAlign w:val="superscript"/>
    </w:rPr>
  </w:style>
  <w:style w:type="character" w:customStyle="1" w:styleId="fontstyle01">
    <w:name w:val="fontstyle01"/>
    <w:basedOn w:val="DefaultParagraphFont"/>
    <w:rsid w:val="00F93E83"/>
    <w:rPr>
      <w:rFonts w:ascii="EUAlbertina-Bold" w:hAnsi="EUAlbertina-Bold" w:hint="default"/>
      <w:b/>
      <w:bCs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2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21"/>
  </w:style>
  <w:style w:type="paragraph" w:styleId="Footer">
    <w:name w:val="footer"/>
    <w:basedOn w:val="Normal"/>
    <w:link w:val="FooterChar"/>
    <w:uiPriority w:val="99"/>
    <w:unhideWhenUsed/>
    <w:rsid w:val="00D32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5357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5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41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73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18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04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FE1E5"/>
                                                        <w:left w:val="single" w:sz="6" w:space="0" w:color="DFE1E5"/>
                                                        <w:bottom w:val="single" w:sz="6" w:space="0" w:color="DFE1E5"/>
                                                        <w:right w:val="single" w:sz="6" w:space="0" w:color="DFE1E5"/>
                                                      </w:divBdr>
                                                      <w:divsChild>
                                                        <w:div w:id="109925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57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96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18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958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451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51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46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53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72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169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3026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289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272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2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46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4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7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66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02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668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484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645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46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7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5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8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3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2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617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8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36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885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704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7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2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6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3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29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40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6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60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7850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6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555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4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17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2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FE1E5"/>
                                                        <w:left w:val="single" w:sz="6" w:space="0" w:color="DFE1E5"/>
                                                        <w:bottom w:val="single" w:sz="6" w:space="0" w:color="DFE1E5"/>
                                                        <w:right w:val="single" w:sz="6" w:space="0" w:color="DFE1E5"/>
                                                      </w:divBdr>
                                                      <w:divsChild>
                                                        <w:div w:id="207029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50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1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69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35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80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28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29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19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140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43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876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197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703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511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08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202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81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0402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43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0816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63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054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30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0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424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6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526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362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21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290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1541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571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4614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483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2982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94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7431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50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670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427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43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732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8116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5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724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3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4480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5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4267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080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2833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64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2728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615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7551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039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434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479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5600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36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601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84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26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28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3183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733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707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667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6680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74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868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728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9997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233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0783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2719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4713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3891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9718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3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841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80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5296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9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6314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416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239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096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8876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047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448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347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744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036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4985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474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581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19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0080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166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9976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886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31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505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7900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323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270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880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1611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483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600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397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9043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76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8047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2235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5483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319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3322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732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456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12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5892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853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39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526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4995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516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0117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20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9956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218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2418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53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4775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150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4352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296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6525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431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1487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850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4450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058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747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586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7858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188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838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5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0452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14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931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010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392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889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1756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467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5324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72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7990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374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421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964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8899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766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8123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837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032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964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7387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504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3453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71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6624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553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408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3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5551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435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6092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425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3374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943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70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192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163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383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853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23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1850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1173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489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971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1446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1648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6362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8143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8071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384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8225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643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480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352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4872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057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4717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294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3507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42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4756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249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165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288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4192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6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4296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120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8791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335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945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973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01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63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2412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968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8616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86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851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83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8231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9592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145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557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305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78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164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147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9992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3047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4150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537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1559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6594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5006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6083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585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6381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923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35271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74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08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404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971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8612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814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031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66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1462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382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0406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744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2897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692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269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177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631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52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0916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641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00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047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071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152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066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907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6251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9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5459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69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6603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466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553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74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5229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710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4426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648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61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655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90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369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068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623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9600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603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8442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640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0580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5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4916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25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5871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333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3672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991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0770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725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4104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173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8323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690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0081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947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167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401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5920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0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8777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762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0858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915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5920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821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426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977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800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650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1641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71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289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526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958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137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115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25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361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037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6994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906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4866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173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4604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493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4182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89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517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456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8092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436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30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881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126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45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158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484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00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490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365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475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3510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49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871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394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3552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70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5188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390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9300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027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3665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268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3796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059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8021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9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5847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77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4334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541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9232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387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2496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14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582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165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1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561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133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294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5291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580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74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789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6370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606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2644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8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5905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13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9319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838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9326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099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0419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887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72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894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477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945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510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974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3648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761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3417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881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24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713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8499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672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4567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579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860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66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9180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650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3316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415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25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596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8533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541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8177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509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326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621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7392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38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0258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914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30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916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004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00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0625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66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586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07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712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04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7584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662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596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90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5110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135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4021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070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46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57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1132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792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7844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34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343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13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5848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70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1951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362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2225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33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33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698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296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71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50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0052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327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410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184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5406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886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059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383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2898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157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4199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5504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7963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140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4909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747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422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333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2146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221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78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227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3371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888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9991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529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5365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618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8046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694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14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166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610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533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882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175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3598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417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5660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05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0348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652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529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682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532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855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0662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639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1410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126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877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867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7920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723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0852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855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7479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949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9281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567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5428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731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7427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59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5712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504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37813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583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6592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849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9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728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637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742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9858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31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8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138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4537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657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18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186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2590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152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390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821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220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769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059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069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786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5306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277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6117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747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510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130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7717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85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0710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473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1084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241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3863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43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4410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6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622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72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8499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655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8716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552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4543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9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674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418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50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0566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645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7136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52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008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972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7707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59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1121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76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7629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987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87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09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924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3054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0692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742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5426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495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539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494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2369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06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0969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6816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441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944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857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67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2395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773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5223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78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9179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314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729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727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9834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85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3660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505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629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6046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5082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4152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342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472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0870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237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403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08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5204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552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237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951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650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335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4479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7152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3495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001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309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463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601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667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2927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3817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36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234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2734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981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891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094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3487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965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0511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129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948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105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465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414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3537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440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724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17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5818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989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314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939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181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197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40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609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4647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38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4752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174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3330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61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3218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81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7858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957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7271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302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538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8550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1644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270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2001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741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1127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93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7573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4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6496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049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713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192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923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92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8018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147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9796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531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8854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996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419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24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3185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518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880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805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4054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429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0301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638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9243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649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699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172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4943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703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280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021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3608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570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7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66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678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120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9424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170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46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492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0151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985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4908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174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8463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51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1715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812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2503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15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7080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619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3513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83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426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170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864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023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93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049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4026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827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3880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928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3721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59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608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821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719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030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5766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596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77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787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794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86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115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95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920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06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6858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318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3259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823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392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357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674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869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6901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284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037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657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777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820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7202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055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582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949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979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899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524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451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1784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192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2997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883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5826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744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9091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390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1140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410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3030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971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7805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835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29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261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3528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37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6531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869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231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479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1196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675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06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71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2401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9902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950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1047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46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720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21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2298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235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6755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56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6330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87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9572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30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0934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46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1126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487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211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569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972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104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941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207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91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594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7007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810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687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795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855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295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2305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316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005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289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046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5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6180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440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7312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934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576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47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423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679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6039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970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4560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600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7062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07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814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3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5183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82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425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53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8927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851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958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45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5892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00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179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007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249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262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165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972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4383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770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2241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123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9135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874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650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1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39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0422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0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4989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9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14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04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FE1E5"/>
                                                        <w:left w:val="single" w:sz="6" w:space="0" w:color="DFE1E5"/>
                                                        <w:bottom w:val="single" w:sz="6" w:space="0" w:color="DFE1E5"/>
                                                        <w:right w:val="single" w:sz="6" w:space="0" w:color="DFE1E5"/>
                                                      </w:divBdr>
                                                      <w:divsChild>
                                                        <w:div w:id="59336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60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22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724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900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76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4005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756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173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192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828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6585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8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327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8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82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17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FE1E5"/>
                                                        <w:left w:val="single" w:sz="6" w:space="0" w:color="DFE1E5"/>
                                                        <w:bottom w:val="single" w:sz="6" w:space="0" w:color="DFE1E5"/>
                                                        <w:right w:val="single" w:sz="6" w:space="0" w:color="DFE1E5"/>
                                                      </w:divBdr>
                                                      <w:divsChild>
                                                        <w:div w:id="112088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40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20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6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7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992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90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90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940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947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897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9988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057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0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6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326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7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9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4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141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42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42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21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5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9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227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59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1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34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8502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68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046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983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13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35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300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8381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064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616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08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2782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5245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0012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317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47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56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53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7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00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143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94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72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3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471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7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9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49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1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062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9939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8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68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30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82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48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9681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53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20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039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658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041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402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617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13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943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339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6445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7485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591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6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0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8110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4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27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16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FE1E5"/>
                                                        <w:left w:val="single" w:sz="6" w:space="0" w:color="DFE1E5"/>
                                                        <w:bottom w:val="single" w:sz="6" w:space="0" w:color="DFE1E5"/>
                                                        <w:right w:val="single" w:sz="6" w:space="0" w:color="DFE1E5"/>
                                                      </w:divBdr>
                                                      <w:divsChild>
                                                        <w:div w:id="87766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03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35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2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48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51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78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370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061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957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315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262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2595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2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9325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9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2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576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207823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0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91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691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064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988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67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3159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613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648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638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7672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9084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0881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5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3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6336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08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4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45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05704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7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40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005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884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692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62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8362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098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49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136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1906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160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3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5504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66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84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31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3435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29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53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4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45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46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449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65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211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643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650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0861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050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3331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7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199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50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6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62424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32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37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414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15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98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36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50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198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362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593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542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1262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612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9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2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37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6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90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24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62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18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11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15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01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960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963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6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0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7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7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70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15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98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0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439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5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66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1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0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32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2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36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26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822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86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0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8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7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1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434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01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19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46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63722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77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581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72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82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061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921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177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47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055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4331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1260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9294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66872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6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6287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2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24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77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FE1E5"/>
                                                        <w:left w:val="single" w:sz="6" w:space="0" w:color="DFE1E5"/>
                                                        <w:bottom w:val="single" w:sz="6" w:space="0" w:color="DFE1E5"/>
                                                        <w:right w:val="single" w:sz="6" w:space="0" w:color="DFE1E5"/>
                                                      </w:divBdr>
                                                      <w:divsChild>
                                                        <w:div w:id="85905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19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80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779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782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39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406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8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05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916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854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1257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13086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1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36424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9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24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71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FE1E5"/>
                                                        <w:left w:val="single" w:sz="6" w:space="0" w:color="DFE1E5"/>
                                                        <w:bottom w:val="single" w:sz="6" w:space="0" w:color="DFE1E5"/>
                                                        <w:right w:val="single" w:sz="6" w:space="0" w:color="DFE1E5"/>
                                                      </w:divBdr>
                                                      <w:divsChild>
                                                        <w:div w:id="94450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53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38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4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01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946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10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466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345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821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803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97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866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1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9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7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2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6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78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4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97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1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3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8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5991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3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8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3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10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9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4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22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FE1E5"/>
                                                        <w:left w:val="single" w:sz="6" w:space="0" w:color="DFE1E5"/>
                                                        <w:bottom w:val="single" w:sz="6" w:space="0" w:color="DFE1E5"/>
                                                        <w:right w:val="single" w:sz="6" w:space="0" w:color="DFE1E5"/>
                                                      </w:divBdr>
                                                      <w:divsChild>
                                                        <w:div w:id="98855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92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18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562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56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30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20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47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083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909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183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7748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8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385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64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8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8691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50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16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92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56167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01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64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588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511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33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59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82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478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382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6149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0668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773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6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90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3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3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1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4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86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90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15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045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88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1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46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8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9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99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6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88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60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8412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8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13995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28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12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66404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51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05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065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657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152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8980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802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492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777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3111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7644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476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555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4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33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97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70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3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33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7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467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91924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9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8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9855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77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3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4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FE1E5"/>
                                                        <w:left w:val="single" w:sz="6" w:space="0" w:color="DFE1E5"/>
                                                        <w:bottom w:val="single" w:sz="6" w:space="0" w:color="DFE1E5"/>
                                                        <w:right w:val="single" w:sz="6" w:space="0" w:color="DFE1E5"/>
                                                      </w:divBdr>
                                                      <w:divsChild>
                                                        <w:div w:id="136898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38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88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53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04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23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26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17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524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052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569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8672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27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2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63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8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77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13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73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7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1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34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92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44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N/TXT/?uri=uriserv%3AOJ.L_.2019.313.01.0060.01.ENG&amp;toc=OJ%3AL%3A2019%3A313%3AT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FE36-6395-4091-A2F4-A49D5EE7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10638</Words>
  <Characters>60640</Characters>
  <Application>Microsoft Office Word</Application>
  <DocSecurity>0</DocSecurity>
  <Lines>505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Spicanovic</dc:creator>
  <cp:keywords/>
  <dc:description/>
  <cp:lastModifiedBy>PC</cp:lastModifiedBy>
  <cp:revision>50</cp:revision>
  <dcterms:created xsi:type="dcterms:W3CDTF">2021-06-30T12:20:00Z</dcterms:created>
  <dcterms:modified xsi:type="dcterms:W3CDTF">2021-07-04T10:19:00Z</dcterms:modified>
</cp:coreProperties>
</file>