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5E" w:rsidRDefault="005973E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45E" w:rsidRDefault="0084145E"/>
    <w:p w:rsidR="0084145E" w:rsidRDefault="005973E6">
      <w:pPr>
        <w:spacing w:after="0"/>
      </w:pPr>
      <w:r>
        <w:rPr>
          <w:sz w:val="22"/>
          <w:szCs w:val="22"/>
        </w:rPr>
        <w:t>Br: 02/1-100/20-4523/2</w:t>
      </w:r>
    </w:p>
    <w:p w:rsidR="0084145E" w:rsidRDefault="005973E6">
      <w:r>
        <w:rPr>
          <w:sz w:val="22"/>
          <w:szCs w:val="22"/>
        </w:rPr>
        <w:t>Podgorica, 02.10.2020. godine</w:t>
      </w:r>
    </w:p>
    <w:p w:rsidR="0084145E" w:rsidRDefault="0084145E"/>
    <w:p w:rsidR="0084145E" w:rsidRDefault="005973E6">
      <w:pPr>
        <w:pStyle w:val="p2Style"/>
      </w:pPr>
      <w:r>
        <w:rPr>
          <w:rStyle w:val="r2Style"/>
        </w:rPr>
        <w:t>UPRAVA ZA KADROVE</w:t>
      </w:r>
    </w:p>
    <w:p w:rsidR="0084145E" w:rsidRDefault="005973E6">
      <w:pPr>
        <w:pStyle w:val="p2Style"/>
      </w:pPr>
      <w:r>
        <w:rPr>
          <w:rStyle w:val="r2Style"/>
        </w:rPr>
        <w:t>objavljuje</w:t>
      </w:r>
    </w:p>
    <w:p w:rsidR="0084145E" w:rsidRDefault="005973E6">
      <w:pPr>
        <w:pStyle w:val="p2Style"/>
      </w:pPr>
      <w:r>
        <w:rPr>
          <w:rStyle w:val="r2Style"/>
        </w:rPr>
        <w:t>JAVNI OGLAS</w:t>
      </w:r>
    </w:p>
    <w:p w:rsidR="0084145E" w:rsidRDefault="005973E6">
      <w:pPr>
        <w:pStyle w:val="p2Style"/>
      </w:pPr>
      <w:r>
        <w:rPr>
          <w:rStyle w:val="r2Style"/>
        </w:rPr>
        <w:t>za potrebe</w:t>
      </w:r>
    </w:p>
    <w:p w:rsidR="0084145E" w:rsidRDefault="005973E6">
      <w:pPr>
        <w:pStyle w:val="p2Style"/>
      </w:pPr>
      <w:r>
        <w:rPr>
          <w:rStyle w:val="r2Style"/>
        </w:rPr>
        <w:t>Ministarstva finansija</w:t>
      </w:r>
    </w:p>
    <w:p w:rsidR="0084145E" w:rsidRDefault="0084145E"/>
    <w:p w:rsidR="0084145E" w:rsidRDefault="0084145E"/>
    <w:p w:rsidR="0084145E" w:rsidRDefault="005973E6">
      <w:pPr>
        <w:jc w:val="both"/>
      </w:pPr>
      <w:r>
        <w:rPr>
          <w:b/>
          <w:bCs/>
          <w:sz w:val="22"/>
          <w:szCs w:val="22"/>
        </w:rPr>
        <w:t xml:space="preserve">1. Viši/a savjetnik/ca III - u Odsjeku za analizu i budžetske ooeracije državnih fondova i ostalih izdataka budžeta države, Direkcija za planiranje budžeta države u Direktoratu za državni budžet, </w:t>
      </w:r>
    </w:p>
    <w:p w:rsidR="0084145E" w:rsidRDefault="005973E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4145E" w:rsidRDefault="005973E6">
      <w:pPr>
        <w:jc w:val="both"/>
      </w:pPr>
      <w:r>
        <w:rPr>
          <w:sz w:val="22"/>
          <w:szCs w:val="22"/>
        </w:rPr>
        <w:t xml:space="preserve"> - VII1 nivo kvalif</w:t>
      </w:r>
      <w:r>
        <w:rPr>
          <w:sz w:val="22"/>
          <w:szCs w:val="22"/>
        </w:rPr>
        <w:t>ikacije obrazovanja, Fakultet iz oblasti društvenih nauka</w:t>
      </w:r>
    </w:p>
    <w:p w:rsidR="0084145E" w:rsidRDefault="005973E6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84145E" w:rsidRDefault="005973E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4145E" w:rsidRDefault="005973E6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84145E" w:rsidRDefault="0084145E">
      <w:pPr>
        <w:jc w:val="both"/>
      </w:pPr>
    </w:p>
    <w:p w:rsidR="0084145E" w:rsidRDefault="005973E6">
      <w:pPr>
        <w:spacing w:after="0"/>
      </w:pPr>
      <w:r>
        <w:rPr>
          <w:b/>
          <w:bCs/>
          <w:color w:val="000000"/>
          <w:sz w:val="22"/>
          <w:szCs w:val="22"/>
        </w:rPr>
        <w:t>Potrebna dok</w:t>
      </w:r>
      <w:r>
        <w:rPr>
          <w:b/>
          <w:bCs/>
          <w:color w:val="000000"/>
          <w:sz w:val="22"/>
          <w:szCs w:val="22"/>
        </w:rPr>
        <w:t>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</w:t>
      </w:r>
      <w:r>
        <w:rPr>
          <w:color w:val="000000"/>
          <w:sz w:val="22"/>
          <w:szCs w:val="22"/>
        </w:rPr>
        <w:t>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</w:t>
      </w:r>
      <w:r>
        <w:rPr>
          <w:sz w:val="22"/>
          <w:szCs w:val="22"/>
        </w:rPr>
        <w:t>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</w:t>
      </w:r>
      <w:r>
        <w:rPr>
          <w:color w:val="000000"/>
          <w:sz w:val="22"/>
          <w:szCs w:val="22"/>
        </w:rPr>
        <w:t>obni rad traje jednu godinu.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</w:t>
      </w:r>
      <w:r>
        <w:rPr>
          <w:color w:val="000000"/>
          <w:sz w:val="22"/>
          <w:szCs w:val="22"/>
        </w:rPr>
        <w:t xml:space="preserve">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4145E" w:rsidRDefault="005973E6">
      <w:pPr>
        <w:jc w:val="both"/>
      </w:pPr>
      <w:r>
        <w:br/>
      </w:r>
      <w:r>
        <w:rPr>
          <w:color w:val="000000"/>
          <w:sz w:val="22"/>
          <w:szCs w:val="22"/>
        </w:rPr>
        <w:t xml:space="preserve">U državnom organu ne može da zasnuje radni odnos lice koje je korisnik prava na </w:t>
      </w:r>
      <w:r>
        <w:rPr>
          <w:color w:val="000000"/>
          <w:sz w:val="22"/>
          <w:szCs w:val="22"/>
        </w:rPr>
        <w:t>penziju, u skladu sa zakonom.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</w:t>
      </w:r>
      <w:r>
        <w:rPr>
          <w:color w:val="000000"/>
          <w:sz w:val="22"/>
          <w:szCs w:val="22"/>
        </w:rPr>
        <w:t>ce koje vrati cjelokupni iznos isplacene otpremnine.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4145E" w:rsidRDefault="005973E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4145E" w:rsidRDefault="0084145E">
      <w:pPr>
        <w:jc w:val="both"/>
      </w:pPr>
    </w:p>
    <w:p w:rsidR="0084145E" w:rsidRDefault="0084145E">
      <w:pPr>
        <w:jc w:val="both"/>
      </w:pPr>
    </w:p>
    <w:p w:rsidR="0084145E" w:rsidRDefault="005973E6">
      <w:pPr>
        <w:pStyle w:val="p2Style"/>
      </w:pPr>
      <w:r>
        <w:rPr>
          <w:rStyle w:val="r2Style"/>
        </w:rPr>
        <w:t>UPRAVA ZA KADROVE</w:t>
      </w:r>
    </w:p>
    <w:p w:rsidR="0084145E" w:rsidRDefault="005973E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4145E" w:rsidRDefault="005973E6">
      <w:pPr>
        <w:pStyle w:val="p2Style"/>
      </w:pPr>
      <w:r>
        <w:rPr>
          <w:rStyle w:val="r2Style"/>
        </w:rPr>
        <w:t>Sa naznakom: za Javni oglas za potrebe Ministarstva finansija</w:t>
      </w:r>
    </w:p>
    <w:p w:rsidR="0084145E" w:rsidRDefault="005973E6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84145E" w:rsidRDefault="005973E6">
      <w:pPr>
        <w:pStyle w:val="p2Style2"/>
      </w:pPr>
      <w:r>
        <w:rPr>
          <w:rStyle w:val="r2Style2"/>
        </w:rPr>
        <w:t>tel: +38267607509; Rad sa strankama 10h - 13h</w:t>
      </w:r>
    </w:p>
    <w:p w:rsidR="0084145E" w:rsidRDefault="005973E6">
      <w:pPr>
        <w:pStyle w:val="p2Style2"/>
      </w:pPr>
      <w:r>
        <w:rPr>
          <w:rStyle w:val="r2Style2"/>
        </w:rPr>
        <w:t>www.uzk.gov.me</w:t>
      </w:r>
    </w:p>
    <w:p w:rsidR="0084145E" w:rsidRDefault="0084145E"/>
    <w:p w:rsidR="0084145E" w:rsidRDefault="0084145E"/>
    <w:p w:rsidR="0084145E" w:rsidRDefault="0084145E"/>
    <w:p w:rsidR="0084145E" w:rsidRDefault="005973E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4145E" w:rsidRDefault="005973E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4145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5E"/>
    <w:rsid w:val="002A1F8F"/>
    <w:rsid w:val="005973E6"/>
    <w:rsid w:val="0084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51377-CDC1-48FC-9D8A-BA62CF2A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2020-09-30T09:17:00Z</dcterms:created>
  <dcterms:modified xsi:type="dcterms:W3CDTF">2020-09-30T09:17:00Z</dcterms:modified>
  <cp:category/>
</cp:coreProperties>
</file>