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2C" w:rsidRDefault="00214A2C" w:rsidP="00214A2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14A2C" w:rsidRDefault="00214A2C" w:rsidP="00214A2C">
      <w:pPr>
        <w:rPr>
          <w:rFonts w:ascii="Arial" w:hAnsi="Arial" w:cs="Arial"/>
          <w:noProof/>
          <w:sz w:val="22"/>
          <w:lang w:val="sr-Latn-CS" w:eastAsia="sr-Latn-CS"/>
        </w:rPr>
      </w:pPr>
      <w:r>
        <w:rPr>
          <w:rFonts w:ascii="Arial" w:hAnsi="Arial" w:cs="Arial"/>
          <w:noProof/>
          <w:sz w:val="22"/>
          <w:lang w:val="sr-Latn-CS" w:eastAsia="sr-Latn-CS"/>
        </w:rPr>
        <w:t>Broj:</w:t>
      </w:r>
      <w:r w:rsidR="00FD6D95">
        <w:rPr>
          <w:rFonts w:ascii="Arial" w:hAnsi="Arial" w:cs="Arial"/>
          <w:noProof/>
          <w:sz w:val="22"/>
          <w:lang w:val="sr-Latn-CS" w:eastAsia="sr-Latn-CS"/>
        </w:rPr>
        <w:t>02-012/25</w:t>
      </w:r>
      <w:r w:rsidR="00AD2AA8">
        <w:rPr>
          <w:rFonts w:ascii="Arial" w:hAnsi="Arial" w:cs="Arial"/>
          <w:noProof/>
          <w:sz w:val="22"/>
          <w:lang w:val="sr-Latn-CS" w:eastAsia="sr-Latn-CS"/>
        </w:rPr>
        <w:t>-</w:t>
      </w:r>
      <w:r w:rsidR="00FD6D95">
        <w:rPr>
          <w:rFonts w:ascii="Arial" w:hAnsi="Arial" w:cs="Arial"/>
          <w:noProof/>
          <w:sz w:val="22"/>
          <w:lang w:val="sr-Latn-CS" w:eastAsia="sr-Latn-CS"/>
        </w:rPr>
        <w:t xml:space="preserve">309          </w:t>
      </w:r>
      <w:r w:rsidRPr="00BC3A9D">
        <w:rPr>
          <w:rFonts w:ascii="Arial" w:hAnsi="Arial" w:cs="Arial"/>
          <w:noProof/>
          <w:sz w:val="22"/>
          <w:lang w:val="sr-Latn-CS" w:eastAsia="sr-Latn-CS"/>
        </w:rPr>
        <w:t xml:space="preserve">                                                        </w:t>
      </w:r>
      <w:r w:rsidR="00FD6D95">
        <w:rPr>
          <w:rFonts w:ascii="Arial" w:hAnsi="Arial" w:cs="Arial"/>
          <w:noProof/>
          <w:sz w:val="22"/>
          <w:lang w:val="sr-Latn-CS" w:eastAsia="sr-Latn-CS"/>
        </w:rPr>
        <w:t xml:space="preserve">                       21.0</w:t>
      </w:r>
      <w:r w:rsidR="006747CE">
        <w:rPr>
          <w:rFonts w:ascii="Arial" w:hAnsi="Arial" w:cs="Arial"/>
          <w:noProof/>
          <w:sz w:val="22"/>
          <w:lang w:val="sr-Latn-CS" w:eastAsia="sr-Latn-CS"/>
        </w:rPr>
        <w:t>1</w:t>
      </w:r>
      <w:r w:rsidR="00FD6D95">
        <w:rPr>
          <w:rFonts w:ascii="Arial" w:hAnsi="Arial" w:cs="Arial"/>
          <w:noProof/>
          <w:sz w:val="22"/>
          <w:lang w:eastAsia="sr-Latn-CS"/>
        </w:rPr>
        <w:t>.2025</w:t>
      </w:r>
      <w:r>
        <w:rPr>
          <w:rFonts w:ascii="Arial" w:hAnsi="Arial" w:cs="Arial"/>
          <w:noProof/>
          <w:sz w:val="22"/>
          <w:lang w:eastAsia="sr-Latn-CS"/>
        </w:rPr>
        <w:t>.</w:t>
      </w:r>
      <w:r>
        <w:rPr>
          <w:rFonts w:ascii="Arial" w:hAnsi="Arial" w:cs="Arial"/>
          <w:noProof/>
          <w:sz w:val="22"/>
          <w:lang w:val="sr-Latn-CS" w:eastAsia="sr-Latn-CS"/>
        </w:rPr>
        <w:t>godine</w:t>
      </w:r>
    </w:p>
    <w:p w:rsidR="00214A2C" w:rsidRDefault="00214A2C" w:rsidP="00214A2C">
      <w:pPr>
        <w:rPr>
          <w:rFonts w:ascii="Franklin Gothic Demi" w:hAnsi="Franklin Gothic Demi" w:cs="Arial"/>
          <w:noProof/>
          <w:lang w:val="sr-Latn-CS" w:eastAsia="sr-Latn-CS"/>
        </w:rPr>
      </w:pPr>
    </w:p>
    <w:p w:rsidR="00214A2C" w:rsidRDefault="00214A2C" w:rsidP="00214A2C">
      <w:pPr>
        <w:rPr>
          <w:rFonts w:ascii="Franklin Gothic Demi" w:hAnsi="Franklin Gothic Demi" w:cs="Arial"/>
          <w:noProof/>
          <w:lang w:val="sr-Latn-CS" w:eastAsia="sr-Latn-CS"/>
        </w:rPr>
      </w:pP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en-GB" w:eastAsia="en-GB"/>
        </w:rPr>
      </w:pPr>
      <w:r>
        <w:rPr>
          <w:rFonts w:ascii="Arial" w:eastAsia="Times New Roman" w:hAnsi="Arial" w:cs="Arial"/>
          <w:sz w:val="22"/>
          <w:lang w:val="en-GB" w:eastAsia="en-GB"/>
        </w:rPr>
        <w:t xml:space="preserve">Uprava za državnu imovinu Crne Gore, na osnovu Zakona o oduzimanju imovinske koristi stečene kriminalnom djelatnošću </w:t>
      </w:r>
      <w:proofErr w:type="gramStart"/>
      <w:r>
        <w:rPr>
          <w:rFonts w:ascii="Arial" w:eastAsia="Times New Roman" w:hAnsi="Arial" w:cs="Arial"/>
          <w:sz w:val="22"/>
          <w:lang w:val="en-GB" w:eastAsia="en-GB"/>
        </w:rPr>
        <w:t>( „</w:t>
      </w:r>
      <w:proofErr w:type="gramEnd"/>
      <w:r>
        <w:rPr>
          <w:rFonts w:ascii="Arial" w:eastAsia="Times New Roman" w:hAnsi="Arial" w:cs="Arial"/>
          <w:sz w:val="22"/>
          <w:lang w:val="en-GB" w:eastAsia="en-GB"/>
        </w:rPr>
        <w:t>Sl. CG“ br.58/15  ), Zakona o državnoj imovini („Službeni list CG”, broj 21/09 i 40/11), Zaključka Vlade Crne Gore br. 07-421/23-2018/2, Odluke o pokretanju postupka prodaje vozila br. 02-012/24-6821 od 25.06.2024.godine,</w:t>
      </w:r>
      <w:r w:rsidR="00DE3CBC">
        <w:rPr>
          <w:rFonts w:ascii="Arial" w:eastAsia="Times New Roman" w:hAnsi="Arial" w:cs="Arial"/>
          <w:sz w:val="22"/>
          <w:lang w:val="en-GB" w:eastAsia="en-GB"/>
        </w:rPr>
        <w:t xml:space="preserve"> Odluke </w:t>
      </w:r>
      <w:r w:rsidR="00FD6D95">
        <w:rPr>
          <w:rFonts w:ascii="Arial" w:eastAsia="Times New Roman" w:hAnsi="Arial" w:cs="Arial"/>
          <w:sz w:val="22"/>
          <w:lang w:val="en-GB" w:eastAsia="en-GB"/>
        </w:rPr>
        <w:t>o umanjenju cijena br. 02-012/25-165 od 16.01.2025</w:t>
      </w:r>
      <w:r w:rsidR="00DE3CBC">
        <w:rPr>
          <w:rFonts w:ascii="Arial" w:eastAsia="Times New Roman" w:hAnsi="Arial" w:cs="Arial"/>
          <w:sz w:val="22"/>
          <w:lang w:val="en-GB" w:eastAsia="en-GB"/>
        </w:rPr>
        <w:t>. godine</w:t>
      </w:r>
      <w:r>
        <w:rPr>
          <w:rFonts w:ascii="Arial" w:eastAsia="Times New Roman" w:hAnsi="Arial" w:cs="Arial"/>
          <w:sz w:val="22"/>
          <w:lang w:val="en-GB" w:eastAsia="en-GB"/>
        </w:rPr>
        <w:t xml:space="preserve"> a u vezi </w:t>
      </w:r>
      <w:proofErr w:type="gramStart"/>
      <w:r>
        <w:rPr>
          <w:rFonts w:ascii="Arial" w:eastAsia="Times New Roman" w:hAnsi="Arial" w:cs="Arial"/>
          <w:sz w:val="22"/>
          <w:lang w:val="en-GB" w:eastAsia="en-GB"/>
        </w:rPr>
        <w:t>sa  Uredbom</w:t>
      </w:r>
      <w:proofErr w:type="gramEnd"/>
      <w:r>
        <w:rPr>
          <w:rFonts w:ascii="Arial" w:eastAsia="Times New Roman" w:hAnsi="Arial" w:cs="Arial"/>
          <w:sz w:val="22"/>
          <w:lang w:val="en-GB" w:eastAsia="en-GB"/>
        </w:rPr>
        <w:t xml:space="preserve"> o prodaji i davanju u zakup stvari u državnoj imovini (Službeni List CG br. 44/10), objavljuje: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  <w:lang w:val="en-GB" w:eastAsia="en-GB"/>
        </w:rPr>
      </w:pP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lang w:val="en-GB" w:eastAsia="en-GB"/>
        </w:rPr>
        <w:t xml:space="preserve">POZIV ZA PRIKUPLJANJE PONUDA ZA PRODAJU  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lang w:val="en-GB" w:eastAsia="en-GB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2"/>
          <w:lang w:val="en-GB" w:eastAsia="en-GB"/>
        </w:rPr>
        <w:t>VOZILA  –</w:t>
      </w:r>
      <w:proofErr w:type="gramEnd"/>
      <w:r>
        <w:rPr>
          <w:rFonts w:ascii="Arial" w:eastAsia="Times New Roman" w:hAnsi="Arial" w:cs="Arial"/>
          <w:b/>
          <w:bCs/>
          <w:sz w:val="22"/>
          <w:lang w:val="en-GB" w:eastAsia="en-GB"/>
        </w:rPr>
        <w:t xml:space="preserve"> SISTEMOM ZATVORENIH KOVERTI</w:t>
      </w:r>
    </w:p>
    <w:p w:rsidR="00214A2C" w:rsidRDefault="00FD6D95" w:rsidP="00214A2C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en-GB" w:eastAsia="en-GB"/>
        </w:rPr>
      </w:pPr>
      <w:r>
        <w:rPr>
          <w:rFonts w:ascii="Arial" w:eastAsia="Times New Roman" w:hAnsi="Arial" w:cs="Arial"/>
          <w:b/>
          <w:sz w:val="22"/>
          <w:lang w:val="en-GB" w:eastAsia="en-GB"/>
        </w:rPr>
        <w:t>Licitacija IV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sz w:val="22"/>
          <w:highlight w:val="white"/>
          <w:lang w:val="en-GB" w:eastAsia="en-GB"/>
        </w:rPr>
      </w:pP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sz w:val="22"/>
          <w:highlight w:val="white"/>
          <w:lang w:val="en-GB" w:eastAsia="en-GB"/>
        </w:rPr>
        <w:t xml:space="preserve">Uprava za državnu imovinu objavljuje javni poziv za prodaju motornih vozila- tenderska prodaja.  </w:t>
      </w:r>
      <w:proofErr w:type="gramStart"/>
      <w:r>
        <w:rPr>
          <w:rFonts w:ascii="Arial" w:eastAsia="Times New Roman" w:hAnsi="Arial" w:cs="Arial"/>
          <w:sz w:val="22"/>
          <w:highlight w:val="white"/>
          <w:lang w:val="en-GB" w:eastAsia="en-GB"/>
        </w:rPr>
        <w:t>Vozila  se</w:t>
      </w:r>
      <w:proofErr w:type="gramEnd"/>
      <w:r>
        <w:rPr>
          <w:rFonts w:ascii="Arial" w:eastAsia="Times New Roman" w:hAnsi="Arial" w:cs="Arial"/>
          <w:sz w:val="22"/>
          <w:highlight w:val="white"/>
          <w:lang w:val="en-GB" w:eastAsia="en-GB"/>
        </w:rPr>
        <w:t xml:space="preserve"> prodaju pojedinačno. Vozila se mogu pogledati dana </w:t>
      </w:r>
      <w:r w:rsidR="00FD6D95">
        <w:rPr>
          <w:rFonts w:ascii="Arial" w:eastAsia="Times New Roman" w:hAnsi="Arial" w:cs="Arial"/>
          <w:sz w:val="22"/>
          <w:highlight w:val="white"/>
          <w:lang w:val="en-GB" w:eastAsia="en-GB"/>
        </w:rPr>
        <w:t>2</w:t>
      </w:r>
      <w:r w:rsidR="00AD2AA8" w:rsidRPr="00AD2AA8">
        <w:rPr>
          <w:rFonts w:ascii="Arial" w:eastAsia="Times New Roman" w:hAnsi="Arial" w:cs="Arial"/>
          <w:sz w:val="22"/>
          <w:highlight w:val="white"/>
          <w:lang w:val="en-GB" w:eastAsia="en-GB"/>
        </w:rPr>
        <w:t>8</w:t>
      </w:r>
      <w:r w:rsidR="00FD6D95">
        <w:rPr>
          <w:rFonts w:ascii="Arial" w:eastAsia="Times New Roman" w:hAnsi="Arial" w:cs="Arial"/>
          <w:sz w:val="22"/>
          <w:highlight w:val="white"/>
          <w:lang w:val="en-GB" w:eastAsia="en-GB"/>
        </w:rPr>
        <w:t>.0</w:t>
      </w:r>
      <w:r w:rsidR="00AD2AA8">
        <w:rPr>
          <w:rFonts w:ascii="Arial" w:eastAsia="Times New Roman" w:hAnsi="Arial" w:cs="Arial"/>
          <w:sz w:val="22"/>
          <w:highlight w:val="white"/>
          <w:lang w:val="en-GB" w:eastAsia="en-GB"/>
        </w:rPr>
        <w:t>1</w:t>
      </w:r>
      <w:r w:rsidR="00FD6D95">
        <w:rPr>
          <w:rFonts w:ascii="Arial" w:eastAsia="Times New Roman" w:hAnsi="Arial" w:cs="Arial"/>
          <w:sz w:val="22"/>
          <w:highlight w:val="white"/>
          <w:lang w:val="en-GB" w:eastAsia="en-GB"/>
        </w:rPr>
        <w:t>.2025</w:t>
      </w:r>
      <w:r>
        <w:rPr>
          <w:rFonts w:ascii="Arial" w:eastAsia="Times New Roman" w:hAnsi="Arial" w:cs="Arial"/>
          <w:sz w:val="22"/>
          <w:highlight w:val="white"/>
          <w:lang w:val="en-GB" w:eastAsia="en-GB"/>
        </w:rPr>
        <w:t>.god. u vremenskom periodu od 09 do 11 h. Vozila se nalaze na parking prostoru Uprave za državnu imovinu- “Južni dio kasarne u Maslinama”.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sz w:val="22"/>
          <w:highlight w:val="white"/>
          <w:lang w:val="en-GB" w:eastAsia="en-GB"/>
        </w:rPr>
        <w:t xml:space="preserve">Spisak vozila može se preuzeti sa sajta Uprave za državnu imovinu </w:t>
      </w:r>
      <w:proofErr w:type="gramStart"/>
      <w:r>
        <w:rPr>
          <w:rFonts w:ascii="Arial" w:eastAsia="Times New Roman" w:hAnsi="Arial" w:cs="Arial"/>
          <w:color w:val="0000FF"/>
          <w:sz w:val="22"/>
          <w:highlight w:val="white"/>
          <w:u w:val="single"/>
          <w:lang w:val="en-GB" w:eastAsia="en-GB"/>
        </w:rPr>
        <w:t>www.uz</w:t>
      </w:r>
      <w:r w:rsidR="00FD6D95">
        <w:rPr>
          <w:rFonts w:ascii="Arial" w:eastAsia="Times New Roman" w:hAnsi="Arial" w:cs="Arial"/>
          <w:color w:val="0000FF"/>
          <w:sz w:val="22"/>
          <w:highlight w:val="white"/>
          <w:u w:val="single"/>
          <w:lang w:val="en-GB" w:eastAsia="en-GB"/>
        </w:rPr>
        <w:t>d</w:t>
      </w:r>
      <w:r>
        <w:rPr>
          <w:rFonts w:ascii="Arial" w:eastAsia="Times New Roman" w:hAnsi="Arial" w:cs="Arial"/>
          <w:color w:val="0000FF"/>
          <w:sz w:val="22"/>
          <w:highlight w:val="white"/>
          <w:u w:val="single"/>
          <w:lang w:val="en-GB" w:eastAsia="en-GB"/>
        </w:rPr>
        <w:t xml:space="preserve">i.gov.me/biblioteka/oglasi </w:t>
      </w:r>
      <w:r>
        <w:rPr>
          <w:rFonts w:ascii="Arial" w:eastAsia="Times New Roman" w:hAnsi="Arial" w:cs="Arial"/>
          <w:sz w:val="22"/>
          <w:highlight w:val="white"/>
          <w:lang w:val="en-GB" w:eastAsia="en-GB"/>
        </w:rPr>
        <w:t xml:space="preserve"> ili</w:t>
      </w:r>
      <w:proofErr w:type="gramEnd"/>
      <w:r>
        <w:rPr>
          <w:rFonts w:ascii="Arial" w:eastAsia="Times New Roman" w:hAnsi="Arial" w:cs="Arial"/>
          <w:sz w:val="22"/>
          <w:highlight w:val="white"/>
          <w:lang w:val="en-GB" w:eastAsia="en-GB"/>
        </w:rPr>
        <w:t xml:space="preserve"> u ul. Bulevar Vojvode Stanka Radonjića br.1 u Podgorici, kancelarija br. 6.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Ponude se predaju u </w:t>
      </w:r>
      <w:r>
        <w:rPr>
          <w:rFonts w:ascii="Arial" w:eastAsia="Times New Roman" w:hAnsi="Arial" w:cs="Arial"/>
          <w:sz w:val="22"/>
          <w:highlight w:val="white"/>
          <w:lang w:val="en-GB" w:eastAsia="en-GB"/>
        </w:rPr>
        <w:t>ul. Bulevar Vojvode Stanka Radonjića br.1 u Podgorici, na četvrtom spratu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–konferencijska 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sala  u</w:t>
      </w:r>
      <w:proofErr w:type="gramEnd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vremenu od 09:00 do 11:00</w:t>
      </w:r>
      <w:r>
        <w:rPr>
          <w:rFonts w:ascii="Arial" w:eastAsia="Times New Roman" w:hAnsi="Arial" w:cs="Arial"/>
          <w:b/>
          <w:bCs/>
          <w:color w:val="000000"/>
          <w:sz w:val="22"/>
          <w:highlight w:val="white"/>
          <w:lang w:val="en-GB"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časova</w:t>
      </w:r>
      <w:r w:rsidR="00BC3A9D"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,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 dana </w:t>
      </w:r>
      <w:r w:rsidR="00FD6D95">
        <w:rPr>
          <w:rFonts w:ascii="Arial" w:eastAsia="Times New Roman" w:hAnsi="Arial" w:cs="Arial"/>
          <w:color w:val="000000" w:themeColor="text1"/>
          <w:sz w:val="22"/>
          <w:highlight w:val="white"/>
          <w:lang w:val="en-GB" w:eastAsia="en-GB"/>
        </w:rPr>
        <w:t>30.0</w:t>
      </w:r>
      <w:r w:rsidR="00AD2AA8" w:rsidRPr="00AD2AA8">
        <w:rPr>
          <w:rFonts w:ascii="Arial" w:eastAsia="Times New Roman" w:hAnsi="Arial" w:cs="Arial"/>
          <w:color w:val="000000" w:themeColor="text1"/>
          <w:sz w:val="22"/>
          <w:highlight w:val="white"/>
          <w:lang w:val="en-GB" w:eastAsia="en-GB"/>
        </w:rPr>
        <w:t>1</w:t>
      </w:r>
      <w:r w:rsidR="00FD6D95">
        <w:rPr>
          <w:rFonts w:ascii="Arial" w:eastAsia="Times New Roman" w:hAnsi="Arial" w:cs="Arial"/>
          <w:color w:val="000000" w:themeColor="text1"/>
          <w:sz w:val="22"/>
          <w:highlight w:val="white"/>
          <w:lang w:val="en-GB" w:eastAsia="en-GB"/>
        </w:rPr>
        <w:t>.2025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.godine.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Otvaranje 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ponuda  će</w:t>
      </w:r>
      <w:proofErr w:type="gramEnd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sprovesti Komisija određena Rješenjem Uprave za državnu imovinu br. </w:t>
      </w:r>
      <w:r>
        <w:rPr>
          <w:rFonts w:ascii="Arial" w:eastAsia="Times New Roman" w:hAnsi="Arial" w:cs="Arial"/>
          <w:sz w:val="22"/>
          <w:highlight w:val="white"/>
          <w:lang w:val="en-GB" w:eastAsia="en-GB"/>
        </w:rPr>
        <w:t xml:space="preserve">02-012/24-6972, dana </w:t>
      </w:r>
      <w:r w:rsidR="00FD6D95">
        <w:rPr>
          <w:rFonts w:ascii="Arial" w:eastAsia="Times New Roman" w:hAnsi="Arial" w:cs="Arial"/>
          <w:color w:val="000000" w:themeColor="text1"/>
          <w:sz w:val="22"/>
          <w:highlight w:val="white"/>
          <w:lang w:val="en-GB" w:eastAsia="en-GB"/>
        </w:rPr>
        <w:t>30.0</w:t>
      </w:r>
      <w:r w:rsidR="00AD2AA8" w:rsidRPr="00AD2AA8">
        <w:rPr>
          <w:rFonts w:ascii="Arial" w:eastAsia="Times New Roman" w:hAnsi="Arial" w:cs="Arial"/>
          <w:color w:val="000000" w:themeColor="text1"/>
          <w:sz w:val="22"/>
          <w:highlight w:val="white"/>
          <w:lang w:val="en-GB" w:eastAsia="en-GB"/>
        </w:rPr>
        <w:t>1</w:t>
      </w:r>
      <w:r w:rsidR="00FD6D95">
        <w:rPr>
          <w:rFonts w:ascii="Arial" w:eastAsia="Times New Roman" w:hAnsi="Arial" w:cs="Arial"/>
          <w:color w:val="000000" w:themeColor="text1"/>
          <w:sz w:val="22"/>
          <w:highlight w:val="white"/>
          <w:lang w:val="en-GB" w:eastAsia="en-GB"/>
        </w:rPr>
        <w:t>.2025</w:t>
      </w:r>
      <w:r>
        <w:rPr>
          <w:rFonts w:ascii="Arial" w:eastAsia="Times New Roman" w:hAnsi="Arial" w:cs="Arial"/>
          <w:b/>
          <w:bCs/>
          <w:color w:val="000000"/>
          <w:sz w:val="22"/>
          <w:highlight w:val="white"/>
          <w:lang w:val="en-GB" w:eastAsia="en-GB"/>
        </w:rPr>
        <w:t>.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godine u prostorijama u </w:t>
      </w:r>
      <w:r>
        <w:rPr>
          <w:rFonts w:ascii="Arial" w:eastAsia="Times New Roman" w:hAnsi="Arial" w:cs="Arial"/>
          <w:sz w:val="22"/>
          <w:highlight w:val="white"/>
          <w:lang w:val="en-GB" w:eastAsia="en-GB"/>
        </w:rPr>
        <w:t>ul. Bulevar Vojvode Stanka Radonjića br.1 u Podgorici, na četvrtom spratu</w:t>
      </w:r>
      <w:r w:rsidR="00AD2AA8">
        <w:rPr>
          <w:rFonts w:ascii="Arial" w:eastAsia="Times New Roman" w:hAnsi="Arial" w:cs="Arial"/>
          <w:sz w:val="22"/>
          <w:highlight w:val="white"/>
          <w:lang w:val="en-GB" w:eastAsia="en-GB"/>
        </w:rPr>
        <w:t>-</w:t>
      </w:r>
      <w:r>
        <w:rPr>
          <w:rFonts w:ascii="Arial" w:eastAsia="Times New Roman" w:hAnsi="Arial" w:cs="Arial"/>
          <w:sz w:val="22"/>
          <w:highlight w:val="white"/>
          <w:lang w:val="en-GB" w:eastAsia="en-GB"/>
        </w:rPr>
        <w:t xml:space="preserve"> konferencijska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sala, sa početkom u 12:00 časova.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Pravo učešća na javnom pozivu za prikupljanje ponuda (tenderska 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prodaja)  imaju</w:t>
      </w:r>
      <w:proofErr w:type="gramEnd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sva pravna i fizička lica koja predaju ponude u zatvorenim kovertama.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Ponuda za nadmetanje treba da sadrži: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b/>
          <w:color w:val="000000"/>
          <w:sz w:val="22"/>
          <w:highlight w:val="white"/>
          <w:lang w:val="en-GB" w:eastAsia="en-GB"/>
        </w:rPr>
        <w:tab/>
        <w:t xml:space="preserve">- 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Marka, tip</w:t>
      </w:r>
      <w:r>
        <w:rPr>
          <w:rFonts w:ascii="Arial" w:eastAsia="Times New Roman" w:hAnsi="Arial" w:cs="Arial"/>
          <w:b/>
          <w:color w:val="000000"/>
          <w:sz w:val="22"/>
          <w:highlight w:val="white"/>
          <w:lang w:val="en-GB"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redni broj i registarske oznake ili broj šasije vozila za koje je ponuđač zainteresovan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ab/>
        <w:t>-Ponuđena cijena izražena u eurima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ab/>
        <w:t xml:space="preserve">- Podatke o ponuđaču 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( Za</w:t>
      </w:r>
      <w:proofErr w:type="gramEnd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fizička: ime i prezime, adresa stanovanja, matični broj, odnosno broj lične karte ili pasoša, broj telefona; Za pravna lica: naziv i sjedište, potvrda o registraciji iz Centralnog registra Privrednog suda za domaća, odnosno dokaz o registraciji nadležnog organa matične države stranog ponuđača za strana lica)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Ponuda se dostavlja u zapečaćenoj koverti sa naznakom: 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-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ab/>
        <w:t xml:space="preserve">„Uprava za državnu 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imovinu“</w:t>
      </w:r>
      <w:proofErr w:type="gramEnd"/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-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ab/>
        <w:t xml:space="preserve">„Ponuda za kupovinu vozila 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lastRenderedPageBreak/>
        <w:t>-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ab/>
        <w:t xml:space="preserve">„Ne otvaraj prije zvanične sjednice javnog otvaranja 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ponuda“</w:t>
      </w:r>
      <w:proofErr w:type="gramEnd"/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Sva vozila se prodaju u viđenom stanju i naknadne reklamacije se ne primaju.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Kriterijum za prodaju 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vozila  je</w:t>
      </w:r>
      <w:proofErr w:type="gramEnd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najveća ponuđena cijena koja ne može biti manja od početne cijene.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Za vozila koja su registrovana na inostranim tablicama sve troškove koji se odnose na sprovođenje postupka carinjenja snosi kupac.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Sa najpovoljnijim ponuđačima biće zaključen Ugovor o kupoprodaji vozila (u slučaju odustajanja prvorangiranog, ugovor će biti zaključen sa drugorangiranim itd.</w:t>
      </w:r>
      <w:proofErr w:type="gramStart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) ,</w:t>
      </w:r>
      <w:proofErr w:type="gramEnd"/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i isti će biti obavezni da iznos uplate u roku od </w:t>
      </w:r>
      <w:r>
        <w:rPr>
          <w:rFonts w:ascii="Arial" w:eastAsia="Times New Roman" w:hAnsi="Arial" w:cs="Arial"/>
          <w:bCs/>
          <w:color w:val="000000"/>
          <w:sz w:val="22"/>
          <w:highlight w:val="white"/>
          <w:lang w:val="en-GB" w:eastAsia="en-GB"/>
        </w:rPr>
        <w:t>10 dana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  od dana održavanja licitacije na žiro račun prodavca br. 832-52006-58 Ministarstva finansija, nakon toga preuzeti vozila. Ugovor o kupoprodaji će biti potpisan u roku od 10 dana od dana odr</w:t>
      </w:r>
      <w:r>
        <w:rPr>
          <w:rFonts w:ascii="Arial" w:eastAsia="Times New Roman" w:hAnsi="Arial" w:cs="Arial"/>
          <w:color w:val="000000"/>
          <w:sz w:val="22"/>
          <w:highlight w:val="white"/>
          <w:lang w:eastAsia="en-GB"/>
        </w:rPr>
        <w:t>žavanja licitacije</w:t>
      </w: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Učesnici na javnom nadmetanju su dužni da uz ponudu dostave depozit u gotivini u iznosu od 10 % od procijenjene vrijednosti vozila za koje predaju ponudu. Učesnici koji odustanu od dostavljene ponude nemaju pravo na povraćaj depozita.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>Neblagovremene, nepotpune, nejasne i ponude u nezapečaćenim kovertama neće se uzeti u razmatranje. 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highlight w:val="white"/>
          <w:lang w:val="en-GB" w:eastAsia="en-GB"/>
        </w:rPr>
        <w:t xml:space="preserve">Prodaju vozila će sprovesti Komisija Uprave za državnu imovinu 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  <w:r>
        <w:rPr>
          <w:rFonts w:ascii="Arial" w:eastAsia="Times New Roman" w:hAnsi="Arial" w:cs="Arial"/>
          <w:sz w:val="22"/>
          <w:lang w:val="en-GB" w:eastAsia="en-GB"/>
        </w:rPr>
        <w:t>Kontakt tel: 068 224 422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  <w:r>
        <w:rPr>
          <w:rFonts w:ascii="Arial" w:eastAsia="Times New Roman" w:hAnsi="Arial" w:cs="Arial"/>
          <w:sz w:val="22"/>
          <w:lang w:val="en-GB" w:eastAsia="en-GB"/>
        </w:rPr>
        <w:t xml:space="preserve">                    067 458 303</w:t>
      </w:r>
    </w:p>
    <w:p w:rsidR="00214A2C" w:rsidRDefault="00214A2C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  <w:r>
        <w:rPr>
          <w:rFonts w:ascii="Arial" w:eastAsia="Times New Roman" w:hAnsi="Arial" w:cs="Arial"/>
          <w:sz w:val="22"/>
          <w:lang w:val="en-GB" w:eastAsia="en-GB"/>
        </w:rPr>
        <w:t>Zvati u period od 09h do 11 h.</w:t>
      </w: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F741A2" w:rsidRDefault="00F741A2" w:rsidP="00F741A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TABELA I</w:t>
      </w:r>
    </w:p>
    <w:p w:rsidR="00F741A2" w:rsidRDefault="00F741A2" w:rsidP="00F741A2">
      <w:pPr>
        <w:jc w:val="center"/>
        <w:rPr>
          <w:rFonts w:ascii="Arial" w:hAnsi="Arial" w:cs="Arial"/>
          <w:b/>
          <w:color w:val="000000"/>
          <w:szCs w:val="24"/>
          <w:lang w:val="sr-Latn-CS"/>
        </w:rPr>
      </w:pPr>
      <w:r>
        <w:rPr>
          <w:rFonts w:ascii="Arial" w:hAnsi="Arial" w:cs="Arial"/>
          <w:b/>
          <w:color w:val="000000"/>
          <w:szCs w:val="24"/>
          <w:lang w:val="sr-Latn-CS"/>
        </w:rPr>
        <w:t>Spisak vozila za pojedinačnu prodaju:</w:t>
      </w:r>
    </w:p>
    <w:p w:rsidR="00F741A2" w:rsidRDefault="00F741A2" w:rsidP="00F741A2">
      <w:pPr>
        <w:rPr>
          <w:rFonts w:ascii="Arial" w:hAnsi="Arial" w:cs="Arial"/>
          <w:b/>
          <w:noProof/>
          <w:sz w:val="22"/>
          <w:lang w:val="sr-Latn-CS" w:eastAsia="sr-Latn-CS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891"/>
        <w:gridCol w:w="2506"/>
        <w:gridCol w:w="1843"/>
        <w:gridCol w:w="1342"/>
        <w:gridCol w:w="1427"/>
      </w:tblGrid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76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lang w:val="en-GB" w:eastAsia="sr-Latn-RS"/>
              </w:rPr>
              <w:t>Red. broj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76" w:lineRule="auto"/>
              <w:jc w:val="left"/>
              <w:rPr>
                <w:rFonts w:ascii="Arial" w:eastAsia="Times New Roman" w:hAnsi="Arial" w:cs="Arial"/>
                <w:sz w:val="22"/>
                <w:lang w:eastAsia="sr-Latn-RS"/>
              </w:rPr>
            </w:pPr>
            <w:r>
              <w:rPr>
                <w:rFonts w:ascii="Arial" w:eastAsia="Times New Roman" w:hAnsi="Arial" w:cs="Arial"/>
                <w:sz w:val="22"/>
                <w:lang w:val="en-GB" w:eastAsia="sr-Latn-RS"/>
              </w:rPr>
              <w:t>Markai tip vozila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76" w:lineRule="auto"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en-GB" w:eastAsia="sr-Latn-RS"/>
              </w:rPr>
              <w:t>Reg.oznake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76" w:lineRule="auto"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en-GB" w:eastAsia="sr-Latn-RS"/>
              </w:rPr>
              <w:t>Godina proizvodnje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76" w:lineRule="auto"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en-GB" w:eastAsia="sr-Latn-RS"/>
              </w:rPr>
              <w:t>Procijenjena vrijednost u eurima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VW Crafter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SO 181 OF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9.285,00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Hyundai Sonata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CG J81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465,00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Škoda Fabia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MN 273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550,00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Škoda Fabia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MN 052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475,00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Škoda Fabia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MN 274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550,00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Lada Niva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CG 252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Lada Niva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PV CG 048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Lada Niva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PV CG 075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Lada Niva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PV CG 042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400,00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 xml:space="preserve">Dacia Logan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BA CG 055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375,00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Lada Vaz 21114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PL CG 048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Ford Transit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MN 945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650,00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Lada Granta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MN 969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Citroen Jumper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BD CG 187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600,00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Fiat Bravo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MN 584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1997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275,00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 xml:space="preserve">Range Rover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BA CG 090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1999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1450,00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 xml:space="preserve">Renault Laguna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CG 106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425,00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Volkswagen Golf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BR CG 228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300,00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Volkswagen Golf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BD BC 424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325,00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Volkswagen Golf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CG A54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375,00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Volkswagen Passat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BF 890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1998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375,00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Volkswagen Touareg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CG 036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2004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400,00</w:t>
            </w:r>
          </w:p>
        </w:tc>
      </w:tr>
      <w:tr w:rsidR="00F741A2" w:rsidTr="00F741A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 w:rsidP="00F741A2">
            <w:pPr>
              <w:numPr>
                <w:ilvl w:val="0"/>
                <w:numId w:val="12"/>
              </w:numPr>
              <w:spacing w:before="0" w:after="200"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lang w:val="en-GB" w:eastAsia="sr-Latn-R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Audi 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PG FS 969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2" w:rsidRDefault="00F741A2">
            <w:pPr>
              <w:spacing w:before="0" w:after="200" w:line="240" w:lineRule="auto"/>
              <w:jc w:val="left"/>
              <w:rPr>
                <w:rFonts w:ascii="Arial" w:eastAsia="Times New Roman" w:hAnsi="Arial" w:cs="Arial"/>
                <w:sz w:val="22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2"/>
                <w:lang w:val="sr-Latn-RS" w:eastAsia="sr-Latn-RS"/>
              </w:rPr>
              <w:t>425,00</w:t>
            </w:r>
          </w:p>
        </w:tc>
      </w:tr>
    </w:tbl>
    <w:p w:rsidR="00F741A2" w:rsidRDefault="00F741A2" w:rsidP="00214A2C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eastAsia="Times New Roman" w:hAnsi="Arial" w:cs="Arial"/>
          <w:sz w:val="22"/>
          <w:lang w:val="en-GB" w:eastAsia="en-GB"/>
        </w:rPr>
      </w:pPr>
    </w:p>
    <w:p w:rsidR="00CD6E1E" w:rsidRPr="00214A2C" w:rsidRDefault="00CD6E1E" w:rsidP="00214A2C"/>
    <w:sectPr w:rsidR="00CD6E1E" w:rsidRPr="00214A2C" w:rsidSect="005E3A37">
      <w:headerReference w:type="default" r:id="rId8"/>
      <w:headerReference w:type="first" r:id="rId9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DB" w:rsidRDefault="004544DB" w:rsidP="00A6505B">
      <w:pPr>
        <w:spacing w:before="0" w:after="0" w:line="240" w:lineRule="auto"/>
      </w:pPr>
      <w:r>
        <w:separator/>
      </w:r>
    </w:p>
  </w:endnote>
  <w:endnote w:type="continuationSeparator" w:id="0">
    <w:p w:rsidR="004544DB" w:rsidRDefault="004544D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DB" w:rsidRDefault="004544DB" w:rsidP="00A6505B">
      <w:pPr>
        <w:spacing w:before="0" w:after="0" w:line="240" w:lineRule="auto"/>
      </w:pPr>
      <w:r>
        <w:separator/>
      </w:r>
    </w:p>
  </w:footnote>
  <w:footnote w:type="continuationSeparator" w:id="0">
    <w:p w:rsidR="004544DB" w:rsidRDefault="004544D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6C" w:rsidRDefault="00A03EA5" w:rsidP="00381E6C">
    <w:pPr>
      <w:pStyle w:val="Title"/>
      <w:rPr>
        <w:rFonts w:ascii="Arial" w:hAnsi="Arial" w:cs="Arial"/>
      </w:rPr>
    </w:pPr>
    <w:r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806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A81381">
                            <w:rPr>
                              <w:rFonts w:ascii="Arial" w:hAnsi="Arial" w:cs="Arial"/>
                              <w:sz w:val="20"/>
                            </w:rPr>
                            <w:t>Bulevar Vojvode Stanka Radonjića br 1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</w:p>
                        <w:p w:rsidR="00B003EE" w:rsidRPr="00381E6C" w:rsidRDefault="00381E6C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381E6C" w:rsidRDefault="004D6717" w:rsidP="000E76FB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</w:t>
                          </w:r>
                          <w:r w:rsidR="000E76FB">
                            <w:rPr>
                              <w:rFonts w:ascii="Arial" w:hAnsi="Arial" w:cs="Arial"/>
                              <w:sz w:val="20"/>
                            </w:rPr>
                            <w:t xml:space="preserve">  </w:t>
                          </w:r>
                          <w:r w:rsidR="00B37749">
                            <w:rPr>
                              <w:rFonts w:ascii="Arial" w:hAnsi="Arial" w:cs="Arial"/>
                              <w:sz w:val="20"/>
                            </w:rPr>
                            <w:t>tel: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20 </w:t>
                          </w:r>
                          <w:r w:rsidR="00FD6D95">
                            <w:rPr>
                              <w:rFonts w:ascii="Arial" w:hAnsi="Arial" w:cs="Arial"/>
                              <w:sz w:val="20"/>
                            </w:rPr>
                            <w:t>436 420</w:t>
                          </w:r>
                        </w:p>
                        <w:p w:rsidR="00B003EE" w:rsidRPr="00381E6C" w:rsidRDefault="004D6717" w:rsidP="004D6717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</w:t>
                          </w:r>
                        </w:p>
                        <w:p w:rsidR="00B167AC" w:rsidRPr="00381E6C" w:rsidRDefault="00B167AC" w:rsidP="00E60B37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0.95pt;height:82.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VFIgIAAB4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" stroked="f">
              <v:textbox>
                <w:txbxContent>
                  <w:p w:rsidR="00B003EE" w:rsidRPr="00381E6C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A81381">
                      <w:rPr>
                        <w:rFonts w:ascii="Arial" w:hAnsi="Arial" w:cs="Arial"/>
                        <w:sz w:val="20"/>
                      </w:rPr>
                      <w:t>Bulevar Vojvode Stanka Radonjića br 1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</w:p>
                  <w:p w:rsidR="00B003EE" w:rsidRPr="00381E6C" w:rsidRDefault="00381E6C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381E6C" w:rsidRDefault="004D6717" w:rsidP="000E76FB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</w:t>
                    </w:r>
                    <w:r w:rsidR="000E76FB">
                      <w:rPr>
                        <w:rFonts w:ascii="Arial" w:hAnsi="Arial" w:cs="Arial"/>
                        <w:sz w:val="20"/>
                      </w:rPr>
                      <w:t xml:space="preserve">  </w:t>
                    </w:r>
                    <w:r w:rsidR="00B37749">
                      <w:rPr>
                        <w:rFonts w:ascii="Arial" w:hAnsi="Arial" w:cs="Arial"/>
                        <w:sz w:val="20"/>
                      </w:rPr>
                      <w:t>tel: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="00FD6D95">
                      <w:rPr>
                        <w:rFonts w:ascii="Arial" w:hAnsi="Arial" w:cs="Arial"/>
                        <w:sz w:val="20"/>
                      </w:rPr>
                      <w:t>436 420</w:t>
                    </w:r>
                  </w:p>
                  <w:p w:rsidR="00B003EE" w:rsidRPr="00381E6C" w:rsidRDefault="004D6717" w:rsidP="004D6717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</w:t>
                    </w:r>
                  </w:p>
                  <w:p w:rsidR="00B167AC" w:rsidRPr="00381E6C" w:rsidRDefault="00B167AC" w:rsidP="00E60B37">
                    <w:pPr>
                      <w:spacing w:before="0" w:after="0" w:line="240" w:lineRule="auto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0"/>
          <wp:wrapNone/>
          <wp:docPr id="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 w:eastAsia="en-GB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AC089" id="Straight Connector 2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904A7" w:rsidRPr="00381E6C" w:rsidRDefault="009F18F6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w:t>Uprava za</w:t>
    </w:r>
    <w:r w:rsidR="00674732">
      <w:rPr>
        <w:rFonts w:ascii="Arial" w:hAnsi="Arial" w:cs="Arial"/>
      </w:rPr>
      <w:t xml:space="preserve"> državnu imovinu</w:t>
    </w:r>
  </w:p>
  <w:p w:rsidR="005E2CF3" w:rsidRPr="00030424" w:rsidRDefault="00030424" w:rsidP="005E2CF3">
    <w:pPr>
      <w:rPr>
        <w:rFonts w:ascii="Arial" w:hAnsi="Arial" w:cs="Arial"/>
        <w:lang w:val="en-US"/>
      </w:rPr>
    </w:pPr>
    <w:r>
      <w:rPr>
        <w:lang w:val="en-US"/>
      </w:rPr>
      <w:tab/>
    </w:r>
    <w:r>
      <w:rPr>
        <w:rFonts w:ascii="Arial" w:hAnsi="Arial" w:cs="Arial"/>
        <w:lang w:val="en-US"/>
      </w:rPr>
      <w:t xml:space="preserve">      </w:t>
    </w: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B"/>
    <w:multiLevelType w:val="hybridMultilevel"/>
    <w:tmpl w:val="3C9E0D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54A0"/>
    <w:multiLevelType w:val="hybridMultilevel"/>
    <w:tmpl w:val="1C66CCD6"/>
    <w:lvl w:ilvl="0" w:tplc="D982E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684"/>
    <w:multiLevelType w:val="hybridMultilevel"/>
    <w:tmpl w:val="F8E62DF0"/>
    <w:lvl w:ilvl="0" w:tplc="2C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3B142669"/>
    <w:multiLevelType w:val="hybridMultilevel"/>
    <w:tmpl w:val="9C944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939"/>
    <w:multiLevelType w:val="hybridMultilevel"/>
    <w:tmpl w:val="DFE8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0586E"/>
    <w:multiLevelType w:val="multilevel"/>
    <w:tmpl w:val="7386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8975FB"/>
    <w:multiLevelType w:val="multilevel"/>
    <w:tmpl w:val="F7B6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20"/>
    <w:rsid w:val="00030424"/>
    <w:rsid w:val="00032E4D"/>
    <w:rsid w:val="00062206"/>
    <w:rsid w:val="00071E3B"/>
    <w:rsid w:val="00071F6C"/>
    <w:rsid w:val="000776F9"/>
    <w:rsid w:val="000A5169"/>
    <w:rsid w:val="000C0930"/>
    <w:rsid w:val="000D12B8"/>
    <w:rsid w:val="000D4611"/>
    <w:rsid w:val="000E363D"/>
    <w:rsid w:val="000E723B"/>
    <w:rsid w:val="000E73B0"/>
    <w:rsid w:val="000E76FB"/>
    <w:rsid w:val="000F2AA0"/>
    <w:rsid w:val="000F2B95"/>
    <w:rsid w:val="000F2BFC"/>
    <w:rsid w:val="001053EE"/>
    <w:rsid w:val="00107821"/>
    <w:rsid w:val="0011148F"/>
    <w:rsid w:val="001260A0"/>
    <w:rsid w:val="00127434"/>
    <w:rsid w:val="0014058B"/>
    <w:rsid w:val="00142765"/>
    <w:rsid w:val="00146BAA"/>
    <w:rsid w:val="00147F99"/>
    <w:rsid w:val="00150554"/>
    <w:rsid w:val="00151530"/>
    <w:rsid w:val="0015231F"/>
    <w:rsid w:val="00154D42"/>
    <w:rsid w:val="001567C1"/>
    <w:rsid w:val="0016449E"/>
    <w:rsid w:val="00167569"/>
    <w:rsid w:val="00171486"/>
    <w:rsid w:val="001822FC"/>
    <w:rsid w:val="001847FD"/>
    <w:rsid w:val="00196664"/>
    <w:rsid w:val="001A21EB"/>
    <w:rsid w:val="001A6638"/>
    <w:rsid w:val="001A79B6"/>
    <w:rsid w:val="001A7E96"/>
    <w:rsid w:val="001C0D70"/>
    <w:rsid w:val="001C27C1"/>
    <w:rsid w:val="001C2DA5"/>
    <w:rsid w:val="001D3909"/>
    <w:rsid w:val="001F1262"/>
    <w:rsid w:val="001F1805"/>
    <w:rsid w:val="001F75D5"/>
    <w:rsid w:val="00205759"/>
    <w:rsid w:val="00207FC3"/>
    <w:rsid w:val="00213227"/>
    <w:rsid w:val="00214A2C"/>
    <w:rsid w:val="00216993"/>
    <w:rsid w:val="00250B84"/>
    <w:rsid w:val="002511E4"/>
    <w:rsid w:val="00251299"/>
    <w:rsid w:val="0025250C"/>
    <w:rsid w:val="00252A36"/>
    <w:rsid w:val="00265A20"/>
    <w:rsid w:val="00292D5E"/>
    <w:rsid w:val="002A0034"/>
    <w:rsid w:val="002A7CB3"/>
    <w:rsid w:val="002F461C"/>
    <w:rsid w:val="00302662"/>
    <w:rsid w:val="00315CD7"/>
    <w:rsid w:val="00316338"/>
    <w:rsid w:val="003168DA"/>
    <w:rsid w:val="003212DD"/>
    <w:rsid w:val="00325C8F"/>
    <w:rsid w:val="00327D19"/>
    <w:rsid w:val="00332279"/>
    <w:rsid w:val="003417B8"/>
    <w:rsid w:val="0034263E"/>
    <w:rsid w:val="00347B22"/>
    <w:rsid w:val="00350578"/>
    <w:rsid w:val="00354D08"/>
    <w:rsid w:val="00357952"/>
    <w:rsid w:val="0036132A"/>
    <w:rsid w:val="0037338B"/>
    <w:rsid w:val="00375D08"/>
    <w:rsid w:val="00381E6C"/>
    <w:rsid w:val="0039077A"/>
    <w:rsid w:val="003A1F4B"/>
    <w:rsid w:val="003A4424"/>
    <w:rsid w:val="003A6DB5"/>
    <w:rsid w:val="003D6D8E"/>
    <w:rsid w:val="003F1AB7"/>
    <w:rsid w:val="004072A9"/>
    <w:rsid w:val="004112D5"/>
    <w:rsid w:val="00417C53"/>
    <w:rsid w:val="00433FCA"/>
    <w:rsid w:val="004378E1"/>
    <w:rsid w:val="00444A44"/>
    <w:rsid w:val="004469EA"/>
    <w:rsid w:val="004473E9"/>
    <w:rsid w:val="004501E6"/>
    <w:rsid w:val="0045196D"/>
    <w:rsid w:val="00451F6C"/>
    <w:rsid w:val="00451FF9"/>
    <w:rsid w:val="004544DB"/>
    <w:rsid w:val="00456C64"/>
    <w:rsid w:val="00456E69"/>
    <w:rsid w:val="004679C3"/>
    <w:rsid w:val="00473A70"/>
    <w:rsid w:val="00474D55"/>
    <w:rsid w:val="004750B6"/>
    <w:rsid w:val="004A3C49"/>
    <w:rsid w:val="004A7A6D"/>
    <w:rsid w:val="004B5089"/>
    <w:rsid w:val="004B7FCA"/>
    <w:rsid w:val="004C5F50"/>
    <w:rsid w:val="004D6717"/>
    <w:rsid w:val="004E3DA7"/>
    <w:rsid w:val="004E7DC2"/>
    <w:rsid w:val="004F24B0"/>
    <w:rsid w:val="005217A5"/>
    <w:rsid w:val="00523147"/>
    <w:rsid w:val="00531FDF"/>
    <w:rsid w:val="00532E6D"/>
    <w:rsid w:val="00537C95"/>
    <w:rsid w:val="00541257"/>
    <w:rsid w:val="00547230"/>
    <w:rsid w:val="00552663"/>
    <w:rsid w:val="00554897"/>
    <w:rsid w:val="005723C7"/>
    <w:rsid w:val="0058752B"/>
    <w:rsid w:val="0059766D"/>
    <w:rsid w:val="005A1573"/>
    <w:rsid w:val="005A4E7E"/>
    <w:rsid w:val="005B44BF"/>
    <w:rsid w:val="005C60B1"/>
    <w:rsid w:val="005C6F24"/>
    <w:rsid w:val="005D1471"/>
    <w:rsid w:val="005D6BF9"/>
    <w:rsid w:val="005E2CF3"/>
    <w:rsid w:val="005E3A37"/>
    <w:rsid w:val="005F56D9"/>
    <w:rsid w:val="00612213"/>
    <w:rsid w:val="00630A76"/>
    <w:rsid w:val="00632E75"/>
    <w:rsid w:val="00634E73"/>
    <w:rsid w:val="00662B28"/>
    <w:rsid w:val="00667CE7"/>
    <w:rsid w:val="006739CA"/>
    <w:rsid w:val="00674732"/>
    <w:rsid w:val="006747CE"/>
    <w:rsid w:val="006807DC"/>
    <w:rsid w:val="0068671E"/>
    <w:rsid w:val="00697B68"/>
    <w:rsid w:val="006A24FA"/>
    <w:rsid w:val="006A2C40"/>
    <w:rsid w:val="006A7E93"/>
    <w:rsid w:val="006B0CEE"/>
    <w:rsid w:val="006C1CF7"/>
    <w:rsid w:val="006D711E"/>
    <w:rsid w:val="006E262C"/>
    <w:rsid w:val="006F4BDD"/>
    <w:rsid w:val="00707DA1"/>
    <w:rsid w:val="007209F7"/>
    <w:rsid w:val="00721A35"/>
    <w:rsid w:val="00722040"/>
    <w:rsid w:val="00727234"/>
    <w:rsid w:val="0073561A"/>
    <w:rsid w:val="00742194"/>
    <w:rsid w:val="007426B3"/>
    <w:rsid w:val="0074553A"/>
    <w:rsid w:val="00750E27"/>
    <w:rsid w:val="00765C3C"/>
    <w:rsid w:val="007674A9"/>
    <w:rsid w:val="0077100B"/>
    <w:rsid w:val="00772F3E"/>
    <w:rsid w:val="00774015"/>
    <w:rsid w:val="00786F2E"/>
    <w:rsid w:val="007904A7"/>
    <w:rsid w:val="00793B9D"/>
    <w:rsid w:val="00794586"/>
    <w:rsid w:val="007972BC"/>
    <w:rsid w:val="007978B6"/>
    <w:rsid w:val="007A2A37"/>
    <w:rsid w:val="007B2924"/>
    <w:rsid w:val="007B2B13"/>
    <w:rsid w:val="007B3D61"/>
    <w:rsid w:val="007B77B7"/>
    <w:rsid w:val="007D48A3"/>
    <w:rsid w:val="007D68A2"/>
    <w:rsid w:val="007E362A"/>
    <w:rsid w:val="007E7F46"/>
    <w:rsid w:val="007F696F"/>
    <w:rsid w:val="00810444"/>
    <w:rsid w:val="00815A09"/>
    <w:rsid w:val="00823493"/>
    <w:rsid w:val="00840B66"/>
    <w:rsid w:val="0088156B"/>
    <w:rsid w:val="00885190"/>
    <w:rsid w:val="00890E3F"/>
    <w:rsid w:val="008C7F82"/>
    <w:rsid w:val="008E2EEB"/>
    <w:rsid w:val="008E3771"/>
    <w:rsid w:val="008E58AA"/>
    <w:rsid w:val="008F25C5"/>
    <w:rsid w:val="008F2769"/>
    <w:rsid w:val="008F51F4"/>
    <w:rsid w:val="008F57F7"/>
    <w:rsid w:val="00901003"/>
    <w:rsid w:val="00902E6C"/>
    <w:rsid w:val="00907170"/>
    <w:rsid w:val="009130A0"/>
    <w:rsid w:val="00922A8D"/>
    <w:rsid w:val="00925AA4"/>
    <w:rsid w:val="009266A6"/>
    <w:rsid w:val="009349CF"/>
    <w:rsid w:val="00946A67"/>
    <w:rsid w:val="0095563D"/>
    <w:rsid w:val="0096107C"/>
    <w:rsid w:val="009705E9"/>
    <w:rsid w:val="0097179A"/>
    <w:rsid w:val="00974681"/>
    <w:rsid w:val="00997C04"/>
    <w:rsid w:val="009A44F5"/>
    <w:rsid w:val="009B2A12"/>
    <w:rsid w:val="009E690D"/>
    <w:rsid w:val="009E797A"/>
    <w:rsid w:val="009F091E"/>
    <w:rsid w:val="009F18F6"/>
    <w:rsid w:val="00A03EA5"/>
    <w:rsid w:val="00A06D1C"/>
    <w:rsid w:val="00A1685C"/>
    <w:rsid w:val="00A1707B"/>
    <w:rsid w:val="00A25DD6"/>
    <w:rsid w:val="00A6505B"/>
    <w:rsid w:val="00A672D0"/>
    <w:rsid w:val="00A81381"/>
    <w:rsid w:val="00A90943"/>
    <w:rsid w:val="00AB2916"/>
    <w:rsid w:val="00AB60F3"/>
    <w:rsid w:val="00AC5472"/>
    <w:rsid w:val="00AC704D"/>
    <w:rsid w:val="00AD2AA8"/>
    <w:rsid w:val="00AF27FF"/>
    <w:rsid w:val="00B003EE"/>
    <w:rsid w:val="00B1342C"/>
    <w:rsid w:val="00B13AFC"/>
    <w:rsid w:val="00B167AC"/>
    <w:rsid w:val="00B21798"/>
    <w:rsid w:val="00B3088B"/>
    <w:rsid w:val="00B37749"/>
    <w:rsid w:val="00B377DA"/>
    <w:rsid w:val="00B37DF1"/>
    <w:rsid w:val="00B40778"/>
    <w:rsid w:val="00B40A06"/>
    <w:rsid w:val="00B473C2"/>
    <w:rsid w:val="00B47D2C"/>
    <w:rsid w:val="00B5409A"/>
    <w:rsid w:val="00B6114A"/>
    <w:rsid w:val="00B6576E"/>
    <w:rsid w:val="00B66341"/>
    <w:rsid w:val="00B765FE"/>
    <w:rsid w:val="00B83F7A"/>
    <w:rsid w:val="00B84F08"/>
    <w:rsid w:val="00BC3A9D"/>
    <w:rsid w:val="00BE2FC8"/>
    <w:rsid w:val="00BE3206"/>
    <w:rsid w:val="00BE5DAC"/>
    <w:rsid w:val="00BF464E"/>
    <w:rsid w:val="00BF5C50"/>
    <w:rsid w:val="00BF66EA"/>
    <w:rsid w:val="00C108B1"/>
    <w:rsid w:val="00C123D2"/>
    <w:rsid w:val="00C12979"/>
    <w:rsid w:val="00C1651F"/>
    <w:rsid w:val="00C176EB"/>
    <w:rsid w:val="00C20E0A"/>
    <w:rsid w:val="00C2622E"/>
    <w:rsid w:val="00C26B7A"/>
    <w:rsid w:val="00C4431F"/>
    <w:rsid w:val="00C73ECC"/>
    <w:rsid w:val="00C84028"/>
    <w:rsid w:val="00C95D7F"/>
    <w:rsid w:val="00CA4058"/>
    <w:rsid w:val="00CB456B"/>
    <w:rsid w:val="00CC2580"/>
    <w:rsid w:val="00CC3692"/>
    <w:rsid w:val="00CD159D"/>
    <w:rsid w:val="00CD3EF0"/>
    <w:rsid w:val="00CD6E1E"/>
    <w:rsid w:val="00CF540B"/>
    <w:rsid w:val="00CF54FE"/>
    <w:rsid w:val="00D0275D"/>
    <w:rsid w:val="00D23B4D"/>
    <w:rsid w:val="00D2455F"/>
    <w:rsid w:val="00D26F4B"/>
    <w:rsid w:val="00D5116A"/>
    <w:rsid w:val="00D63B3D"/>
    <w:rsid w:val="00D64EFC"/>
    <w:rsid w:val="00DC11F0"/>
    <w:rsid w:val="00DC5DF1"/>
    <w:rsid w:val="00DD1AC1"/>
    <w:rsid w:val="00DE28B7"/>
    <w:rsid w:val="00DE3CBC"/>
    <w:rsid w:val="00DF60F7"/>
    <w:rsid w:val="00E2190F"/>
    <w:rsid w:val="00E24736"/>
    <w:rsid w:val="00E42D76"/>
    <w:rsid w:val="00E4630D"/>
    <w:rsid w:val="00E47C9B"/>
    <w:rsid w:val="00E60A65"/>
    <w:rsid w:val="00E60B37"/>
    <w:rsid w:val="00E65EA5"/>
    <w:rsid w:val="00E7228E"/>
    <w:rsid w:val="00E73A9B"/>
    <w:rsid w:val="00E73FEB"/>
    <w:rsid w:val="00E74F68"/>
    <w:rsid w:val="00E75466"/>
    <w:rsid w:val="00E9255F"/>
    <w:rsid w:val="00E926F5"/>
    <w:rsid w:val="00EB5925"/>
    <w:rsid w:val="00F01C90"/>
    <w:rsid w:val="00F03D2F"/>
    <w:rsid w:val="00F0662B"/>
    <w:rsid w:val="00F127D8"/>
    <w:rsid w:val="00F14B0C"/>
    <w:rsid w:val="00F16D1B"/>
    <w:rsid w:val="00F21A4A"/>
    <w:rsid w:val="00F30845"/>
    <w:rsid w:val="00F323F6"/>
    <w:rsid w:val="00F5766A"/>
    <w:rsid w:val="00F63FBA"/>
    <w:rsid w:val="00F72BD6"/>
    <w:rsid w:val="00F74085"/>
    <w:rsid w:val="00F741A2"/>
    <w:rsid w:val="00F75708"/>
    <w:rsid w:val="00F811B4"/>
    <w:rsid w:val="00F82E16"/>
    <w:rsid w:val="00F8454E"/>
    <w:rsid w:val="00FC12E3"/>
    <w:rsid w:val="00FD6D95"/>
    <w:rsid w:val="00FE3AA3"/>
    <w:rsid w:val="00FE452E"/>
    <w:rsid w:val="00FE4CFA"/>
    <w:rsid w:val="00FF368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D9510C-2241-475F-8486-19E16702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/>
      <w:bCs/>
      <w:szCs w:val="20"/>
      <w:lang w:val="hr-HR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/>
      <w:b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szCs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  <w:rPr>
      <w:szCs w:val="20"/>
      <w:lang w:val="x-none" w:eastAsia="x-none"/>
    </w:rPr>
  </w:style>
  <w:style w:type="character" w:customStyle="1" w:styleId="NormalTabChar">
    <w:name w:val="Normal Tab Char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val="en-US" w:eastAsia="x-none"/>
    </w:rPr>
  </w:style>
  <w:style w:type="character" w:customStyle="1" w:styleId="TitleChar">
    <w:name w:val="Title Char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rsid w:val="001274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table" w:customStyle="1" w:styleId="TableGrid2">
    <w:name w:val="Table Grid2"/>
    <w:basedOn w:val="TableNormal"/>
    <w:uiPriority w:val="39"/>
    <w:rsid w:val="00F741A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Ivan-IT</cp:lastModifiedBy>
  <cp:revision>2</cp:revision>
  <cp:lastPrinted>2024-06-27T07:17:00Z</cp:lastPrinted>
  <dcterms:created xsi:type="dcterms:W3CDTF">2025-01-24T07:13:00Z</dcterms:created>
  <dcterms:modified xsi:type="dcterms:W3CDTF">2025-01-24T07:13:00Z</dcterms:modified>
</cp:coreProperties>
</file>