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90" w:rsidRPr="00422300" w:rsidRDefault="00702490" w:rsidP="0070249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02490" w:rsidRPr="00422300" w:rsidRDefault="00702490" w:rsidP="0070249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45</w:t>
      </w:r>
      <w:r w:rsidRPr="00422300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702490" w:rsidRPr="00422300" w:rsidRDefault="00702490" w:rsidP="0070249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28. novembar  2013. godine, u 12.0</w:t>
      </w:r>
      <w:r w:rsidRPr="00422300">
        <w:rPr>
          <w:rFonts w:ascii="Arial" w:hAnsi="Arial" w:cs="Arial"/>
          <w:sz w:val="24"/>
          <w:szCs w:val="24"/>
          <w:lang w:val="sl-SI"/>
        </w:rPr>
        <w:t>0 sati</w:t>
      </w:r>
    </w:p>
    <w:p w:rsidR="00702490" w:rsidRPr="00422300" w:rsidRDefault="00702490" w:rsidP="00702490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702490" w:rsidRPr="00422300" w:rsidRDefault="00702490" w:rsidP="0070249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  - Usvajanje Zapisnika sa 44</w:t>
      </w:r>
      <w:r w:rsidRPr="00422300">
        <w:rPr>
          <w:rFonts w:ascii="Arial" w:hAnsi="Arial" w:cs="Arial"/>
          <w:sz w:val="24"/>
          <w:szCs w:val="24"/>
          <w:lang w:val="sl-SI"/>
        </w:rPr>
        <w:t>. sjednice Vlade, održane</w:t>
      </w:r>
    </w:p>
    <w:p w:rsidR="00702490" w:rsidRDefault="00702490" w:rsidP="00702490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21. novembra</w:t>
      </w:r>
      <w:r w:rsidRPr="00422300">
        <w:rPr>
          <w:rFonts w:ascii="Arial" w:hAnsi="Arial" w:cs="Arial"/>
          <w:sz w:val="24"/>
          <w:szCs w:val="24"/>
          <w:lang w:val="sl-SI"/>
        </w:rPr>
        <w:t xml:space="preserve"> 2013. godine </w:t>
      </w:r>
    </w:p>
    <w:p w:rsidR="00702490" w:rsidRDefault="00702490" w:rsidP="00702490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702490" w:rsidRPr="00422300" w:rsidRDefault="00702490" w:rsidP="00702490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702490" w:rsidRDefault="00702490" w:rsidP="00702490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I. </w:t>
      </w:r>
      <w:r w:rsidRPr="000C7FEC">
        <w:rPr>
          <w:rFonts w:ascii="Arial" w:hAnsi="Arial" w:cs="Arial"/>
          <w:lang w:val="sl-SI"/>
        </w:rPr>
        <w:t>MATERIJALI KOJI SU PRIPREMLJENI U SKLADU S PROGRAMOM RADA VLADE</w:t>
      </w:r>
    </w:p>
    <w:p w:rsidR="00702490" w:rsidRPr="004D24E1" w:rsidRDefault="00702490" w:rsidP="007024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Predlog zakona o b</w:t>
      </w:r>
      <w:r w:rsidRPr="0050433F">
        <w:rPr>
          <w:rFonts w:ascii="Arial" w:hAnsi="Arial" w:cs="Arial"/>
          <w:color w:val="000000"/>
          <w:sz w:val="24"/>
          <w:szCs w:val="24"/>
        </w:rPr>
        <w:t>udžetu Crne Gore za 2014. godinu</w:t>
      </w:r>
    </w:p>
    <w:p w:rsidR="00702490" w:rsidRPr="00552937" w:rsidRDefault="00702490" w:rsidP="007024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2937">
        <w:rPr>
          <w:rFonts w:ascii="Arial" w:eastAsia="Times New Roman" w:hAnsi="Arial" w:cs="Arial"/>
          <w:color w:val="000000"/>
          <w:sz w:val="24"/>
          <w:szCs w:val="24"/>
        </w:rPr>
        <w:t xml:space="preserve">Predlog zakona o izmjenama i dopunama Zakona o porezu na dohodak fizičkih lica </w:t>
      </w:r>
      <w:r>
        <w:rPr>
          <w:rFonts w:ascii="Arial" w:eastAsia="Times New Roman" w:hAnsi="Arial" w:cs="Arial"/>
          <w:color w:val="000000"/>
          <w:sz w:val="24"/>
          <w:szCs w:val="24"/>
        </w:rPr>
        <w:t>s Izvještajem s javne rasprave</w:t>
      </w:r>
    </w:p>
    <w:p w:rsidR="00702490" w:rsidRPr="004D24E1" w:rsidRDefault="00702490" w:rsidP="007024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C1993">
        <w:rPr>
          <w:rFonts w:ascii="Arial" w:eastAsia="Times New Roman" w:hAnsi="Arial" w:cs="Arial"/>
          <w:color w:val="000000"/>
          <w:sz w:val="24"/>
          <w:szCs w:val="24"/>
        </w:rPr>
        <w:t xml:space="preserve">Predlog zakona o izmjenama i dopunama Zakona o taksama na pristup određenim uslugama od opšteg interesa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 </w:t>
      </w:r>
      <w:r w:rsidRPr="009C1993">
        <w:rPr>
          <w:rFonts w:ascii="Arial" w:eastAsia="Times New Roman" w:hAnsi="Arial" w:cs="Arial"/>
          <w:color w:val="000000"/>
          <w:sz w:val="24"/>
          <w:szCs w:val="24"/>
        </w:rPr>
        <w:t xml:space="preserve">za upotrebu duvanskih proizvoda i elektroakustičnih i akustičnih uređaja </w:t>
      </w:r>
    </w:p>
    <w:p w:rsidR="00702490" w:rsidRPr="005D7E54" w:rsidRDefault="00702490" w:rsidP="007024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B358C7">
        <w:rPr>
          <w:rFonts w:ascii="Arial" w:hAnsi="Arial" w:cs="Arial"/>
          <w:color w:val="000000"/>
          <w:sz w:val="24"/>
          <w:szCs w:val="24"/>
        </w:rPr>
        <w:t>edlog  zakona o prevozu opasnih materija</w:t>
      </w:r>
      <w:r>
        <w:rPr>
          <w:rFonts w:ascii="Arial" w:hAnsi="Arial" w:cs="Arial"/>
          <w:color w:val="000000"/>
          <w:sz w:val="24"/>
          <w:szCs w:val="24"/>
        </w:rPr>
        <w:t xml:space="preserve"> s Izvještajem s javne rasprave</w:t>
      </w:r>
    </w:p>
    <w:p w:rsidR="00702490" w:rsidRPr="00DD468E" w:rsidRDefault="00702490" w:rsidP="00702490">
      <w:pPr>
        <w:pStyle w:val="ListParagraph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02490" w:rsidRPr="00C624EA" w:rsidRDefault="00702490" w:rsidP="00702490">
      <w:pPr>
        <w:jc w:val="both"/>
        <w:rPr>
          <w:rFonts w:ascii="Arial" w:hAnsi="Arial" w:cs="Arial"/>
          <w:lang w:val="sl-SI"/>
        </w:rPr>
      </w:pPr>
      <w:r w:rsidRPr="00C624EA">
        <w:rPr>
          <w:rFonts w:ascii="Arial" w:hAnsi="Arial" w:cs="Arial"/>
          <w:lang w:val="sl-SI"/>
        </w:rPr>
        <w:t xml:space="preserve">      II. MATERIJALI KOJI SU PRIPREMLJENI U SKLADU S TEKUĆIM AKTIVNOSTIMA VLADE</w:t>
      </w:r>
    </w:p>
    <w:p w:rsidR="00702490" w:rsidRPr="00D34B9D" w:rsidRDefault="00702490" w:rsidP="007024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34B9D">
        <w:rPr>
          <w:rFonts w:ascii="Arial" w:hAnsi="Arial" w:cs="Arial"/>
          <w:color w:val="000000"/>
          <w:sz w:val="24"/>
          <w:szCs w:val="24"/>
        </w:rPr>
        <w:t>Predlog zakona o izmjenama i dopunama Zakona o boravišnoj taksi</w:t>
      </w:r>
    </w:p>
    <w:p w:rsidR="00702490" w:rsidRDefault="00702490" w:rsidP="007024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Predlog odluke o otvaranju graničnih prelaza za međunarodni </w:t>
      </w:r>
      <w:r w:rsidRPr="00C71D03">
        <w:rPr>
          <w:rFonts w:ascii="Arial" w:eastAsia="Times New Roman" w:hAnsi="Arial" w:cs="Arial"/>
          <w:color w:val="000000"/>
          <w:sz w:val="24"/>
          <w:szCs w:val="24"/>
        </w:rPr>
        <w:t>pomorski, vazdušni i željeznički saobraćaj</w:t>
      </w:r>
    </w:p>
    <w:p w:rsidR="00702490" w:rsidRPr="00544C17" w:rsidRDefault="00702490" w:rsidP="007024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4C17">
        <w:rPr>
          <w:rFonts w:ascii="Arial" w:eastAsia="Times New Roman" w:hAnsi="Arial" w:cs="Arial"/>
          <w:color w:val="000000"/>
          <w:sz w:val="24"/>
          <w:szCs w:val="24"/>
        </w:rPr>
        <w:t>Informacija o rješavanju pravnog statusa raselj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544C17">
        <w:rPr>
          <w:rFonts w:ascii="Arial" w:eastAsia="Times New Roman" w:hAnsi="Arial" w:cs="Arial"/>
          <w:color w:val="000000"/>
          <w:sz w:val="24"/>
          <w:szCs w:val="24"/>
        </w:rPr>
        <w:t xml:space="preserve">nih i interno raseljenih lica koja borave u Crnoj Gori  </w:t>
      </w:r>
    </w:p>
    <w:p w:rsidR="00702490" w:rsidRPr="00702490" w:rsidRDefault="00702490" w:rsidP="007024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E382C">
        <w:rPr>
          <w:rFonts w:ascii="Arial" w:hAnsi="Arial" w:cs="Arial"/>
          <w:color w:val="000000"/>
          <w:sz w:val="24"/>
          <w:szCs w:val="24"/>
        </w:rPr>
        <w:t>Analiza modela Programa stručnog osposobljavanja svršenih srednjoškolaca</w:t>
      </w:r>
    </w:p>
    <w:p w:rsidR="00702490" w:rsidRPr="00702490" w:rsidRDefault="00702490" w:rsidP="00702490">
      <w:pPr>
        <w:pStyle w:val="ListParagraph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02490" w:rsidRPr="005066B7" w:rsidRDefault="00702490" w:rsidP="00702490">
      <w:pPr>
        <w:jc w:val="both"/>
        <w:rPr>
          <w:rFonts w:ascii="Arial" w:hAnsi="Arial" w:cs="Arial"/>
          <w:lang w:val="sl-SI"/>
        </w:rPr>
      </w:pPr>
      <w:r w:rsidRPr="005066B7">
        <w:rPr>
          <w:rFonts w:ascii="Arial" w:hAnsi="Arial" w:cs="Arial"/>
          <w:lang w:val="sl-SI"/>
        </w:rPr>
        <w:t xml:space="preserve">  III. MATERIJALI KOJI SU VLADI DOSTAVLJENI RADI VERIFIKACIJE</w:t>
      </w:r>
    </w:p>
    <w:p w:rsidR="00702490" w:rsidRPr="005D49FC" w:rsidRDefault="00702490" w:rsidP="007024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8D24BA">
        <w:rPr>
          <w:rFonts w:ascii="Arial" w:hAnsi="Arial" w:cs="Arial"/>
          <w:color w:val="000000"/>
          <w:sz w:val="24"/>
          <w:szCs w:val="24"/>
        </w:rPr>
        <w:t>edlog odluke o raskidu Ugovora o koncesiji za eksploataciju r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Pr="008D24BA">
        <w:rPr>
          <w:rFonts w:ascii="Arial" w:hAnsi="Arial" w:cs="Arial"/>
          <w:color w:val="000000"/>
          <w:sz w:val="24"/>
          <w:szCs w:val="24"/>
        </w:rPr>
        <w:t>ječnih nanosa (šljunak i pijesak), na lokaciji „Radovina“ (u dužini od 300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D24BA">
        <w:rPr>
          <w:rFonts w:ascii="Arial" w:hAnsi="Arial" w:cs="Arial"/>
          <w:color w:val="000000"/>
          <w:sz w:val="24"/>
          <w:szCs w:val="24"/>
        </w:rPr>
        <w:t>m, sa lijeve, desne obale i korita vodotoka, MZ Lješkopolje), vodotok Morača, Glavni grad Podgorica</w:t>
      </w:r>
    </w:p>
    <w:p w:rsidR="00702490" w:rsidRPr="006A14A4" w:rsidRDefault="00702490" w:rsidP="007024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2BA2">
        <w:rPr>
          <w:rFonts w:ascii="Arial" w:hAnsi="Arial" w:cs="Arial"/>
          <w:color w:val="000000"/>
          <w:sz w:val="24"/>
          <w:szCs w:val="24"/>
        </w:rPr>
        <w:t>Informacija o zaključenju Sporazuma o razumijevanju između Međunarodne organizacije kriminalističkih  policija (INTERPOL) i Vlade Crne Gor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592BA2">
        <w:rPr>
          <w:rFonts w:ascii="Arial" w:hAnsi="Arial" w:cs="Arial"/>
          <w:color w:val="000000"/>
          <w:sz w:val="24"/>
          <w:szCs w:val="24"/>
        </w:rPr>
        <w:t xml:space="preserve"> o priznava</w:t>
      </w:r>
      <w:r>
        <w:rPr>
          <w:rFonts w:ascii="Arial" w:hAnsi="Arial" w:cs="Arial"/>
          <w:color w:val="000000"/>
          <w:sz w:val="24"/>
          <w:szCs w:val="24"/>
        </w:rPr>
        <w:t>nju Interpolovih putnih isprava</w:t>
      </w:r>
    </w:p>
    <w:p w:rsidR="00702490" w:rsidRPr="003B117D" w:rsidRDefault="00702490" w:rsidP="007024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Informacija</w:t>
      </w:r>
      <w:r w:rsidRPr="00F13689">
        <w:rPr>
          <w:rFonts w:ascii="Arial" w:hAnsi="Arial" w:cs="Arial"/>
          <w:color w:val="000000"/>
          <w:sz w:val="24"/>
          <w:szCs w:val="24"/>
        </w:rPr>
        <w:t xml:space="preserve"> o donaciji za opremanje učionice u školi „Quisilabad High School“ u selu Quisilabad u Avganistanu</w:t>
      </w:r>
      <w:r>
        <w:rPr>
          <w:rFonts w:ascii="Arial" w:hAnsi="Arial" w:cs="Arial"/>
          <w:color w:val="000000"/>
          <w:sz w:val="24"/>
          <w:szCs w:val="24"/>
        </w:rPr>
        <w:t xml:space="preserve"> s  Ugovorom o donaciji</w:t>
      </w:r>
    </w:p>
    <w:p w:rsidR="00702490" w:rsidRPr="005D49FC" w:rsidRDefault="00702490" w:rsidP="007024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5D49FC">
        <w:rPr>
          <w:rFonts w:ascii="Arial" w:hAnsi="Arial" w:cs="Arial"/>
          <w:color w:val="000000"/>
          <w:sz w:val="24"/>
          <w:szCs w:val="24"/>
        </w:rPr>
        <w:t>Informacija o davanju saglasnosti za kupovinu nepokretnosti u svojini fizičkog lica u cilju ispunjavanja obaveza preuzetih Protokolom o datumu stupanja na snagu Ugovora o zakupu i izgradnji od 23.10.2009. godin</w:t>
      </w:r>
      <w:r>
        <w:rPr>
          <w:rFonts w:ascii="Arial" w:hAnsi="Arial" w:cs="Arial"/>
          <w:color w:val="000000"/>
          <w:sz w:val="24"/>
          <w:szCs w:val="24"/>
        </w:rPr>
        <w:t>e na lokalitetu Luštica, s Pr</w:t>
      </w:r>
      <w:r w:rsidRPr="005D49FC">
        <w:rPr>
          <w:rFonts w:ascii="Arial" w:hAnsi="Arial" w:cs="Arial"/>
          <w:color w:val="000000"/>
          <w:sz w:val="24"/>
          <w:szCs w:val="24"/>
        </w:rPr>
        <w:t>edlogom ugovora</w:t>
      </w:r>
    </w:p>
    <w:p w:rsidR="00702490" w:rsidRPr="00CA433C" w:rsidRDefault="00702490" w:rsidP="007024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433C">
        <w:rPr>
          <w:rFonts w:ascii="Arial" w:hAnsi="Arial" w:cs="Arial"/>
          <w:sz w:val="24"/>
          <w:szCs w:val="24"/>
        </w:rPr>
        <w:t xml:space="preserve">Informacija o realizaciji zaključaka Vlade Crne Gore </w:t>
      </w:r>
      <w:r>
        <w:rPr>
          <w:rFonts w:ascii="Arial" w:hAnsi="Arial" w:cs="Arial"/>
          <w:sz w:val="24"/>
          <w:szCs w:val="24"/>
        </w:rPr>
        <w:t xml:space="preserve">broj </w:t>
      </w:r>
      <w:r w:rsidRPr="00CA433C">
        <w:rPr>
          <w:rFonts w:ascii="Arial" w:hAnsi="Arial" w:cs="Arial"/>
          <w:sz w:val="24"/>
          <w:szCs w:val="24"/>
        </w:rPr>
        <w:t xml:space="preserve">08-2481/3 od 15.11.2013. godine s Predlogom ugovora o plaćanju poreskog duga imovinom poreskog obveznika „Gradnjapromet“ d.o.o. Danilovgrad </w:t>
      </w:r>
    </w:p>
    <w:p w:rsidR="00702490" w:rsidRPr="00F13689" w:rsidRDefault="00702490" w:rsidP="007024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F13689">
        <w:rPr>
          <w:rFonts w:ascii="Arial" w:hAnsi="Arial" w:cs="Arial"/>
          <w:color w:val="000000"/>
          <w:sz w:val="24"/>
          <w:szCs w:val="24"/>
        </w:rPr>
        <w:lastRenderedPageBreak/>
        <w:t>Informacija o realizaciji Akcionog plana za implementaciju preporuka Državne revizorske institucije za treći kvartal 2013. godine</w:t>
      </w:r>
    </w:p>
    <w:p w:rsidR="00702490" w:rsidRDefault="00702490" w:rsidP="007024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F13689">
        <w:rPr>
          <w:rFonts w:ascii="Arial" w:hAnsi="Arial" w:cs="Arial"/>
          <w:color w:val="000000"/>
          <w:sz w:val="24"/>
          <w:szCs w:val="24"/>
        </w:rPr>
        <w:t>Izvještaj o realizaciji Strategije za borbu protiv trgovine ljudima i Akcionog plana, za period 1. januar – 30. jun 2013. godine</w:t>
      </w:r>
    </w:p>
    <w:p w:rsidR="00702490" w:rsidRPr="00EE7B51" w:rsidRDefault="00702490" w:rsidP="007024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077EB5">
        <w:rPr>
          <w:rFonts w:ascii="Arial" w:eastAsia="Times New Roman" w:hAnsi="Arial" w:cs="Arial"/>
          <w:color w:val="000000"/>
          <w:sz w:val="24"/>
          <w:szCs w:val="24"/>
        </w:rPr>
        <w:t>edlog akcionog plana za unapređenje zapošljavanja mladih za 2014. godinu</w:t>
      </w:r>
    </w:p>
    <w:p w:rsidR="00702490" w:rsidRPr="00E936E4" w:rsidRDefault="00702490" w:rsidP="007024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E936E4">
        <w:rPr>
          <w:rFonts w:ascii="Arial" w:hAnsi="Arial" w:cs="Arial"/>
          <w:color w:val="000000"/>
          <w:sz w:val="24"/>
          <w:szCs w:val="24"/>
        </w:rPr>
        <w:t>edlog za izmjenu Programa rada Vlade Crne Gore za 2013. godinu</w:t>
      </w:r>
    </w:p>
    <w:p w:rsidR="00702490" w:rsidRPr="00423E4B" w:rsidRDefault="00702490" w:rsidP="007024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423E4B">
        <w:rPr>
          <w:rFonts w:ascii="Arial" w:hAnsi="Arial" w:cs="Arial"/>
          <w:color w:val="000000"/>
          <w:sz w:val="24"/>
          <w:szCs w:val="24"/>
        </w:rPr>
        <w:t>edlog za izmjenu zaključaka Vlade Crne Gore, broj 08-22</w:t>
      </w:r>
      <w:r>
        <w:rPr>
          <w:rFonts w:ascii="Arial" w:hAnsi="Arial" w:cs="Arial"/>
          <w:color w:val="000000"/>
          <w:sz w:val="24"/>
          <w:szCs w:val="24"/>
        </w:rPr>
        <w:t>48/2 od 31. oktobra 2013. godine, sa sjednice od 24. oktobra 2013. godine s Pr</w:t>
      </w:r>
      <w:r w:rsidRPr="00423E4B">
        <w:rPr>
          <w:rFonts w:ascii="Arial" w:hAnsi="Arial" w:cs="Arial"/>
          <w:color w:val="000000"/>
          <w:sz w:val="24"/>
          <w:szCs w:val="24"/>
        </w:rPr>
        <w:t>edlogom sporazuma</w:t>
      </w:r>
      <w:r>
        <w:rPr>
          <w:rFonts w:ascii="Arial" w:hAnsi="Arial" w:cs="Arial"/>
          <w:color w:val="000000"/>
          <w:sz w:val="24"/>
          <w:szCs w:val="24"/>
        </w:rPr>
        <w:t xml:space="preserve"> o regulisanju međusobnih odnosa </w:t>
      </w:r>
    </w:p>
    <w:p w:rsidR="00702490" w:rsidRPr="00423E4B" w:rsidRDefault="00702490" w:rsidP="007024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423E4B">
        <w:rPr>
          <w:rFonts w:ascii="Arial" w:hAnsi="Arial" w:cs="Arial"/>
          <w:color w:val="000000"/>
          <w:sz w:val="24"/>
          <w:szCs w:val="24"/>
        </w:rPr>
        <w:t>edlog  platforme za održavanje prve sjednice Mješovite komisije za ekonomsku saradnju između Crne Gore i Republike Srbije</w:t>
      </w:r>
    </w:p>
    <w:p w:rsidR="00702490" w:rsidRPr="00423E4B" w:rsidRDefault="00702490" w:rsidP="007024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423E4B">
        <w:rPr>
          <w:rFonts w:ascii="Arial" w:hAnsi="Arial" w:cs="Arial"/>
          <w:color w:val="000000"/>
          <w:sz w:val="24"/>
          <w:szCs w:val="24"/>
        </w:rPr>
        <w:t>edlog platforme  za učešće crnogorske delegacije na Međunarodnoj konferenciji „Uloga i uticaj ekonomsko-socijalnih savjeta i sličnih institucija u odgovoru na globalnu finansijsku, ekonomsku i krizu za</w:t>
      </w:r>
      <w:r>
        <w:rPr>
          <w:rFonts w:ascii="Arial" w:hAnsi="Arial" w:cs="Arial"/>
          <w:color w:val="000000"/>
          <w:sz w:val="24"/>
          <w:szCs w:val="24"/>
        </w:rPr>
        <w:t xml:space="preserve">pošljavanja“, 3. i 4. decembar </w:t>
      </w:r>
      <w:r w:rsidRPr="00423E4B">
        <w:rPr>
          <w:rFonts w:ascii="Arial" w:hAnsi="Arial" w:cs="Arial"/>
          <w:color w:val="000000"/>
          <w:sz w:val="24"/>
          <w:szCs w:val="24"/>
        </w:rPr>
        <w:t>2013.</w:t>
      </w:r>
      <w:r>
        <w:rPr>
          <w:rFonts w:ascii="Arial" w:hAnsi="Arial" w:cs="Arial"/>
          <w:color w:val="000000"/>
          <w:sz w:val="24"/>
          <w:szCs w:val="24"/>
        </w:rPr>
        <w:t xml:space="preserve"> godine, Madrid (Španija) </w:t>
      </w:r>
    </w:p>
    <w:p w:rsidR="00702490" w:rsidRPr="003336F1" w:rsidRDefault="00702490" w:rsidP="007024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3336F1">
        <w:rPr>
          <w:rFonts w:ascii="Arial" w:hAnsi="Arial" w:cs="Arial"/>
          <w:color w:val="000000"/>
          <w:sz w:val="24"/>
          <w:szCs w:val="24"/>
        </w:rPr>
        <w:t>edlog platforme za učešće pr</w:t>
      </w:r>
      <w:r>
        <w:rPr>
          <w:rFonts w:ascii="Arial" w:hAnsi="Arial" w:cs="Arial"/>
          <w:color w:val="000000"/>
          <w:sz w:val="24"/>
          <w:szCs w:val="24"/>
        </w:rPr>
        <w:t xml:space="preserve">edstavnika Vlade Crne Gore na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 w:rsidRPr="003336F1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X godišnjem sastanku ministara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Pr="003336F1">
        <w:rPr>
          <w:rFonts w:ascii="Arial" w:hAnsi="Arial" w:cs="Arial"/>
          <w:color w:val="000000"/>
          <w:sz w:val="24"/>
          <w:szCs w:val="24"/>
        </w:rPr>
        <w:t xml:space="preserve"> u okviru implementacije Memoranduma o razumijevanju za razvoj osnovne regionalne transportne</w:t>
      </w:r>
      <w:r>
        <w:rPr>
          <w:rFonts w:ascii="Arial" w:hAnsi="Arial" w:cs="Arial"/>
          <w:color w:val="000000"/>
          <w:sz w:val="24"/>
          <w:szCs w:val="24"/>
        </w:rPr>
        <w:t xml:space="preserve"> mreže u jugoistočnoj Evropi, 2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i </w:t>
      </w:r>
      <w:r w:rsidRPr="003336F1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. decembar 2013. godine, Brisel</w:t>
      </w:r>
      <w:r w:rsidRPr="003336F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3336F1">
        <w:rPr>
          <w:rFonts w:ascii="Arial" w:hAnsi="Arial" w:cs="Arial"/>
          <w:color w:val="000000"/>
          <w:sz w:val="24"/>
          <w:szCs w:val="24"/>
        </w:rPr>
        <w:t>Belgija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:rsidR="00702490" w:rsidRPr="005D7E54" w:rsidRDefault="00702490" w:rsidP="007024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F00B1A">
        <w:rPr>
          <w:rFonts w:ascii="Arial" w:hAnsi="Arial" w:cs="Arial"/>
          <w:sz w:val="24"/>
          <w:szCs w:val="24"/>
          <w:lang w:val="sl-SI"/>
        </w:rPr>
        <w:t>Kadrovska pitanja</w:t>
      </w:r>
      <w:r w:rsidRPr="00BF0ABE">
        <w:rPr>
          <w:rFonts w:ascii="Arial" w:hAnsi="Arial" w:cs="Arial"/>
          <w:sz w:val="24"/>
          <w:szCs w:val="24"/>
          <w:lang w:val="sr-Latn-CS"/>
        </w:rPr>
        <w:t xml:space="preserve">   </w:t>
      </w:r>
      <w:r w:rsidRPr="009129A8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702490" w:rsidRPr="005066B7" w:rsidRDefault="00702490" w:rsidP="00702490">
      <w:pPr>
        <w:jc w:val="both"/>
        <w:rPr>
          <w:rFonts w:ascii="Arial" w:hAnsi="Arial" w:cs="Arial"/>
          <w:lang w:val="sr-Latn-CS"/>
        </w:rPr>
      </w:pPr>
      <w:r w:rsidRPr="005066B7">
        <w:rPr>
          <w:rFonts w:ascii="Arial" w:hAnsi="Arial" w:cs="Arial"/>
          <w:lang w:val="sr-Latn-CS"/>
        </w:rPr>
        <w:t>IV. MATERIJALI KOJI SU VLADI DOSTAVLJENI RADI DAVANJA MIŠLJENJA I SAGLASNOSTI</w:t>
      </w:r>
    </w:p>
    <w:p w:rsidR="00702490" w:rsidRPr="000E1F2C" w:rsidRDefault="00702490" w:rsidP="007024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Predlog mišljenja na Pr</w:t>
      </w:r>
      <w:r w:rsidRPr="000E1F2C">
        <w:rPr>
          <w:rFonts w:ascii="Arial" w:eastAsia="Times New Roman" w:hAnsi="Arial" w:cs="Arial"/>
          <w:color w:val="000000"/>
          <w:sz w:val="24"/>
          <w:szCs w:val="24"/>
        </w:rPr>
        <w:t>edlog zakona o izmjeni i dopuni Zakona o administrativnim taksama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0E1F2C">
        <w:rPr>
          <w:rFonts w:ascii="Arial" w:eastAsia="Times New Roman" w:hAnsi="Arial" w:cs="Arial"/>
          <w:color w:val="000000"/>
          <w:sz w:val="24"/>
          <w:szCs w:val="24"/>
        </w:rPr>
        <w:t xml:space="preserve"> koji su Skuštini Crne Gore podnijeli poslanici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0E1F2C">
        <w:rPr>
          <w:rFonts w:ascii="Arial" w:eastAsia="Times New Roman" w:hAnsi="Arial" w:cs="Arial"/>
          <w:color w:val="000000"/>
          <w:sz w:val="24"/>
          <w:szCs w:val="24"/>
        </w:rPr>
        <w:t xml:space="preserve"> Srđan Milić, Snežana Jonica, Neven Gošović i Velizar Kaluđerović </w:t>
      </w:r>
    </w:p>
    <w:p w:rsidR="00702490" w:rsidRPr="00EB2C8B" w:rsidRDefault="00702490" w:rsidP="007024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Pravilnik o unutraš</w:t>
      </w:r>
      <w:r w:rsidRPr="00330026">
        <w:rPr>
          <w:rFonts w:ascii="Arial" w:eastAsia="Times New Roman" w:hAnsi="Arial" w:cs="Arial"/>
          <w:color w:val="000000"/>
          <w:sz w:val="24"/>
          <w:szCs w:val="24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</w:rPr>
        <w:t>j</w:t>
      </w:r>
      <w:r w:rsidRPr="00330026">
        <w:rPr>
          <w:rFonts w:ascii="Arial" w:eastAsia="Times New Roman" w:hAnsi="Arial" w:cs="Arial"/>
          <w:color w:val="000000"/>
          <w:sz w:val="24"/>
          <w:szCs w:val="24"/>
        </w:rPr>
        <w:t xml:space="preserve">oj organizaciji i sistematizaciji Osnovnog suda u Podgorici </w:t>
      </w:r>
    </w:p>
    <w:p w:rsidR="00702490" w:rsidRPr="000E1F2C" w:rsidRDefault="00702490" w:rsidP="007024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0E1F2C">
        <w:rPr>
          <w:rFonts w:ascii="Arial" w:hAnsi="Arial" w:cs="Arial"/>
          <w:color w:val="000000"/>
          <w:sz w:val="24"/>
          <w:szCs w:val="24"/>
        </w:rPr>
        <w:t xml:space="preserve">edlog odluke o naknadama </w:t>
      </w:r>
      <w:r>
        <w:rPr>
          <w:rFonts w:ascii="Arial" w:hAnsi="Arial" w:cs="Arial"/>
          <w:color w:val="000000"/>
          <w:sz w:val="24"/>
          <w:szCs w:val="24"/>
        </w:rPr>
        <w:t xml:space="preserve">za korišćenje opštinskih puteva </w:t>
      </w:r>
      <w:r w:rsidRPr="000E1F2C">
        <w:rPr>
          <w:rFonts w:ascii="Arial" w:hAnsi="Arial" w:cs="Arial"/>
          <w:color w:val="000000"/>
          <w:sz w:val="24"/>
          <w:szCs w:val="24"/>
        </w:rPr>
        <w:t>na teritoriji Opštine Bijelo Polje</w:t>
      </w:r>
    </w:p>
    <w:p w:rsidR="00702490" w:rsidRPr="005D7E54" w:rsidRDefault="00702490" w:rsidP="007024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0B1A">
        <w:rPr>
          <w:rFonts w:ascii="Arial" w:hAnsi="Arial" w:cs="Arial"/>
          <w:sz w:val="24"/>
          <w:szCs w:val="24"/>
          <w:lang w:val="sl-SI"/>
        </w:rPr>
        <w:t>Tekuća pitanj</w:t>
      </w:r>
      <w:r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702490" w:rsidRDefault="00702490" w:rsidP="0070249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702490" w:rsidRDefault="00702490" w:rsidP="00E55D3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>V. NA UVID</w:t>
      </w:r>
    </w:p>
    <w:p w:rsidR="00702490" w:rsidRPr="00220C70" w:rsidRDefault="00702490" w:rsidP="00E55D3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70">
        <w:rPr>
          <w:rFonts w:ascii="Arial" w:hAnsi="Arial" w:cs="Arial"/>
          <w:color w:val="000000"/>
          <w:sz w:val="24"/>
          <w:szCs w:val="24"/>
          <w:lang w:val="sr-Latn-CS"/>
        </w:rPr>
        <w:t xml:space="preserve">- </w:t>
      </w:r>
      <w:r w:rsidRPr="00220C70">
        <w:rPr>
          <w:rFonts w:ascii="Arial" w:hAnsi="Arial" w:cs="Arial"/>
          <w:color w:val="000000"/>
          <w:sz w:val="24"/>
          <w:szCs w:val="24"/>
        </w:rPr>
        <w:t xml:space="preserve">Izvještaj o posjeti </w:t>
      </w:r>
      <w:r>
        <w:rPr>
          <w:rFonts w:ascii="Arial" w:hAnsi="Arial" w:cs="Arial"/>
          <w:color w:val="000000"/>
          <w:sz w:val="24"/>
          <w:szCs w:val="24"/>
        </w:rPr>
        <w:t>prof. dr Petra Ivanović</w:t>
      </w:r>
      <w:r w:rsidRPr="00220C70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220C70">
        <w:rPr>
          <w:rFonts w:ascii="Arial" w:hAnsi="Arial" w:cs="Arial"/>
          <w:color w:val="000000"/>
          <w:sz w:val="24"/>
          <w:szCs w:val="24"/>
        </w:rPr>
        <w:t xml:space="preserve"> ministra poljoprivrede i ruralnog razvoja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220C70">
        <w:rPr>
          <w:rFonts w:ascii="Arial" w:hAnsi="Arial" w:cs="Arial"/>
          <w:color w:val="000000"/>
          <w:sz w:val="24"/>
          <w:szCs w:val="24"/>
        </w:rPr>
        <w:t xml:space="preserve"> Briselu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220C70">
        <w:rPr>
          <w:rFonts w:ascii="Arial" w:hAnsi="Arial" w:cs="Arial"/>
          <w:color w:val="000000"/>
          <w:sz w:val="24"/>
          <w:szCs w:val="24"/>
        </w:rPr>
        <w:t xml:space="preserve"> u periodu od 4</w:t>
      </w:r>
      <w:r>
        <w:rPr>
          <w:rFonts w:ascii="Arial" w:hAnsi="Arial" w:cs="Arial"/>
          <w:color w:val="000000"/>
          <w:sz w:val="24"/>
          <w:szCs w:val="24"/>
        </w:rPr>
        <w:t>. do 8. novemb</w:t>
      </w:r>
      <w:r w:rsidRPr="00220C70"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220C70">
        <w:rPr>
          <w:rFonts w:ascii="Arial" w:hAnsi="Arial" w:cs="Arial"/>
          <w:color w:val="000000"/>
          <w:sz w:val="24"/>
          <w:szCs w:val="24"/>
        </w:rPr>
        <w:t xml:space="preserve"> 2013.</w:t>
      </w:r>
      <w:r>
        <w:rPr>
          <w:rFonts w:ascii="Arial" w:hAnsi="Arial" w:cs="Arial"/>
          <w:color w:val="000000"/>
          <w:sz w:val="24"/>
          <w:szCs w:val="24"/>
        </w:rPr>
        <w:t xml:space="preserve"> godine</w:t>
      </w:r>
    </w:p>
    <w:p w:rsidR="00702490" w:rsidRDefault="00702490" w:rsidP="0070249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20C70">
        <w:rPr>
          <w:rFonts w:ascii="Arial" w:hAnsi="Arial" w:cs="Arial"/>
          <w:color w:val="000000"/>
          <w:sz w:val="24"/>
          <w:szCs w:val="24"/>
        </w:rPr>
        <w:t xml:space="preserve">- Izvještaj o učešću delegacije Crne Gore, koju je predvodio Branimir Gvozdenović, ministar održivog razvoja i turizma, na Međunarodnoj turističkoj berzi World Travel Market, </w:t>
      </w:r>
      <w:r>
        <w:rPr>
          <w:rFonts w:ascii="Arial" w:hAnsi="Arial" w:cs="Arial"/>
          <w:color w:val="000000"/>
          <w:sz w:val="24"/>
          <w:szCs w:val="24"/>
        </w:rPr>
        <w:t xml:space="preserve">od 4. do </w:t>
      </w:r>
      <w:r w:rsidRPr="00220C70">
        <w:rPr>
          <w:rFonts w:ascii="Arial" w:hAnsi="Arial" w:cs="Arial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z w:val="24"/>
          <w:szCs w:val="24"/>
        </w:rPr>
        <w:t xml:space="preserve"> novemb</w:t>
      </w:r>
      <w:r w:rsidRPr="00220C70"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220C70">
        <w:rPr>
          <w:rFonts w:ascii="Arial" w:hAnsi="Arial" w:cs="Arial"/>
          <w:color w:val="000000"/>
          <w:sz w:val="24"/>
          <w:szCs w:val="24"/>
        </w:rPr>
        <w:t xml:space="preserve"> 2013.</w:t>
      </w:r>
      <w:r>
        <w:rPr>
          <w:rFonts w:ascii="Arial" w:hAnsi="Arial" w:cs="Arial"/>
          <w:color w:val="000000"/>
          <w:sz w:val="24"/>
          <w:szCs w:val="24"/>
        </w:rPr>
        <w:t xml:space="preserve"> godine, </w:t>
      </w:r>
      <w:r w:rsidRPr="00220C70">
        <w:rPr>
          <w:rFonts w:ascii="Arial" w:hAnsi="Arial" w:cs="Arial"/>
          <w:color w:val="000000"/>
          <w:sz w:val="24"/>
          <w:szCs w:val="24"/>
        </w:rPr>
        <w:t>London, Ujedinjeno Kraljevstvo Vel</w:t>
      </w:r>
      <w:r>
        <w:rPr>
          <w:rFonts w:ascii="Arial" w:hAnsi="Arial" w:cs="Arial"/>
          <w:color w:val="000000"/>
          <w:sz w:val="24"/>
          <w:szCs w:val="24"/>
        </w:rPr>
        <w:t xml:space="preserve">ike Britanije i Sjeverne Irske </w:t>
      </w:r>
    </w:p>
    <w:p w:rsidR="00E55D33" w:rsidRPr="00E55D33" w:rsidRDefault="00702490" w:rsidP="00702490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6E04EE">
        <w:rPr>
          <w:rFonts w:ascii="Arial" w:eastAsia="Times New Roman" w:hAnsi="Arial" w:cs="Arial"/>
          <w:color w:val="000000"/>
          <w:sz w:val="24"/>
          <w:szCs w:val="24"/>
        </w:rPr>
        <w:t>Izvještaj o bilateralnoj posjeti mr Raška Konjevića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6E04EE">
        <w:rPr>
          <w:rFonts w:ascii="Arial" w:eastAsia="Times New Roman" w:hAnsi="Arial" w:cs="Arial"/>
          <w:color w:val="000000"/>
          <w:sz w:val="24"/>
          <w:szCs w:val="24"/>
        </w:rPr>
        <w:t xml:space="preserve"> ministra unutrašnjih poslova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6E04EE">
        <w:rPr>
          <w:rFonts w:ascii="Arial" w:eastAsia="Times New Roman" w:hAnsi="Arial" w:cs="Arial"/>
          <w:color w:val="000000"/>
          <w:sz w:val="24"/>
          <w:szCs w:val="24"/>
        </w:rPr>
        <w:t xml:space="preserve"> Ministarstvu unutrašnjih poslova Republike Slovačke, Košiće, 15. novembar 2013. godin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</w:p>
    <w:p w:rsidR="00702490" w:rsidRPr="00422300" w:rsidRDefault="00E55D33" w:rsidP="00702490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CS"/>
        </w:rPr>
        <w:t>Podgorica, 28</w:t>
      </w:r>
      <w:r w:rsidR="00702490">
        <w:rPr>
          <w:rFonts w:ascii="Arial" w:hAnsi="Arial" w:cs="Arial"/>
          <w:sz w:val="24"/>
          <w:szCs w:val="24"/>
          <w:lang w:val="sr-Latn-CS"/>
        </w:rPr>
        <w:t>. novembar</w:t>
      </w:r>
      <w:r w:rsidR="00702490" w:rsidRPr="00422300">
        <w:rPr>
          <w:rFonts w:ascii="Arial" w:hAnsi="Arial" w:cs="Arial"/>
          <w:sz w:val="24"/>
          <w:szCs w:val="24"/>
          <w:lang w:val="sr-Latn-CS"/>
        </w:rPr>
        <w:t xml:space="preserve"> 2013. godine</w:t>
      </w:r>
    </w:p>
    <w:sectPr w:rsidR="00702490" w:rsidRPr="00422300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4B88"/>
    <w:multiLevelType w:val="hybridMultilevel"/>
    <w:tmpl w:val="B5AADD4E"/>
    <w:lvl w:ilvl="0" w:tplc="A44CA60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490"/>
    <w:rsid w:val="000B53FE"/>
    <w:rsid w:val="00370441"/>
    <w:rsid w:val="00511FB7"/>
    <w:rsid w:val="00702490"/>
    <w:rsid w:val="0076197C"/>
    <w:rsid w:val="00CC06FD"/>
    <w:rsid w:val="00CC715E"/>
    <w:rsid w:val="00E5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2013-11-28T08:56:00Z</dcterms:created>
  <dcterms:modified xsi:type="dcterms:W3CDTF">2013-11-28T08:56:00Z</dcterms:modified>
</cp:coreProperties>
</file>