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B61CE3">
        <w:rPr>
          <w:rFonts w:ascii="Arial" w:eastAsia="Calibri" w:hAnsi="Arial" w:cs="Arial"/>
          <w:b/>
          <w:i/>
        </w:rPr>
        <w:t xml:space="preserve">4. </w:t>
      </w:r>
      <w:r w:rsidR="00672BAA">
        <w:rPr>
          <w:rFonts w:ascii="Arial" w:eastAsia="Calibri" w:hAnsi="Arial" w:cs="Arial"/>
          <w:b/>
          <w:i/>
        </w:rPr>
        <w:t>OKTOBAR</w:t>
      </w:r>
      <w:r w:rsidR="00B61CE3">
        <w:rPr>
          <w:rFonts w:ascii="Arial" w:eastAsia="Calibri" w:hAnsi="Arial" w:cs="Arial"/>
          <w:b/>
          <w:i/>
        </w:rPr>
        <w:t xml:space="preserve"> 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6350EF">
        <w:rPr>
          <w:rFonts w:ascii="Arial" w:eastAsia="Calibri" w:hAnsi="Arial" w:cs="Arial"/>
          <w:b/>
          <w:i/>
        </w:rPr>
        <w:t xml:space="preserve"> POČETKOM U 14.</w:t>
      </w:r>
      <w:r w:rsidR="00B61CE3">
        <w:rPr>
          <w:rFonts w:ascii="Arial" w:eastAsia="Calibri" w:hAnsi="Arial" w:cs="Arial"/>
          <w:b/>
          <w:i/>
        </w:rPr>
        <w:t>30</w:t>
      </w:r>
      <w:r w:rsidR="007643E3">
        <w:rPr>
          <w:rFonts w:ascii="Arial" w:eastAsia="Calibri" w:hAnsi="Arial" w:cs="Arial"/>
          <w:b/>
          <w:i/>
        </w:rPr>
        <w:t>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3A3B98" w:rsidRPr="00672BAA" w:rsidRDefault="00672BAA" w:rsidP="00672BAA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Anja </w:t>
      </w:r>
      <w:r>
        <w:rPr>
          <w:rFonts w:ascii="Arial" w:eastAsia="Calibri" w:hAnsi="Arial" w:cs="Arial"/>
          <w:b/>
          <w:sz w:val="24"/>
          <w:lang w:val="sr-Latn-ME"/>
        </w:rPr>
        <w:t>(Davor) Mijović</w:t>
      </w:r>
    </w:p>
    <w:p w:rsidR="00672BAA" w:rsidRDefault="00672BAA" w:rsidP="00672BAA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Zaim (</w:t>
      </w:r>
      <w:proofErr w:type="spellStart"/>
      <w:r>
        <w:rPr>
          <w:rFonts w:ascii="Arial" w:eastAsia="Calibri" w:hAnsi="Arial" w:cs="Arial"/>
          <w:b/>
          <w:sz w:val="24"/>
        </w:rPr>
        <w:t>Smail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Husović</w:t>
      </w:r>
      <w:proofErr w:type="spellEnd"/>
    </w:p>
    <w:p w:rsidR="00672BAA" w:rsidRDefault="00672BAA" w:rsidP="00672BAA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Dragana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Sretko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Lekić</w:t>
      </w:r>
      <w:proofErr w:type="spellEnd"/>
    </w:p>
    <w:p w:rsidR="00672BAA" w:rsidRDefault="00672BAA" w:rsidP="00672BAA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Ljubica (</w:t>
      </w:r>
      <w:proofErr w:type="spellStart"/>
      <w:r>
        <w:rPr>
          <w:rFonts w:ascii="Arial" w:eastAsia="Calibri" w:hAnsi="Arial" w:cs="Arial"/>
          <w:b/>
          <w:sz w:val="24"/>
        </w:rPr>
        <w:t>Miloje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Jovović</w:t>
      </w:r>
      <w:proofErr w:type="spellEnd"/>
    </w:p>
    <w:p w:rsidR="00672BAA" w:rsidRDefault="00672BAA" w:rsidP="00672BAA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Darko (Dragan) </w:t>
      </w:r>
      <w:proofErr w:type="spellStart"/>
      <w:r>
        <w:rPr>
          <w:rFonts w:ascii="Arial" w:eastAsia="Calibri" w:hAnsi="Arial" w:cs="Arial"/>
          <w:b/>
          <w:sz w:val="24"/>
        </w:rPr>
        <w:t>Nikač</w:t>
      </w:r>
      <w:proofErr w:type="spellEnd"/>
    </w:p>
    <w:p w:rsidR="00672BAA" w:rsidRDefault="00672BAA" w:rsidP="00672BAA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Stefan (Milan) Jovanović</w:t>
      </w:r>
    </w:p>
    <w:p w:rsidR="00345AD1" w:rsidRDefault="00345AD1" w:rsidP="00672BAA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Goran (Milovan) Perović</w:t>
      </w:r>
      <w:bookmarkStart w:id="0" w:name="_GoBack"/>
      <w:bookmarkEnd w:id="0"/>
    </w:p>
    <w:p w:rsidR="00672BAA" w:rsidRDefault="00672BAA" w:rsidP="00672BAA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Katarina (Zaro) </w:t>
      </w:r>
      <w:proofErr w:type="spellStart"/>
      <w:r>
        <w:rPr>
          <w:rFonts w:ascii="Arial" w:eastAsia="Calibri" w:hAnsi="Arial" w:cs="Arial"/>
          <w:b/>
          <w:sz w:val="24"/>
        </w:rPr>
        <w:t>Gojčević</w:t>
      </w:r>
      <w:proofErr w:type="spellEnd"/>
    </w:p>
    <w:p w:rsidR="00672BAA" w:rsidRDefault="00672BAA" w:rsidP="00672BAA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Petar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Draško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Ćetković</w:t>
      </w:r>
      <w:proofErr w:type="spellEnd"/>
    </w:p>
    <w:p w:rsidR="00672BAA" w:rsidRDefault="00672BAA" w:rsidP="00672BAA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Đovani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Đerđ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Camaj</w:t>
      </w:r>
      <w:proofErr w:type="spellEnd"/>
    </w:p>
    <w:p w:rsidR="00672BAA" w:rsidRPr="003A3B98" w:rsidRDefault="00672BAA" w:rsidP="00672BAA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Sanja (Pero) Ranitović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Alen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6FA" w:rsidRDefault="00EF66FA" w:rsidP="00FA2FC3">
      <w:pPr>
        <w:spacing w:after="0" w:line="240" w:lineRule="auto"/>
      </w:pPr>
      <w:r>
        <w:separator/>
      </w:r>
    </w:p>
  </w:endnote>
  <w:endnote w:type="continuationSeparator" w:id="0">
    <w:p w:rsidR="00EF66FA" w:rsidRDefault="00EF66FA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6FA" w:rsidRDefault="00EF66FA" w:rsidP="00FA2FC3">
      <w:pPr>
        <w:spacing w:after="0" w:line="240" w:lineRule="auto"/>
      </w:pPr>
      <w:r>
        <w:separator/>
      </w:r>
    </w:p>
  </w:footnote>
  <w:footnote w:type="continuationSeparator" w:id="0">
    <w:p w:rsidR="00EF66FA" w:rsidRDefault="00EF66FA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24716"/>
    <w:rsid w:val="00154006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A3B98"/>
    <w:rsid w:val="003C5E11"/>
    <w:rsid w:val="003D2870"/>
    <w:rsid w:val="003F4BBF"/>
    <w:rsid w:val="00424AFC"/>
    <w:rsid w:val="004450CD"/>
    <w:rsid w:val="0045056A"/>
    <w:rsid w:val="00474319"/>
    <w:rsid w:val="00482258"/>
    <w:rsid w:val="004C03A2"/>
    <w:rsid w:val="00521109"/>
    <w:rsid w:val="00530F22"/>
    <w:rsid w:val="00555C5B"/>
    <w:rsid w:val="00557812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643E3"/>
    <w:rsid w:val="0077048E"/>
    <w:rsid w:val="007724EB"/>
    <w:rsid w:val="007B0EA7"/>
    <w:rsid w:val="008174C4"/>
    <w:rsid w:val="0084215A"/>
    <w:rsid w:val="008623C3"/>
    <w:rsid w:val="00873FDE"/>
    <w:rsid w:val="008C2690"/>
    <w:rsid w:val="008E2757"/>
    <w:rsid w:val="00902618"/>
    <w:rsid w:val="009077FA"/>
    <w:rsid w:val="009138F1"/>
    <w:rsid w:val="0096218F"/>
    <w:rsid w:val="00971C02"/>
    <w:rsid w:val="00985DC0"/>
    <w:rsid w:val="00A16B2C"/>
    <w:rsid w:val="00A516CE"/>
    <w:rsid w:val="00A95573"/>
    <w:rsid w:val="00AB04F9"/>
    <w:rsid w:val="00AC2F6E"/>
    <w:rsid w:val="00AF5042"/>
    <w:rsid w:val="00B61CE3"/>
    <w:rsid w:val="00B666DF"/>
    <w:rsid w:val="00B81F31"/>
    <w:rsid w:val="00BD6AAE"/>
    <w:rsid w:val="00BF29D5"/>
    <w:rsid w:val="00C04C2A"/>
    <w:rsid w:val="00C31D35"/>
    <w:rsid w:val="00C45DCD"/>
    <w:rsid w:val="00C735CA"/>
    <w:rsid w:val="00C86B0C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EF66FA"/>
    <w:rsid w:val="00F14584"/>
    <w:rsid w:val="00F506F5"/>
    <w:rsid w:val="00F57D12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E28CC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10CD-9DD4-4A43-9859-C825C05B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Alen Franca</cp:lastModifiedBy>
  <cp:revision>2</cp:revision>
  <cp:lastPrinted>2022-03-17T13:11:00Z</cp:lastPrinted>
  <dcterms:created xsi:type="dcterms:W3CDTF">2023-09-27T05:45:00Z</dcterms:created>
  <dcterms:modified xsi:type="dcterms:W3CDTF">2023-09-27T05:45:00Z</dcterms:modified>
</cp:coreProperties>
</file>