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822" w:rsidRDefault="006B6474">
      <w:pPr>
        <w:rPr>
          <w:lang w:val="sr-Latn-ME"/>
        </w:rPr>
      </w:pPr>
      <w:r>
        <w:rPr>
          <w:lang w:val="sr-Latn-ME"/>
        </w:rPr>
        <w:t>Katastarska opština Šušanj, kat. parcela broj 4413/2</w:t>
      </w:r>
    </w:p>
    <w:p w:rsidR="006B6474" w:rsidRDefault="006B6474" w:rsidP="006B6474">
      <w:pPr>
        <w:ind w:left="-270" w:hanging="450"/>
        <w:rPr>
          <w:lang w:val="sr-Latn-ME"/>
        </w:rPr>
      </w:pPr>
    </w:p>
    <w:p w:rsidR="006B6474" w:rsidRDefault="006B6474" w:rsidP="006B6474">
      <w:pPr>
        <w:tabs>
          <w:tab w:val="left" w:pos="0"/>
        </w:tabs>
        <w:rPr>
          <w:noProof/>
        </w:rPr>
      </w:pPr>
    </w:p>
    <w:p w:rsidR="006B6474" w:rsidRPr="006B6474" w:rsidRDefault="006B6474" w:rsidP="006B6474">
      <w:pPr>
        <w:tabs>
          <w:tab w:val="left" w:pos="0"/>
        </w:tabs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3679937</wp:posOffset>
                </wp:positionH>
                <wp:positionV relativeFrom="paragraph">
                  <wp:posOffset>2816159</wp:posOffset>
                </wp:positionV>
                <wp:extent cx="758522" cy="923925"/>
                <wp:effectExtent l="183832" t="235268" r="149543" b="225742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78426">
                          <a:off x="0" y="0"/>
                          <a:ext cx="758522" cy="9239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C01C21" id="Rectangle 2" o:spid="_x0000_s1026" style="position:absolute;margin-left:289.75pt;margin-top:221.75pt;width:59.75pt;height:72.75pt;rotation:-3955725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7FC62D05" wp14:editId="568475E8">
            <wp:extent cx="8788863" cy="441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6350" r="-586" b="3728"/>
                    <a:stretch/>
                  </pic:blipFill>
                  <pic:spPr bwMode="auto">
                    <a:xfrm>
                      <a:off x="0" y="0"/>
                      <a:ext cx="8800560" cy="4425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6474" w:rsidRPr="006B6474" w:rsidSect="006B64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74"/>
    <w:rsid w:val="003C1822"/>
    <w:rsid w:val="006B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F1295"/>
  <w15:chartTrackingRefBased/>
  <w15:docId w15:val="{74D8643C-020C-4D96-BDDC-D6A33E00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2023-05-30T10:33:00Z</dcterms:created>
  <dcterms:modified xsi:type="dcterms:W3CDTF">2023-05-30T10:37:00Z</dcterms:modified>
</cp:coreProperties>
</file>