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8175CE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8175C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8175CE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5CE">
        <w:rPr>
          <w:rFonts w:ascii="Arial" w:hAnsi="Arial" w:cs="Arial"/>
          <w:lang w:val="sr-Latn-RS"/>
        </w:rPr>
        <w:t>Crna Gora</w:t>
      </w:r>
      <w:r w:rsidRPr="008175CE">
        <w:rPr>
          <w:rFonts w:ascii="Arial" w:hAnsi="Arial" w:cs="Arial"/>
          <w:lang w:val="sr-Latn-RS"/>
        </w:rPr>
        <w:tab/>
      </w:r>
    </w:p>
    <w:p w14:paraId="5EBEE4E4" w14:textId="261DDF20" w:rsidR="00633E8A" w:rsidRDefault="00633E8A" w:rsidP="00633E8A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11BE58" wp14:editId="4C458752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D85C" w14:textId="77777777" w:rsidR="00633E8A" w:rsidRDefault="00633E8A" w:rsidP="00633E8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CDC2994" w14:textId="77777777" w:rsidR="00633E8A" w:rsidRDefault="00633E8A" w:rsidP="00633E8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533C94F" w14:textId="77777777" w:rsidR="00633E8A" w:rsidRDefault="00633E8A" w:rsidP="00633E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1B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5ABFD85C" w14:textId="77777777" w:rsidR="00633E8A" w:rsidRDefault="00633E8A" w:rsidP="00633E8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CDC2994" w14:textId="77777777" w:rsidR="00633E8A" w:rsidRDefault="00633E8A" w:rsidP="00633E8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533C94F" w14:textId="77777777" w:rsidR="00633E8A" w:rsidRDefault="00633E8A" w:rsidP="00633E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5C5FEF25" w14:textId="77777777" w:rsidR="00633E8A" w:rsidRDefault="00633E8A" w:rsidP="00633E8A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676642FE" w14:textId="569EB6AC" w:rsidR="00633E8A" w:rsidRPr="00633E8A" w:rsidRDefault="00633E8A" w:rsidP="00633E8A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 w:rsidRPr="00633E8A">
        <w:rPr>
          <w:rFonts w:ascii="Arial" w:hAnsi="Arial" w:cs="Arial"/>
          <w:lang w:val="es-ES"/>
        </w:rPr>
        <w:t>Direktorat</w:t>
      </w:r>
      <w:proofErr w:type="spellEnd"/>
      <w:r w:rsidRPr="00633E8A">
        <w:rPr>
          <w:rFonts w:ascii="Arial" w:hAnsi="Arial" w:cs="Arial"/>
          <w:lang w:val="es-ES"/>
        </w:rPr>
        <w:t xml:space="preserve"> </w:t>
      </w:r>
      <w:proofErr w:type="spellStart"/>
      <w:r w:rsidRPr="00633E8A">
        <w:rPr>
          <w:rFonts w:ascii="Arial" w:hAnsi="Arial" w:cs="Arial"/>
          <w:lang w:val="es-ES"/>
        </w:rPr>
        <w:t>za</w:t>
      </w:r>
      <w:proofErr w:type="spellEnd"/>
      <w:r w:rsidRPr="00633E8A">
        <w:rPr>
          <w:rFonts w:ascii="Arial" w:hAnsi="Arial" w:cs="Arial"/>
          <w:lang w:val="es-ES"/>
        </w:rPr>
        <w:t xml:space="preserve"> </w:t>
      </w:r>
      <w:proofErr w:type="spellStart"/>
      <w:r w:rsidRPr="00633E8A">
        <w:rPr>
          <w:rFonts w:ascii="Arial" w:hAnsi="Arial" w:cs="Arial"/>
          <w:lang w:val="es-ES"/>
        </w:rPr>
        <w:t>tržišnu</w:t>
      </w:r>
      <w:proofErr w:type="spellEnd"/>
      <w:r w:rsidRPr="00633E8A">
        <w:rPr>
          <w:rFonts w:ascii="Arial" w:hAnsi="Arial" w:cs="Arial"/>
          <w:lang w:val="es-ES"/>
        </w:rPr>
        <w:t xml:space="preserve"> </w:t>
      </w:r>
      <w:proofErr w:type="spellStart"/>
      <w:r w:rsidRPr="00633E8A">
        <w:rPr>
          <w:rFonts w:ascii="Arial" w:hAnsi="Arial" w:cs="Arial"/>
          <w:lang w:val="es-ES"/>
        </w:rPr>
        <w:t>inspekciju</w:t>
      </w:r>
      <w:proofErr w:type="spellEnd"/>
      <w:r w:rsidRPr="00633E8A">
        <w:rPr>
          <w:rFonts w:ascii="Arial" w:hAnsi="Arial" w:cs="Arial"/>
          <w:lang w:val="es-ES"/>
        </w:rPr>
        <w:t xml:space="preserve"> </w:t>
      </w:r>
    </w:p>
    <w:bookmarkEnd w:id="0"/>
    <w:p w14:paraId="024E1F79" w14:textId="77777777" w:rsidR="00B47784" w:rsidRPr="008175CE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</w:p>
    <w:p w14:paraId="0A1A240D" w14:textId="77777777" w:rsidR="00B47784" w:rsidRPr="008175CE" w:rsidRDefault="00B47784" w:rsidP="00B47784">
      <w:pPr>
        <w:rPr>
          <w:lang w:val="sr-Latn-RS"/>
        </w:rPr>
      </w:pPr>
    </w:p>
    <w:p w14:paraId="27E5B7F4" w14:textId="77777777" w:rsidR="00B47784" w:rsidRPr="008175CE" w:rsidRDefault="00B47784" w:rsidP="00B47784">
      <w:pPr>
        <w:rPr>
          <w:lang w:val="sr-Latn-RS"/>
        </w:rPr>
      </w:pPr>
    </w:p>
    <w:p w14:paraId="32CEE313" w14:textId="77777777" w:rsidR="00B47784" w:rsidRPr="008175CE" w:rsidRDefault="00B47784" w:rsidP="00B47784">
      <w:pPr>
        <w:rPr>
          <w:lang w:val="sr-Latn-RS"/>
        </w:rPr>
      </w:pPr>
    </w:p>
    <w:p w14:paraId="45EA1985" w14:textId="77777777" w:rsidR="00874904" w:rsidRPr="008175CE" w:rsidRDefault="00874904">
      <w:pPr>
        <w:pStyle w:val="BodyText"/>
        <w:spacing w:before="4"/>
        <w:rPr>
          <w:sz w:val="29"/>
          <w:lang w:val="sr-Latn-RS"/>
        </w:rPr>
      </w:pPr>
    </w:p>
    <w:p w14:paraId="539558AA" w14:textId="77777777" w:rsidR="004130CB" w:rsidRPr="00AC76FB" w:rsidRDefault="004130CB" w:rsidP="004130CB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14:paraId="23774707" w14:textId="73E3D0A2" w:rsidR="004130CB" w:rsidRDefault="004130CB" w:rsidP="004130C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B725C1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4130CB">
        <w:rPr>
          <w:rFonts w:ascii="Arial" w:hAnsi="Arial" w:cs="Arial"/>
          <w:b/>
          <w:sz w:val="24"/>
          <w:szCs w:val="24"/>
        </w:rPr>
        <w:t>Obaveze proizvođača i uvoznika za grupu proizvoda pod opštom bezbjednošću</w:t>
      </w:r>
    </w:p>
    <w:p w14:paraId="33B60BB0" w14:textId="77777777" w:rsidR="007504AA" w:rsidRPr="008175CE" w:rsidRDefault="007504AA" w:rsidP="004D291A">
      <w:pPr>
        <w:pStyle w:val="BodyText"/>
        <w:spacing w:before="120"/>
        <w:ind w:left="915" w:right="915"/>
        <w:jc w:val="center"/>
        <w:rPr>
          <w:lang w:val="sr-Latn-RS"/>
        </w:rPr>
      </w:pPr>
    </w:p>
    <w:p w14:paraId="7FFE2411" w14:textId="77777777" w:rsidR="008F71D2" w:rsidRPr="008175CE" w:rsidRDefault="008F71D2" w:rsidP="008F71D2">
      <w:pPr>
        <w:jc w:val="both"/>
        <w:rPr>
          <w:rFonts w:cstheme="minorHAnsi"/>
          <w:b/>
          <w:sz w:val="20"/>
          <w:szCs w:val="20"/>
          <w:lang w:val="sr-Latn-RS"/>
        </w:rPr>
      </w:pPr>
    </w:p>
    <w:p w14:paraId="6B2D3D60" w14:textId="33B1A3D8" w:rsidR="008F71D2" w:rsidRPr="004130CB" w:rsidRDefault="008F71D2" w:rsidP="008F71D2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4130CB">
        <w:rPr>
          <w:rFonts w:ascii="Arial" w:hAnsi="Arial" w:cs="Arial"/>
          <w:sz w:val="20"/>
          <w:szCs w:val="20"/>
          <w:lang w:val="sr-Latn-RS"/>
        </w:rPr>
        <w:t>Zakon</w:t>
      </w:r>
      <w:r w:rsidRPr="004130CB">
        <w:rPr>
          <w:color w:val="0070C0"/>
          <w:sz w:val="24"/>
          <w:szCs w:val="24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>o opštoj bezbjednosti proizvoda</w:t>
      </w:r>
      <w:r w:rsidR="008175CE" w:rsidRPr="004130C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>(</w:t>
      </w:r>
      <w:r w:rsidR="00AD0B36">
        <w:rPr>
          <w:rFonts w:ascii="Arial" w:hAnsi="Arial" w:cs="Arial"/>
          <w:sz w:val="20"/>
          <w:szCs w:val="20"/>
          <w:lang w:val="sr-Latn-RS"/>
        </w:rPr>
        <w:t>„</w:t>
      </w:r>
      <w:r w:rsidRPr="004130CB">
        <w:rPr>
          <w:rFonts w:ascii="Arial" w:hAnsi="Arial" w:cs="Arial"/>
          <w:sz w:val="20"/>
          <w:szCs w:val="20"/>
          <w:lang w:val="sr-Latn-RS"/>
        </w:rPr>
        <w:t>Sl</w:t>
      </w:r>
      <w:r w:rsidR="00B725C1">
        <w:rPr>
          <w:rFonts w:ascii="Arial" w:hAnsi="Arial" w:cs="Arial"/>
          <w:sz w:val="20"/>
          <w:szCs w:val="20"/>
          <w:lang w:val="sr-Latn-RS"/>
        </w:rPr>
        <w:t>.list CG</w:t>
      </w:r>
      <w:r w:rsidR="00AD0B36">
        <w:rPr>
          <w:rFonts w:ascii="Arial" w:hAnsi="Arial" w:cs="Arial"/>
          <w:sz w:val="20"/>
          <w:szCs w:val="20"/>
          <w:lang w:val="sr-Latn-RS"/>
        </w:rPr>
        <w:t>“</w:t>
      </w:r>
      <w:r w:rsidRPr="004130CB">
        <w:rPr>
          <w:rFonts w:ascii="Arial" w:hAnsi="Arial" w:cs="Arial"/>
          <w:sz w:val="20"/>
          <w:szCs w:val="20"/>
          <w:lang w:val="sr-Latn-RS"/>
        </w:rPr>
        <w:t xml:space="preserve">, br.45/14,13/18) </w:t>
      </w:r>
    </w:p>
    <w:p w14:paraId="419883FD" w14:textId="31250549" w:rsidR="008F71D2" w:rsidRPr="004130CB" w:rsidRDefault="008F71D2" w:rsidP="008F71D2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4130CB">
        <w:rPr>
          <w:rFonts w:ascii="Arial" w:hAnsi="Arial" w:cs="Arial"/>
          <w:sz w:val="20"/>
          <w:szCs w:val="20"/>
          <w:lang w:val="sr-Latn-RS"/>
        </w:rPr>
        <w:t>Pravilnik o listi standarda iz oblasti opšte bezbjednosti proizvoda</w:t>
      </w:r>
      <w:r w:rsidR="008175CE" w:rsidRPr="004130C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>(</w:t>
      </w:r>
      <w:r w:rsidR="00AD0B36">
        <w:rPr>
          <w:rFonts w:ascii="Arial" w:hAnsi="Arial" w:cs="Arial"/>
          <w:sz w:val="20"/>
          <w:szCs w:val="20"/>
          <w:lang w:val="sr-Latn-RS"/>
        </w:rPr>
        <w:t>„</w:t>
      </w:r>
      <w:r w:rsidRPr="004130CB">
        <w:rPr>
          <w:rFonts w:ascii="Arial" w:hAnsi="Arial" w:cs="Arial"/>
          <w:sz w:val="20"/>
          <w:szCs w:val="20"/>
          <w:lang w:val="sr-Latn-RS"/>
        </w:rPr>
        <w:t>Sl</w:t>
      </w:r>
      <w:r w:rsidR="00B725C1">
        <w:rPr>
          <w:rFonts w:ascii="Arial" w:hAnsi="Arial" w:cs="Arial"/>
          <w:sz w:val="20"/>
          <w:szCs w:val="20"/>
          <w:lang w:val="sr-Latn-RS"/>
        </w:rPr>
        <w:t>.list CG</w:t>
      </w:r>
      <w:r w:rsidR="00AD0B36">
        <w:rPr>
          <w:rFonts w:ascii="Arial" w:hAnsi="Arial" w:cs="Arial"/>
          <w:sz w:val="20"/>
          <w:szCs w:val="20"/>
          <w:lang w:val="sr-Latn-RS"/>
        </w:rPr>
        <w:t>“</w:t>
      </w:r>
      <w:r w:rsidRPr="004130CB">
        <w:rPr>
          <w:rFonts w:ascii="Arial" w:hAnsi="Arial" w:cs="Arial"/>
          <w:sz w:val="20"/>
          <w:szCs w:val="20"/>
          <w:lang w:val="sr-Latn-RS"/>
        </w:rPr>
        <w:t>, br.32/15,</w:t>
      </w:r>
      <w:r w:rsidR="00B725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 xml:space="preserve">67/15) </w:t>
      </w:r>
    </w:p>
    <w:p w14:paraId="130C51E9" w14:textId="1020F6E6" w:rsidR="008F71D2" w:rsidRPr="004130CB" w:rsidRDefault="008F71D2" w:rsidP="008F71D2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4130CB">
        <w:rPr>
          <w:rFonts w:ascii="Arial" w:hAnsi="Arial" w:cs="Arial"/>
          <w:sz w:val="20"/>
          <w:szCs w:val="20"/>
          <w:lang w:val="sr-Latn-RS"/>
        </w:rPr>
        <w:t>Pravilnik o sadržaju obavještenja o opasnom proizvodu i proizvodu koji predstavlja ozbiljan rizik</w:t>
      </w:r>
      <w:r w:rsidR="008175CE" w:rsidRPr="004130C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>(</w:t>
      </w:r>
      <w:r w:rsidR="00AD0B36">
        <w:rPr>
          <w:rFonts w:ascii="Arial" w:hAnsi="Arial" w:cs="Arial"/>
          <w:sz w:val="20"/>
          <w:szCs w:val="20"/>
          <w:lang w:val="sr-Latn-RS"/>
        </w:rPr>
        <w:t>„</w:t>
      </w:r>
      <w:r w:rsidRPr="004130CB">
        <w:rPr>
          <w:rFonts w:ascii="Arial" w:hAnsi="Arial" w:cs="Arial"/>
          <w:sz w:val="20"/>
          <w:szCs w:val="20"/>
          <w:lang w:val="sr-Latn-RS"/>
        </w:rPr>
        <w:t>Sl</w:t>
      </w:r>
      <w:r w:rsidR="00B725C1">
        <w:rPr>
          <w:rFonts w:ascii="Arial" w:hAnsi="Arial" w:cs="Arial"/>
          <w:sz w:val="20"/>
          <w:szCs w:val="20"/>
          <w:lang w:val="sr-Latn-RS"/>
        </w:rPr>
        <w:t>.list CG</w:t>
      </w:r>
      <w:r w:rsidR="00AD0B36">
        <w:rPr>
          <w:rFonts w:ascii="Arial" w:hAnsi="Arial" w:cs="Arial"/>
          <w:sz w:val="20"/>
          <w:szCs w:val="20"/>
          <w:lang w:val="sr-Latn-RS"/>
        </w:rPr>
        <w:t>“,</w:t>
      </w:r>
      <w:r w:rsidRPr="004130CB">
        <w:rPr>
          <w:rFonts w:ascii="Arial" w:hAnsi="Arial" w:cs="Arial"/>
          <w:sz w:val="20"/>
          <w:szCs w:val="20"/>
          <w:lang w:val="sr-Latn-RS"/>
        </w:rPr>
        <w:t xml:space="preserve"> br.</w:t>
      </w:r>
      <w:r w:rsidR="00B725C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130CB">
        <w:rPr>
          <w:rFonts w:ascii="Arial" w:hAnsi="Arial" w:cs="Arial"/>
          <w:sz w:val="20"/>
          <w:szCs w:val="20"/>
          <w:lang w:val="sr-Latn-RS"/>
        </w:rPr>
        <w:t xml:space="preserve">32/15) </w:t>
      </w:r>
    </w:p>
    <w:p w14:paraId="3EF48EC0" w14:textId="5AAF18AE" w:rsidR="00874904" w:rsidRPr="008175CE" w:rsidRDefault="00874904" w:rsidP="008F71D2">
      <w:pPr>
        <w:jc w:val="both"/>
        <w:rPr>
          <w:sz w:val="26"/>
          <w:lang w:val="sr-Latn-RS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1980"/>
      </w:tblGrid>
      <w:tr w:rsidR="004130CB" w:rsidRPr="004130CB" w14:paraId="4C499343" w14:textId="77777777" w:rsidTr="00AD0B36">
        <w:trPr>
          <w:trHeight w:val="215"/>
        </w:trPr>
        <w:tc>
          <w:tcPr>
            <w:tcW w:w="9360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7153C8F" w14:textId="1E912C2F" w:rsidR="004130CB" w:rsidRPr="004130CB" w:rsidRDefault="004130CB" w:rsidP="00986559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4130CB" w:rsidRPr="00B725C1" w14:paraId="7968FDA3" w14:textId="77777777" w:rsidTr="00AD0B36">
        <w:trPr>
          <w:trHeight w:val="719"/>
        </w:trPr>
        <w:tc>
          <w:tcPr>
            <w:tcW w:w="7380" w:type="dxa"/>
            <w:tcMar>
              <w:left w:w="86" w:type="dxa"/>
              <w:right w:w="86" w:type="dxa"/>
            </w:tcMar>
          </w:tcPr>
          <w:p w14:paraId="3DA36268" w14:textId="56A52571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je proizvođač/uvoznik  pružio, u okviru obavljanja djelatnosti, potrošačima</w:t>
            </w:r>
            <w:r w:rsidR="00817326"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potrebne informacije i upozorenja neophodna za procjenu rizika i preduzimanje odgovarajućih mjera zaštite pri upotrebi proizvoda, za sve vrijeme predviđenog ili uobičajenog vijeka upotrebe proizvoda?</w:t>
            </w:r>
          </w:p>
        </w:tc>
        <w:tc>
          <w:tcPr>
            <w:tcW w:w="198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40030D4B" w14:textId="766DF582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0320F585" w14:textId="77777777" w:rsidTr="00AD0B36">
        <w:trPr>
          <w:trHeight w:val="505"/>
        </w:trPr>
        <w:tc>
          <w:tcPr>
            <w:tcW w:w="7380" w:type="dxa"/>
            <w:tcMar>
              <w:left w:w="86" w:type="dxa"/>
              <w:right w:w="86" w:type="dxa"/>
            </w:tcMar>
          </w:tcPr>
          <w:p w14:paraId="4BD75B96" w14:textId="65CFA809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je proizvođač/uvoznik stavio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na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tržište isključivo bezbjedne proizvode?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1FE16F9F" w14:textId="66B07CF9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541B2828" w14:textId="77777777" w:rsidTr="00AD0B36">
        <w:trPr>
          <w:trHeight w:val="504"/>
        </w:trPr>
        <w:tc>
          <w:tcPr>
            <w:tcW w:w="7380" w:type="dxa"/>
            <w:tcMar>
              <w:left w:w="86" w:type="dxa"/>
              <w:right w:w="86" w:type="dxa"/>
            </w:tcMar>
          </w:tcPr>
          <w:p w14:paraId="2277929C" w14:textId="545B9BA3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proizvod, za koga ne postoji poseban propis, ispunjava zahtjeve MEST standarda, kojima su preuzeti evropski standardi sa liste standarda objavljene u “Službenom listu Evropske Unije” i tako se smatra bezbjednim?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6040335A" w14:textId="60993D09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1F156180" w14:textId="77777777" w:rsidTr="00AD0B36">
        <w:trPr>
          <w:trHeight w:val="55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6FABE28E" w14:textId="2631380F" w:rsidR="004130CB" w:rsidRPr="00B725C1" w:rsidRDefault="004130CB" w:rsidP="00986559">
            <w:pPr>
              <w:pStyle w:val="T30X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proizvod, za koga ne postoji poseban propis, odnosno standardi iz čl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7 zakona, ispunjava zahtjeve:</w:t>
            </w:r>
          </w:p>
          <w:p w14:paraId="35DE8736" w14:textId="5B02CEE7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MEST</w:t>
            </w:r>
            <w:r w:rsidR="0021339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standarda donesenih na osnovu odgovarajućih evropskih standarda koji se ne nalaze na listi standarda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795D4745" w14:textId="44CBDDA5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drugih MEST standarda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0225669B" w14:textId="5C02E7DE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preporuka Evropske komisije kojima se utvrđuju smjernice za ocjenu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727ECF8E" w14:textId="7686232F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bezbjednosti proizvoda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468AF189" w14:textId="1300C5BA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pravila dobre prakse u vezi sa bezbjednošću proizvoda u odgovarajućoj oblasti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5B60E10C" w14:textId="777E6875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dostignutog nivoa razvijenosti tehnike i tehnologije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78DDFB71" w14:textId="3AB07EEA" w:rsidR="004130CB" w:rsidRPr="00B725C1" w:rsidRDefault="004130CB" w:rsidP="00986559">
            <w:pPr>
              <w:pStyle w:val="T30X"/>
              <w:numPr>
                <w:ilvl w:val="0"/>
                <w:numId w:val="6"/>
              </w:numPr>
              <w:spacing w:before="0" w:after="0" w:line="276" w:lineRule="auto"/>
              <w:ind w:left="90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razumnih očekivanja potrošača u pogledu bezbjednosti proizvoda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770428E4" w14:textId="0B168DF7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36D3CA94" w14:textId="77777777" w:rsidTr="00AD0B36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124A3921" w14:textId="22A6290D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je proizvođač/uvoznik, u zavisnosti od svojstava proizvoda koje stavlja na tržište,</w:t>
            </w:r>
            <w:r w:rsidR="00C7768A"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preduzeo mjere koje će mu omogućiti da blagovremeno izvrši analizu i procjenu rizika koje bi ti proizvodi mogli predstavljati?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447E615C" w14:textId="6A35FD45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18247A73" w14:textId="77777777" w:rsidTr="00AD0B36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760F70CB" w14:textId="42AEE261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je proizvođač/uvoznik, u zavisnosti od svojstava proizvoda koje stavlja na tržište,</w:t>
            </w:r>
            <w:r w:rsidR="0021339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preduzeo mjere koje će mu omogućiti da upozori potrošače o procijenjenim i utvrđenim rizicima?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49672491" w14:textId="6A470427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74B41CFB" w14:textId="77777777" w:rsidTr="00AD0B36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231659D8" w14:textId="4A2F7390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>Da li je proizvođač/uvoznik, u zavisnosti od svojstava proizvoda koje stavlja na tržište, preduzeo mjere koje će mu omogućiti da povuče ili opozove proizvod radi izbjegavanja procijenjenih</w:t>
            </w:r>
            <w:r w:rsidR="0021339A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odnosno utvrđenih rizika?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2B817E19" w14:textId="175AF9F7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78FBF7E1" w14:textId="77777777" w:rsidTr="00AD0B36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515E8A42" w14:textId="747DD812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proizvođač/uvoznik  obavijestio, bez odlaganja, u pisanoj formi,  organe nadzora na tržištu, da određeni proizvodi koji su isporučeni na tržište, a nijesu u skladu sa opštim zahtjevom bezbjednosti, predstavljaju ozbiljan rizik za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potrošača?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32EAF373" w14:textId="251AB8B8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4130CB" w:rsidRPr="00B725C1" w14:paraId="1EF66CF6" w14:textId="77777777" w:rsidTr="00AD0B36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61CB2C8D" w14:textId="015D718F" w:rsidR="004130CB" w:rsidRPr="00B725C1" w:rsidRDefault="004130CB" w:rsidP="0098655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 je proizvođač/uvoznik ostvario, u okviru djelatnosti, na zahtjev organa nadzora na tržištu, međusobnu saradnju u vezi sa aktivnostima koje preduzimaju, radi izbjegavanja rizika koji predstavljaju proizvodi koji se isporučuju ili su isporučeni na tržište?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4A790DFD" w14:textId="1BB98A5F" w:rsidR="004130CB" w:rsidRPr="00B725C1" w:rsidRDefault="004130CB" w:rsidP="0098655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B725C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</w:tbl>
    <w:p w14:paraId="4A7A44ED" w14:textId="77777777" w:rsidR="00810304" w:rsidRPr="00B725C1" w:rsidRDefault="00810304">
      <w:pPr>
        <w:rPr>
          <w:sz w:val="20"/>
          <w:szCs w:val="20"/>
          <w:lang w:val="sr-Latn-RS"/>
        </w:rPr>
      </w:pPr>
    </w:p>
    <w:sectPr w:rsidR="00810304" w:rsidRPr="00B725C1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2A52"/>
    <w:multiLevelType w:val="hybridMultilevel"/>
    <w:tmpl w:val="68863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2265"/>
    <w:multiLevelType w:val="hybridMultilevel"/>
    <w:tmpl w:val="6666C144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195B56"/>
    <w:rsid w:val="001F3129"/>
    <w:rsid w:val="0021339A"/>
    <w:rsid w:val="002701CB"/>
    <w:rsid w:val="002E14EC"/>
    <w:rsid w:val="00324AE5"/>
    <w:rsid w:val="004130CB"/>
    <w:rsid w:val="0042212D"/>
    <w:rsid w:val="0045619B"/>
    <w:rsid w:val="004D291A"/>
    <w:rsid w:val="004E66D2"/>
    <w:rsid w:val="00533305"/>
    <w:rsid w:val="00592B2D"/>
    <w:rsid w:val="0059461F"/>
    <w:rsid w:val="005A5E6A"/>
    <w:rsid w:val="005D41AD"/>
    <w:rsid w:val="00633E8A"/>
    <w:rsid w:val="006A7B9F"/>
    <w:rsid w:val="006B1746"/>
    <w:rsid w:val="007504AA"/>
    <w:rsid w:val="00762501"/>
    <w:rsid w:val="007A306F"/>
    <w:rsid w:val="007B3B75"/>
    <w:rsid w:val="00801F35"/>
    <w:rsid w:val="00810304"/>
    <w:rsid w:val="00817326"/>
    <w:rsid w:val="008175CE"/>
    <w:rsid w:val="00874904"/>
    <w:rsid w:val="008F71D2"/>
    <w:rsid w:val="00986559"/>
    <w:rsid w:val="00A47DAA"/>
    <w:rsid w:val="00A87F33"/>
    <w:rsid w:val="00AD0B36"/>
    <w:rsid w:val="00B47784"/>
    <w:rsid w:val="00B725C1"/>
    <w:rsid w:val="00B97189"/>
    <w:rsid w:val="00BF7E96"/>
    <w:rsid w:val="00C213F2"/>
    <w:rsid w:val="00C656A4"/>
    <w:rsid w:val="00C7768A"/>
    <w:rsid w:val="00CD35E0"/>
    <w:rsid w:val="00D3182B"/>
    <w:rsid w:val="00D75C0B"/>
    <w:rsid w:val="00DB7D89"/>
    <w:rsid w:val="00DC5BFD"/>
    <w:rsid w:val="00DF1A0C"/>
    <w:rsid w:val="00E021DD"/>
    <w:rsid w:val="00E179A7"/>
    <w:rsid w:val="00E92DE6"/>
    <w:rsid w:val="00E96ACD"/>
    <w:rsid w:val="00EE76CE"/>
    <w:rsid w:val="00EF7699"/>
    <w:rsid w:val="00F16B68"/>
    <w:rsid w:val="00FC5A7B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F74B-2D27-4476-8B22-7B4E4E7A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2024-12-27T10:10:00Z</dcterms:created>
  <dcterms:modified xsi:type="dcterms:W3CDTF">2024-12-29T17:53:00Z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