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4B67" w14:textId="77777777" w:rsidR="00E66BDF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BE4CB7" w14:textId="77777777" w:rsidR="00E66BDF" w:rsidRDefault="00E66BDF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8ED65" w14:textId="1CF4BF69" w:rsidR="00F30E91" w:rsidRPr="00EE0E85" w:rsidRDefault="003F516C" w:rsidP="003F51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IZVJEŠTAJ O RADU INSPEKCIJE ZA HRANU ZA</w:t>
      </w:r>
      <w:r w:rsidR="00531BE8" w:rsidRPr="00EE0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E0">
        <w:rPr>
          <w:rFonts w:ascii="Times New Roman" w:hAnsi="Times New Roman" w:cs="Times New Roman"/>
          <w:b/>
          <w:sz w:val="24"/>
          <w:szCs w:val="24"/>
        </w:rPr>
        <w:t>MART</w:t>
      </w:r>
      <w:r w:rsidR="00BE6C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4BF" w:rsidRPr="00EE0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46FD" w:rsidRPr="00EE0E85">
        <w:rPr>
          <w:rFonts w:ascii="Times New Roman" w:hAnsi="Times New Roman" w:cs="Times New Roman"/>
          <w:b/>
          <w:sz w:val="24"/>
          <w:szCs w:val="24"/>
        </w:rPr>
        <w:t>MJESEC 20</w:t>
      </w:r>
      <w:r w:rsidR="000A66A7" w:rsidRPr="00EE0E85">
        <w:rPr>
          <w:rFonts w:ascii="Times New Roman" w:hAnsi="Times New Roman" w:cs="Times New Roman"/>
          <w:b/>
          <w:sz w:val="24"/>
          <w:szCs w:val="24"/>
        </w:rPr>
        <w:t>2</w:t>
      </w:r>
      <w:r w:rsidR="00604884" w:rsidRPr="00EE0E85">
        <w:rPr>
          <w:rFonts w:ascii="Times New Roman" w:hAnsi="Times New Roman" w:cs="Times New Roman"/>
          <w:b/>
          <w:sz w:val="24"/>
          <w:szCs w:val="24"/>
        </w:rPr>
        <w:t>5</w:t>
      </w:r>
      <w:r w:rsidRPr="00EE0E85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4B82831" w14:textId="77777777" w:rsidR="000E1545" w:rsidRPr="00EE0E85" w:rsidRDefault="000E1545" w:rsidP="007D6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EA93E0" w14:textId="3283095B" w:rsidR="001A4157" w:rsidRPr="00EE0E85" w:rsidRDefault="001A4157" w:rsidP="005675E9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UNUTRAŠNJA KONT</w:t>
      </w:r>
      <w:r w:rsidR="005675E9" w:rsidRPr="00EE0E85">
        <w:rPr>
          <w:rFonts w:ascii="Times New Roman" w:hAnsi="Times New Roman" w:cs="Times New Roman"/>
          <w:b/>
          <w:sz w:val="24"/>
          <w:szCs w:val="24"/>
        </w:rPr>
        <w:t>R</w:t>
      </w:r>
      <w:r w:rsidRPr="00EE0E85">
        <w:rPr>
          <w:rFonts w:ascii="Times New Roman" w:hAnsi="Times New Roman" w:cs="Times New Roman"/>
          <w:b/>
          <w:sz w:val="24"/>
          <w:szCs w:val="24"/>
        </w:rPr>
        <w:t>OLA</w:t>
      </w:r>
    </w:p>
    <w:p w14:paraId="1F4D34BD" w14:textId="77777777" w:rsidR="00087DFF" w:rsidRPr="00EE0E85" w:rsidRDefault="00087DFF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7DB6F" w14:textId="27A78008" w:rsidR="0085121A" w:rsidRPr="00EE0E85" w:rsidRDefault="00C33C59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</w:t>
      </w:r>
      <w:r w:rsidR="00892249" w:rsidRPr="00EE0E85">
        <w:rPr>
          <w:rFonts w:ascii="Times New Roman" w:hAnsi="Times New Roman" w:cs="Times New Roman"/>
          <w:sz w:val="24"/>
          <w:szCs w:val="24"/>
        </w:rPr>
        <w:t xml:space="preserve"> skladu sa nadležnostima i ovlašćenj</w:t>
      </w:r>
      <w:r w:rsidR="00E5454E" w:rsidRPr="00EE0E85">
        <w:rPr>
          <w:rFonts w:ascii="Times New Roman" w:hAnsi="Times New Roman" w:cs="Times New Roman"/>
          <w:sz w:val="24"/>
          <w:szCs w:val="24"/>
        </w:rPr>
        <w:t>ima utvrđenim zakonima</w:t>
      </w:r>
      <w:r w:rsidR="00291819" w:rsidRPr="00EE0E85">
        <w:rPr>
          <w:rFonts w:ascii="Times New Roman" w:hAnsi="Times New Roman" w:cs="Times New Roman"/>
          <w:sz w:val="24"/>
          <w:szCs w:val="24"/>
        </w:rPr>
        <w:t xml:space="preserve"> koji</w:t>
      </w:r>
      <w:r w:rsidR="00853CC6" w:rsidRPr="00EE0E85">
        <w:rPr>
          <w:rFonts w:ascii="Times New Roman" w:hAnsi="Times New Roman" w:cs="Times New Roman"/>
          <w:sz w:val="24"/>
          <w:szCs w:val="24"/>
        </w:rPr>
        <w:t>m</w:t>
      </w:r>
      <w:r w:rsidR="00A37B3A" w:rsidRPr="00EE0E85">
        <w:rPr>
          <w:rFonts w:ascii="Times New Roman" w:hAnsi="Times New Roman" w:cs="Times New Roman"/>
          <w:sz w:val="24"/>
          <w:szCs w:val="24"/>
        </w:rPr>
        <w:t>a</w:t>
      </w:r>
      <w:r w:rsidR="00853CC6" w:rsidRPr="00EE0E85">
        <w:rPr>
          <w:rFonts w:ascii="Times New Roman" w:hAnsi="Times New Roman" w:cs="Times New Roman"/>
          <w:sz w:val="24"/>
          <w:szCs w:val="24"/>
        </w:rPr>
        <w:t xml:space="preserve"> se uređuje oblast bezbjednosti i kvaliteta hrane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i hrane za životinja, </w:t>
      </w:r>
      <w:r w:rsidRPr="00EE0E85">
        <w:rPr>
          <w:rFonts w:ascii="Times New Roman" w:hAnsi="Times New Roman" w:cs="Times New Roman"/>
          <w:sz w:val="24"/>
          <w:szCs w:val="24"/>
        </w:rPr>
        <w:t>inspektori za hranu</w:t>
      </w:r>
      <w:r w:rsidR="00E5454E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i veterinarski inspektori, sa ovlašćenjenjem inspektora za hranu, su </w:t>
      </w:r>
      <w:r w:rsidR="00E5454E" w:rsidRPr="00EE0E85">
        <w:rPr>
          <w:rFonts w:ascii="Times New Roman" w:hAnsi="Times New Roman" w:cs="Times New Roman"/>
          <w:sz w:val="24"/>
          <w:szCs w:val="24"/>
        </w:rPr>
        <w:t xml:space="preserve">tokom </w:t>
      </w:r>
      <w:r w:rsidR="00006256">
        <w:rPr>
          <w:rFonts w:ascii="Times New Roman" w:hAnsi="Times New Roman" w:cs="Times New Roman"/>
          <w:sz w:val="24"/>
          <w:szCs w:val="24"/>
        </w:rPr>
        <w:t>marta</w:t>
      </w:r>
      <w:bookmarkStart w:id="0" w:name="_GoBack"/>
      <w:bookmarkEnd w:id="0"/>
      <w:r w:rsidR="00522EFD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E5454E" w:rsidRPr="00EE0E85">
        <w:rPr>
          <w:rFonts w:ascii="Times New Roman" w:hAnsi="Times New Roman" w:cs="Times New Roman"/>
          <w:sz w:val="24"/>
          <w:szCs w:val="24"/>
        </w:rPr>
        <w:t>mjeseca</w:t>
      </w:r>
      <w:r w:rsidR="00C346FD" w:rsidRPr="00EE0E85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EE0E85">
        <w:rPr>
          <w:rFonts w:ascii="Times New Roman" w:hAnsi="Times New Roman" w:cs="Times New Roman"/>
          <w:sz w:val="24"/>
          <w:szCs w:val="24"/>
        </w:rPr>
        <w:t>2</w:t>
      </w:r>
      <w:r w:rsidR="00604884" w:rsidRPr="00EE0E85">
        <w:rPr>
          <w:rFonts w:ascii="Times New Roman" w:hAnsi="Times New Roman" w:cs="Times New Roman"/>
          <w:sz w:val="24"/>
          <w:szCs w:val="24"/>
        </w:rPr>
        <w:t>5</w:t>
      </w:r>
      <w:r w:rsidR="00C346FD" w:rsidRPr="00EE0E85">
        <w:rPr>
          <w:rFonts w:ascii="Times New Roman" w:hAnsi="Times New Roman" w:cs="Times New Roman"/>
          <w:sz w:val="24"/>
          <w:szCs w:val="24"/>
        </w:rPr>
        <w:t>.godine</w:t>
      </w:r>
      <w:r w:rsidR="00853CC6" w:rsidRPr="00EE0E85">
        <w:rPr>
          <w:rFonts w:ascii="Times New Roman" w:hAnsi="Times New Roman" w:cs="Times New Roman"/>
          <w:sz w:val="24"/>
          <w:szCs w:val="24"/>
        </w:rPr>
        <w:t xml:space="preserve">, u skladu sa </w:t>
      </w:r>
      <w:r w:rsidR="00BE6C1B">
        <w:rPr>
          <w:rFonts w:ascii="Times New Roman" w:hAnsi="Times New Roman" w:cs="Times New Roman"/>
          <w:sz w:val="24"/>
          <w:szCs w:val="24"/>
        </w:rPr>
        <w:t>Inoviranim g</w:t>
      </w:r>
      <w:r w:rsidR="00986583" w:rsidRPr="00EE0E85">
        <w:rPr>
          <w:rFonts w:ascii="Times New Roman" w:hAnsi="Times New Roman" w:cs="Times New Roman"/>
          <w:sz w:val="24"/>
          <w:szCs w:val="24"/>
        </w:rPr>
        <w:t>odišnjim planom službene kontrole obj</w:t>
      </w:r>
      <w:r w:rsidR="00F21E8D" w:rsidRPr="00EE0E85">
        <w:rPr>
          <w:rFonts w:ascii="Times New Roman" w:hAnsi="Times New Roman" w:cs="Times New Roman"/>
          <w:sz w:val="24"/>
          <w:szCs w:val="24"/>
        </w:rPr>
        <w:t>ekata za proizvodnju i promet h</w:t>
      </w:r>
      <w:r w:rsidR="00986583" w:rsidRPr="00EE0E85">
        <w:rPr>
          <w:rFonts w:ascii="Times New Roman" w:hAnsi="Times New Roman" w:cs="Times New Roman"/>
          <w:sz w:val="24"/>
          <w:szCs w:val="24"/>
        </w:rPr>
        <w:t>rane (životinjskog i neživotinjskog porijekla)</w:t>
      </w:r>
      <w:r w:rsidR="000B0A4F" w:rsidRPr="00EE0E85">
        <w:rPr>
          <w:rFonts w:ascii="Times New Roman" w:hAnsi="Times New Roman" w:cs="Times New Roman"/>
          <w:sz w:val="24"/>
          <w:szCs w:val="24"/>
        </w:rPr>
        <w:t xml:space="preserve"> za </w:t>
      </w:r>
      <w:r w:rsidR="00F90776" w:rsidRPr="00EE0E85">
        <w:rPr>
          <w:rFonts w:ascii="Times New Roman" w:hAnsi="Times New Roman" w:cs="Times New Roman"/>
          <w:sz w:val="24"/>
          <w:szCs w:val="24"/>
        </w:rPr>
        <w:t>period od 1.</w:t>
      </w:r>
      <w:r w:rsidR="00604884" w:rsidRPr="00EE0E85">
        <w:rPr>
          <w:rFonts w:ascii="Times New Roman" w:hAnsi="Times New Roman" w:cs="Times New Roman"/>
          <w:sz w:val="24"/>
          <w:szCs w:val="24"/>
        </w:rPr>
        <w:t>maja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EE0E85">
        <w:rPr>
          <w:rFonts w:ascii="Times New Roman" w:hAnsi="Times New Roman" w:cs="Times New Roman"/>
          <w:sz w:val="24"/>
          <w:szCs w:val="24"/>
        </w:rPr>
        <w:t>4</w:t>
      </w:r>
      <w:r w:rsidR="00F90776" w:rsidRPr="00EE0E85">
        <w:rPr>
          <w:rFonts w:ascii="Times New Roman" w:hAnsi="Times New Roman" w:cs="Times New Roman"/>
          <w:sz w:val="24"/>
          <w:szCs w:val="24"/>
        </w:rPr>
        <w:t>. do 1.</w:t>
      </w:r>
      <w:r w:rsidR="00604884" w:rsidRPr="00EE0E85">
        <w:rPr>
          <w:rFonts w:ascii="Times New Roman" w:hAnsi="Times New Roman" w:cs="Times New Roman"/>
          <w:sz w:val="24"/>
          <w:szCs w:val="24"/>
        </w:rPr>
        <w:t>maja</w:t>
      </w:r>
      <w:r w:rsidR="00F90776" w:rsidRPr="00EE0E85">
        <w:rPr>
          <w:rFonts w:ascii="Times New Roman" w:hAnsi="Times New Roman" w:cs="Times New Roman"/>
          <w:sz w:val="24"/>
          <w:szCs w:val="24"/>
        </w:rPr>
        <w:t xml:space="preserve"> 202</w:t>
      </w:r>
      <w:r w:rsidR="00604884" w:rsidRPr="00EE0E85">
        <w:rPr>
          <w:rFonts w:ascii="Times New Roman" w:hAnsi="Times New Roman" w:cs="Times New Roman"/>
          <w:sz w:val="24"/>
          <w:szCs w:val="24"/>
        </w:rPr>
        <w:t>5</w:t>
      </w:r>
      <w:r w:rsidR="00522EFD" w:rsidRPr="00EE0E85">
        <w:rPr>
          <w:rFonts w:ascii="Times New Roman" w:hAnsi="Times New Roman" w:cs="Times New Roman"/>
          <w:sz w:val="24"/>
          <w:szCs w:val="24"/>
        </w:rPr>
        <w:t>.godine sprovodili inspekcijski nadzor u skladu</w:t>
      </w:r>
      <w:r w:rsidR="000B0A4F" w:rsidRPr="00EE0E85">
        <w:rPr>
          <w:rFonts w:ascii="Times New Roman" w:hAnsi="Times New Roman" w:cs="Times New Roman"/>
          <w:sz w:val="24"/>
          <w:szCs w:val="24"/>
        </w:rPr>
        <w:t xml:space="preserve"> sa </w:t>
      </w:r>
      <w:r w:rsidR="00D16FBD" w:rsidRPr="00EE0E85">
        <w:rPr>
          <w:rFonts w:ascii="Times New Roman" w:hAnsi="Times New Roman" w:cs="Times New Roman"/>
          <w:sz w:val="24"/>
          <w:szCs w:val="24"/>
        </w:rPr>
        <w:t>utvrđeni</w:t>
      </w:r>
      <w:r w:rsidR="00D37100" w:rsidRPr="00EE0E85">
        <w:rPr>
          <w:rFonts w:ascii="Times New Roman" w:hAnsi="Times New Roman" w:cs="Times New Roman"/>
          <w:sz w:val="24"/>
          <w:szCs w:val="24"/>
        </w:rPr>
        <w:t>m planom</w:t>
      </w:r>
      <w:r w:rsidR="00F90776" w:rsidRPr="00EE0E85">
        <w:rPr>
          <w:rFonts w:ascii="Times New Roman" w:hAnsi="Times New Roman" w:cs="Times New Roman"/>
          <w:sz w:val="24"/>
          <w:szCs w:val="24"/>
        </w:rPr>
        <w:t>, radnim nalozima i</w:t>
      </w:r>
      <w:r w:rsidR="00FA3BCA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90776" w:rsidRPr="00EE0E85">
        <w:rPr>
          <w:rFonts w:ascii="Times New Roman" w:hAnsi="Times New Roman" w:cs="Times New Roman"/>
          <w:sz w:val="24"/>
          <w:szCs w:val="24"/>
        </w:rPr>
        <w:t>prijavama potrošača.</w:t>
      </w:r>
      <w:r w:rsidR="00BE6C1B">
        <w:rPr>
          <w:rFonts w:ascii="Times New Roman" w:hAnsi="Times New Roman" w:cs="Times New Roman"/>
          <w:sz w:val="24"/>
          <w:szCs w:val="24"/>
        </w:rPr>
        <w:t xml:space="preserve">Tokom </w:t>
      </w:r>
      <w:r w:rsidR="001F1CE0">
        <w:rPr>
          <w:rFonts w:ascii="Times New Roman" w:hAnsi="Times New Roman" w:cs="Times New Roman"/>
          <w:sz w:val="24"/>
          <w:szCs w:val="24"/>
        </w:rPr>
        <w:t>marta</w:t>
      </w:r>
      <w:r w:rsidR="00BE6C1B">
        <w:rPr>
          <w:rFonts w:ascii="Times New Roman" w:hAnsi="Times New Roman" w:cs="Times New Roman"/>
          <w:sz w:val="24"/>
          <w:szCs w:val="24"/>
        </w:rPr>
        <w:t xml:space="preserve"> mjeseca službene kontrole su bile usmjerene na kontrolu objekata za proizvodnju preradu i distribuciju hrane životinjskog i neživotinjskog porijekla. </w:t>
      </w:r>
    </w:p>
    <w:p w14:paraId="32E9E9BF" w14:textId="77777777" w:rsidR="0085121A" w:rsidRPr="00EE0E85" w:rsidRDefault="0085121A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8A1B5" w14:textId="77777777" w:rsidR="00F55178" w:rsidRPr="00EE0E85" w:rsidRDefault="00ED206C" w:rsidP="00851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I</w:t>
      </w:r>
      <w:r w:rsidR="001B6C80" w:rsidRPr="00EE0E85">
        <w:rPr>
          <w:rFonts w:ascii="Times New Roman" w:hAnsi="Times New Roman" w:cs="Times New Roman"/>
          <w:sz w:val="24"/>
          <w:szCs w:val="24"/>
        </w:rPr>
        <w:t xml:space="preserve">nspektori </w:t>
      </w:r>
      <w:r w:rsidRPr="00EE0E85">
        <w:rPr>
          <w:rFonts w:ascii="Times New Roman" w:hAnsi="Times New Roman" w:cs="Times New Roman"/>
          <w:sz w:val="24"/>
          <w:szCs w:val="24"/>
        </w:rPr>
        <w:t>su primjenom propisanih i odgovarajućih metoda i tehnika kontrole vršili kontrolu</w:t>
      </w:r>
      <w:r w:rsidR="001B6C80" w:rsidRPr="00EE0E85">
        <w:rPr>
          <w:rFonts w:ascii="Times New Roman" w:hAnsi="Times New Roman" w:cs="Times New Roman"/>
          <w:sz w:val="24"/>
          <w:szCs w:val="24"/>
        </w:rPr>
        <w:t xml:space="preserve"> izvršavanja propisanih obaveza od strane subjekata u poslovanju hranom utvrđenih zakonom o bezbjednosti hrane i podzakonskim aktima </w:t>
      </w:r>
      <w:r w:rsidRPr="00EE0E85">
        <w:rPr>
          <w:rFonts w:ascii="Times New Roman" w:hAnsi="Times New Roman" w:cs="Times New Roman"/>
          <w:sz w:val="24"/>
          <w:szCs w:val="24"/>
        </w:rPr>
        <w:t>donijetim na osnovu ovog zakona. Subjekti u poslovanju hranom dužni su da</w:t>
      </w:r>
      <w:r w:rsidR="00F55178" w:rsidRPr="00EE0E85">
        <w:rPr>
          <w:rFonts w:ascii="Times New Roman" w:hAnsi="Times New Roman" w:cs="Times New Roman"/>
          <w:sz w:val="24"/>
          <w:szCs w:val="24"/>
        </w:rPr>
        <w:t>:</w:t>
      </w:r>
    </w:p>
    <w:p w14:paraId="3B08E879" w14:textId="5B5D7A1D" w:rsidR="00F55178" w:rsidRPr="00EE0E85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djelatnost poslovanja hranaom obavljaju samo u objektima koji ispunjavaju propisane zahtjeve koji se odnose na unutrašnje uređenje prostorija, raspored i funkcionalnu povezanost istih u odnos</w:t>
      </w:r>
      <w:r w:rsidR="00F55178" w:rsidRPr="00EE0E85">
        <w:rPr>
          <w:rFonts w:ascii="Times New Roman" w:hAnsi="Times New Roman" w:cs="Times New Roman"/>
          <w:sz w:val="24"/>
          <w:szCs w:val="24"/>
        </w:rPr>
        <w:t>u na djelatnost koja se obavlja i koji su upisani u Regist</w:t>
      </w:r>
      <w:r w:rsidR="00EC3ACF" w:rsidRPr="00EE0E85">
        <w:rPr>
          <w:rFonts w:ascii="Times New Roman" w:hAnsi="Times New Roman" w:cs="Times New Roman"/>
          <w:sz w:val="24"/>
          <w:szCs w:val="24"/>
        </w:rPr>
        <w:t xml:space="preserve">ar registrovaanih/odbrenih 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objekata za hranu koji vodi Uprava za bezbjednost hrane, veterinu i fitosanitarne poslove; </w:t>
      </w:r>
    </w:p>
    <w:p w14:paraId="147614F7" w14:textId="1A58816B" w:rsidR="00F55178" w:rsidRPr="00EE0E85" w:rsidRDefault="00ED206C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obezbijede odgovarajuću opremu i </w:t>
      </w:r>
      <w:r w:rsidR="00F55178" w:rsidRPr="00EE0E85">
        <w:rPr>
          <w:rFonts w:ascii="Times New Roman" w:hAnsi="Times New Roman" w:cs="Times New Roman"/>
          <w:sz w:val="24"/>
          <w:szCs w:val="24"/>
        </w:rPr>
        <w:t>da istu održavaju</w:t>
      </w:r>
      <w:r w:rsidRPr="00EE0E85">
        <w:rPr>
          <w:rFonts w:ascii="Times New Roman" w:hAnsi="Times New Roman" w:cs="Times New Roman"/>
          <w:sz w:val="24"/>
          <w:szCs w:val="24"/>
        </w:rPr>
        <w:t xml:space="preserve"> čistom i funkcionalnom stanju</w:t>
      </w:r>
      <w:r w:rsidR="00F55178" w:rsidRPr="00EE0E85">
        <w:rPr>
          <w:rFonts w:ascii="Times New Roman" w:hAnsi="Times New Roman" w:cs="Times New Roman"/>
          <w:sz w:val="24"/>
          <w:szCs w:val="24"/>
        </w:rPr>
        <w:t>; da obezbijede da hranom rukuju lica koja posjeduju dokaze da nijesu klicono</w:t>
      </w:r>
      <w:r w:rsidR="00EC3ACF" w:rsidRPr="00EE0E85">
        <w:rPr>
          <w:rFonts w:ascii="Times New Roman" w:hAnsi="Times New Roman" w:cs="Times New Roman"/>
          <w:sz w:val="24"/>
          <w:szCs w:val="24"/>
        </w:rPr>
        <w:t>š</w:t>
      </w:r>
      <w:r w:rsidR="00F55178" w:rsidRPr="00EE0E85">
        <w:rPr>
          <w:rFonts w:ascii="Times New Roman" w:hAnsi="Times New Roman" w:cs="Times New Roman"/>
          <w:sz w:val="24"/>
          <w:szCs w:val="24"/>
        </w:rPr>
        <w:t>e i da su obu</w:t>
      </w:r>
      <w:r w:rsidR="00EC3ACF" w:rsidRPr="00EE0E85">
        <w:rPr>
          <w:rFonts w:ascii="Times New Roman" w:hAnsi="Times New Roman" w:cs="Times New Roman"/>
          <w:sz w:val="24"/>
          <w:szCs w:val="24"/>
        </w:rPr>
        <w:t>č</w:t>
      </w:r>
      <w:r w:rsidR="00F55178" w:rsidRPr="00EE0E85">
        <w:rPr>
          <w:rFonts w:ascii="Times New Roman" w:hAnsi="Times New Roman" w:cs="Times New Roman"/>
          <w:sz w:val="24"/>
          <w:szCs w:val="24"/>
        </w:rPr>
        <w:t>ena za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F55178" w:rsidRPr="00EE0E85">
        <w:rPr>
          <w:rFonts w:ascii="Times New Roman" w:hAnsi="Times New Roman" w:cs="Times New Roman"/>
          <w:sz w:val="24"/>
          <w:szCs w:val="24"/>
        </w:rPr>
        <w:t>radne operacije za koje su zadužena u objektu;</w:t>
      </w:r>
    </w:p>
    <w:p w14:paraId="0AFA1963" w14:textId="77777777" w:rsidR="00F55178" w:rsidRPr="00EE0E85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obezbijede dokaze o porijekla sirovina i gotove hrane (sledljivost);</w:t>
      </w:r>
    </w:p>
    <w:p w14:paraId="52B9159C" w14:textId="25018748" w:rsidR="00EA74A4" w:rsidRPr="00EE0E85" w:rsidRDefault="00F55178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 obezbijede odgovarajuće uslove za čuvanje</w:t>
      </w:r>
      <w:r w:rsidR="00EC3ACF" w:rsidRPr="00EE0E85">
        <w:rPr>
          <w:rFonts w:ascii="Times New Roman" w:hAnsi="Times New Roman" w:cs="Times New Roman"/>
          <w:sz w:val="24"/>
          <w:szCs w:val="24"/>
        </w:rPr>
        <w:t>/skladištenje</w:t>
      </w:r>
      <w:r w:rsidRPr="00EE0E85">
        <w:rPr>
          <w:rFonts w:ascii="Times New Roman" w:hAnsi="Times New Roman" w:cs="Times New Roman"/>
          <w:sz w:val="24"/>
          <w:szCs w:val="24"/>
        </w:rPr>
        <w:t xml:space="preserve"> hrane sa ili bez temperaturnog režima;</w:t>
      </w:r>
    </w:p>
    <w:p w14:paraId="4F1578F5" w14:textId="67E089F5" w:rsidR="00F55178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koriste samo predmete i materijale koji dolaze u kontakt s hranom izrađene od propisanih materijala;</w:t>
      </w:r>
    </w:p>
    <w:p w14:paraId="10F63302" w14:textId="013E8CD7" w:rsidR="00760712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uspostave, primjenjuju i održavaju postupke zasnovane na 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HACCP principima </w:t>
      </w:r>
      <w:r w:rsidRPr="00EE0E85">
        <w:rPr>
          <w:rFonts w:ascii="Times New Roman" w:hAnsi="Times New Roman" w:cs="Times New Roman"/>
          <w:sz w:val="24"/>
          <w:szCs w:val="24"/>
        </w:rPr>
        <w:t>u objektima za proizvodnju i preradu hrane;</w:t>
      </w:r>
    </w:p>
    <w:p w14:paraId="27B967B1" w14:textId="70B7F18D" w:rsidR="009D4C52" w:rsidRPr="00EE0E85" w:rsidRDefault="00F55178" w:rsidP="009D4C52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ME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primjenjuju i održavaju postupke Dobre Higijenske Prakse u </w:t>
      </w:r>
      <w:r w:rsidR="00760712" w:rsidRPr="00EE0E85">
        <w:rPr>
          <w:rFonts w:ascii="Times New Roman" w:hAnsi="Times New Roman" w:cs="Times New Roman"/>
          <w:sz w:val="24"/>
          <w:szCs w:val="24"/>
        </w:rPr>
        <w:t xml:space="preserve">maloprodajnim objektima /ugostiteljski, trgovina i objekti javne ishrane) </w:t>
      </w:r>
      <w:r w:rsidR="00EC3ACF" w:rsidRPr="00EE0E85">
        <w:rPr>
          <w:rFonts w:ascii="Times New Roman" w:hAnsi="Times New Roman" w:cs="Times New Roman"/>
          <w:sz w:val="24"/>
          <w:szCs w:val="24"/>
        </w:rPr>
        <w:t xml:space="preserve">u </w:t>
      </w:r>
      <w:r w:rsidRPr="00EE0E85">
        <w:rPr>
          <w:rFonts w:ascii="Times New Roman" w:hAnsi="Times New Roman" w:cs="Times New Roman"/>
          <w:sz w:val="24"/>
          <w:szCs w:val="24"/>
        </w:rPr>
        <w:t>skladu sa</w:t>
      </w:r>
      <w:r w:rsidR="009D4C52" w:rsidRPr="00EE0E85">
        <w:rPr>
          <w:rFonts w:ascii="Times New Roman" w:hAnsi="Times New Roman" w:cs="Times New Roman"/>
          <w:sz w:val="24"/>
          <w:szCs w:val="24"/>
        </w:rPr>
        <w:t>Vodičem za dobru higijensku praksu u poslovanju hranom donijetim 2017.godine</w:t>
      </w:r>
      <w:r w:rsidR="00583CB8" w:rsidRPr="00EE0E85">
        <w:rPr>
          <w:rFonts w:ascii="Times New Roman" w:hAnsi="Times New Roman" w:cs="Times New Roman"/>
          <w:sz w:val="24"/>
          <w:szCs w:val="24"/>
        </w:rPr>
        <w:t>. Vodič</w:t>
      </w:r>
      <w:r w:rsidR="009D4C5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>je</w:t>
      </w:r>
      <w:r w:rsidR="009D4C52" w:rsidRPr="00EE0E85">
        <w:rPr>
          <w:rFonts w:ascii="Times New Roman" w:hAnsi="Times New Roman" w:cs="Times New Roman"/>
          <w:sz w:val="24"/>
          <w:szCs w:val="24"/>
        </w:rPr>
        <w:t xml:space="preserve"> dostupan na sajtu Privredne komore Crne Gore, Ministarstva poljoprivrede, šumarstva i vodoprivrede i Uprave za bezbjednost hrane, veterinu i fitosanitarne poslove</w:t>
      </w:r>
    </w:p>
    <w:p w14:paraId="717D2A1E" w14:textId="68B33585" w:rsidR="00F55178" w:rsidRPr="00EE0E85" w:rsidRDefault="00760712" w:rsidP="00F5517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postuju sve propisane </w:t>
      </w:r>
      <w:r w:rsidR="00583CB8" w:rsidRPr="00EE0E85">
        <w:rPr>
          <w:rFonts w:ascii="Times New Roman" w:hAnsi="Times New Roman" w:cs="Times New Roman"/>
          <w:sz w:val="24"/>
          <w:szCs w:val="24"/>
        </w:rPr>
        <w:t>zahtjeve</w:t>
      </w:r>
      <w:r w:rsidR="00F55178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koji se odnose na mikrobiloške kriterijume tokom procesa i stavljanja hrane na tržište, upotrebu aditiva, aroma, boja, enzima, rastvarača i drugih supstanci koje se koriste u ili na hrani i dr.</w:t>
      </w:r>
    </w:p>
    <w:p w14:paraId="1A77AF2E" w14:textId="77777777" w:rsidR="003622D5" w:rsidRPr="00EE0E85" w:rsidRDefault="003622D5" w:rsidP="009D4C52">
      <w:pPr>
        <w:spacing w:after="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62C1C2D3" w14:textId="6B7791D7" w:rsidR="009D4C52" w:rsidRDefault="003622D5" w:rsidP="00362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Pri sprovođenju inspekcij</w:t>
      </w:r>
      <w:r w:rsidR="0005585A" w:rsidRPr="00EE0E85">
        <w:rPr>
          <w:rFonts w:ascii="Times New Roman" w:hAnsi="Times New Roman" w:cs="Times New Roman"/>
          <w:sz w:val="24"/>
          <w:szCs w:val="24"/>
        </w:rPr>
        <w:t>skog nadzora, akcenat je dat na</w:t>
      </w:r>
      <w:r w:rsidRPr="00EE0E85">
        <w:rPr>
          <w:rFonts w:ascii="Times New Roman" w:hAnsi="Times New Roman" w:cs="Times New Roman"/>
          <w:sz w:val="24"/>
          <w:szCs w:val="24"/>
        </w:rPr>
        <w:t xml:space="preserve"> na primjeni principa predostrožnosti, preventivnosti i </w:t>
      </w:r>
      <w:r w:rsidR="0005585A" w:rsidRPr="00EE0E85">
        <w:rPr>
          <w:rFonts w:ascii="Times New Roman" w:hAnsi="Times New Roman" w:cs="Times New Roman"/>
          <w:sz w:val="24"/>
          <w:szCs w:val="24"/>
        </w:rPr>
        <w:t>srazmjernosti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preduzimanju mjera k</w:t>
      </w:r>
      <w:r w:rsidR="005675E9" w:rsidRPr="00EE0E85">
        <w:rPr>
          <w:rFonts w:ascii="Times New Roman" w:hAnsi="Times New Roman" w:cs="Times New Roman"/>
          <w:sz w:val="24"/>
          <w:szCs w:val="24"/>
        </w:rPr>
        <w:t>ojima se postiže cilj kontrole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uklanjanju svi prepoznati rizici tj.opasnosti.</w:t>
      </w:r>
    </w:p>
    <w:p w14:paraId="6522D2A6" w14:textId="77777777" w:rsidR="001F1CE0" w:rsidRPr="00EE0E85" w:rsidRDefault="001F1CE0" w:rsidP="00362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FABDE" w14:textId="77777777" w:rsidR="001F1CE0" w:rsidRDefault="001B6C8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Kontrolama je utvrđen određeni broj nepravilnosti koje su se najčešće odnosile </w:t>
      </w:r>
      <w:r w:rsidR="00BE6C1B">
        <w:rPr>
          <w:rFonts w:ascii="Times New Roman" w:hAnsi="Times New Roman" w:cs="Times New Roman"/>
          <w:sz w:val="24"/>
          <w:szCs w:val="24"/>
        </w:rPr>
        <w:t xml:space="preserve">na nedovoljno ažurno vođenje obaveznih evidencija o sprovođenju postupaka zasnovanih na HACCP principima od strane subjekata u poslovanju hranom, po uspostavljenim planovima samokontrole, </w:t>
      </w:r>
      <w:r w:rsidRPr="00EE0E85">
        <w:rPr>
          <w:rFonts w:ascii="Times New Roman" w:hAnsi="Times New Roman" w:cs="Times New Roman"/>
          <w:sz w:val="24"/>
          <w:szCs w:val="24"/>
        </w:rPr>
        <w:t xml:space="preserve">neodržavanje objekta i/ili opreme u čistom i funkcionalnom stanju. Kontrolisano je i porijeklo/sledljivost hrane. </w:t>
      </w:r>
      <w:r w:rsidR="009D4C52" w:rsidRPr="00EE0E85">
        <w:rPr>
          <w:rFonts w:ascii="Times New Roman" w:hAnsi="Times New Roman" w:cs="Times New Roman"/>
          <w:sz w:val="24"/>
          <w:szCs w:val="24"/>
        </w:rPr>
        <w:t xml:space="preserve">Poseban akcenat je na provjeri ispunjenosti opštih i posebnih zahtjeva </w:t>
      </w:r>
      <w:r w:rsidR="009D4C52" w:rsidRPr="00EE0E85">
        <w:rPr>
          <w:rFonts w:ascii="Times New Roman" w:hAnsi="Times New Roman" w:cs="Times New Roman"/>
          <w:sz w:val="24"/>
          <w:szCs w:val="24"/>
        </w:rPr>
        <w:lastRenderedPageBreak/>
        <w:t>higijene u objektima kao što su unutrašnje uređenje, opremljenost, snabdjevenost vodom, uklanjanje otpada od hrane, transport hrane, kontrola porijekla</w:t>
      </w:r>
      <w:r w:rsidR="0005585A" w:rsidRPr="00EE0E85">
        <w:rPr>
          <w:rFonts w:ascii="Times New Roman" w:hAnsi="Times New Roman" w:cs="Times New Roman"/>
          <w:sz w:val="24"/>
          <w:szCs w:val="24"/>
        </w:rPr>
        <w:t>, sledljivosti i čuvanja hrane i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vođen</w:t>
      </w:r>
      <w:r w:rsidR="0005585A" w:rsidRPr="00EE0E85">
        <w:rPr>
          <w:rFonts w:ascii="Times New Roman" w:hAnsi="Times New Roman" w:cs="Times New Roman"/>
          <w:sz w:val="24"/>
          <w:szCs w:val="24"/>
        </w:rPr>
        <w:t>je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propisanih evidencija o samokontroli .</w:t>
      </w:r>
      <w:r w:rsidR="0005585A" w:rsidRPr="00EE0E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623D" w14:textId="77777777" w:rsidR="001F1CE0" w:rsidRDefault="001F1CE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period akcenat je dat na kontrolu objekata za proizvodnju I preradu hrane životinjskog porijekla I objekata za skladištenje i prodaju na veliko hrane jer se upravo iz ovih objekata snabdijeva vise od 8000 registrovanih objekata u sektoru maloprodaje, ugostiteljstva I objekat ajavne ishrane.</w:t>
      </w:r>
    </w:p>
    <w:p w14:paraId="23B02CA6" w14:textId="2F3F0EC9" w:rsidR="009D4C52" w:rsidRPr="00EE0E85" w:rsidRDefault="001F1CE0" w:rsidP="009D4C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Izvršene su 173  kontrole u unutrašnjem prometu .</w:t>
      </w:r>
    </w:p>
    <w:p w14:paraId="39EE1B6A" w14:textId="77777777" w:rsidR="0085121A" w:rsidRPr="00EE0E85" w:rsidRDefault="0085121A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9E929D" w14:textId="468B8318" w:rsidR="00AC67BA" w:rsidRPr="00EE0E85" w:rsidRDefault="00DE1720" w:rsidP="00AC67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Zbog utvrđenih nepravilnosti inspektori su preduzeli </w:t>
      </w:r>
      <w:r w:rsidR="001F1CE0">
        <w:rPr>
          <w:rFonts w:ascii="Times New Roman" w:hAnsi="Times New Roman" w:cs="Times New Roman"/>
          <w:b/>
          <w:sz w:val="24"/>
          <w:szCs w:val="24"/>
          <w:u w:val="single"/>
        </w:rPr>
        <w:t xml:space="preserve">37 </w:t>
      </w:r>
      <w:r w:rsidR="00074198" w:rsidRPr="00EE0E85">
        <w:rPr>
          <w:rFonts w:ascii="Times New Roman" w:hAnsi="Times New Roman" w:cs="Times New Roman"/>
          <w:b/>
          <w:sz w:val="24"/>
          <w:szCs w:val="24"/>
          <w:u w:val="single"/>
        </w:rPr>
        <w:t>upravn</w:t>
      </w:r>
      <w:r w:rsidR="001F1CE0">
        <w:rPr>
          <w:rFonts w:ascii="Times New Roman" w:hAnsi="Times New Roman" w:cs="Times New Roman"/>
          <w:b/>
          <w:sz w:val="24"/>
          <w:szCs w:val="24"/>
          <w:u w:val="single"/>
        </w:rPr>
        <w:t>ih</w:t>
      </w:r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mjer</w:t>
      </w:r>
      <w:r w:rsidR="001F1CE0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D6C8B"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 i to</w:t>
      </w:r>
      <w:r w:rsidR="00AC67BA" w:rsidRPr="00EE0E8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46B7A76" w14:textId="34891587" w:rsidR="00DC09CA" w:rsidRPr="00EE0E85" w:rsidRDefault="001F1CE0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E5A8D" w:rsidRPr="00EE0E85">
        <w:rPr>
          <w:rFonts w:ascii="Times New Roman" w:hAnsi="Times New Roman" w:cs="Times New Roman"/>
          <w:sz w:val="24"/>
          <w:szCs w:val="24"/>
        </w:rPr>
        <w:t>rješenj</w:t>
      </w:r>
      <w:r>
        <w:rPr>
          <w:rFonts w:ascii="Times New Roman" w:hAnsi="Times New Roman" w:cs="Times New Roman"/>
          <w:sz w:val="24"/>
          <w:szCs w:val="24"/>
        </w:rPr>
        <w:t>e</w:t>
      </w:r>
      <w:r w:rsidR="00DC09CA" w:rsidRPr="00EE0E85">
        <w:rPr>
          <w:rFonts w:ascii="Times New Roman" w:hAnsi="Times New Roman" w:cs="Times New Roman"/>
          <w:sz w:val="24"/>
          <w:szCs w:val="24"/>
        </w:rPr>
        <w:t xml:space="preserve"> o zabrani rada lica</w:t>
      </w:r>
      <w:r w:rsidR="00DF6731" w:rsidRPr="00EE0E85">
        <w:rPr>
          <w:rFonts w:ascii="Times New Roman" w:hAnsi="Times New Roman" w:cs="Times New Roman"/>
          <w:sz w:val="24"/>
          <w:szCs w:val="24"/>
        </w:rPr>
        <w:t xml:space="preserve"> zbog neposjedovanja dokaza o izvršenom zdravstvenom pregledu;</w:t>
      </w:r>
    </w:p>
    <w:p w14:paraId="4A45CA39" w14:textId="019FD20F" w:rsidR="00F55A50" w:rsidRDefault="001F1CE0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0462F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EE0E85">
        <w:rPr>
          <w:rFonts w:ascii="Times New Roman" w:hAnsi="Times New Roman" w:cs="Times New Roman"/>
          <w:sz w:val="24"/>
          <w:szCs w:val="24"/>
        </w:rPr>
        <w:t>rješenj</w:t>
      </w:r>
      <w:r w:rsidR="00E51958" w:rsidRPr="00EE0E85">
        <w:rPr>
          <w:rFonts w:ascii="Times New Roman" w:hAnsi="Times New Roman" w:cs="Times New Roman"/>
          <w:sz w:val="24"/>
          <w:szCs w:val="24"/>
        </w:rPr>
        <w:t>a</w:t>
      </w:r>
      <w:r w:rsidR="00F55A50" w:rsidRPr="00EE0E85">
        <w:rPr>
          <w:rFonts w:ascii="Times New Roman" w:hAnsi="Times New Roman" w:cs="Times New Roman"/>
          <w:sz w:val="24"/>
          <w:szCs w:val="24"/>
        </w:rPr>
        <w:t xml:space="preserve"> o otklanjanju nepravilnosti;</w:t>
      </w:r>
    </w:p>
    <w:p w14:paraId="4A57C06D" w14:textId="372BECBE" w:rsidR="0087511F" w:rsidRPr="00EE0E85" w:rsidRDefault="001F1CE0" w:rsidP="00DC09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511F">
        <w:rPr>
          <w:rFonts w:ascii="Times New Roman" w:hAnsi="Times New Roman" w:cs="Times New Roman"/>
          <w:sz w:val="24"/>
          <w:szCs w:val="24"/>
        </w:rPr>
        <w:t xml:space="preserve"> rje</w:t>
      </w:r>
      <w:r>
        <w:rPr>
          <w:rFonts w:ascii="Times New Roman" w:hAnsi="Times New Roman" w:cs="Times New Roman"/>
          <w:sz w:val="24"/>
          <w:szCs w:val="24"/>
        </w:rPr>
        <w:t>šenja o stavljanju van prometa i</w:t>
      </w:r>
      <w:r w:rsidR="0087511F">
        <w:rPr>
          <w:rFonts w:ascii="Times New Roman" w:hAnsi="Times New Roman" w:cs="Times New Roman"/>
          <w:sz w:val="24"/>
          <w:szCs w:val="24"/>
        </w:rPr>
        <w:t xml:space="preserve"> uništenju nebezbjedne hrane </w:t>
      </w:r>
    </w:p>
    <w:p w14:paraId="726BBFE0" w14:textId="02A3D949" w:rsidR="00CF1CFF" w:rsidRPr="00EE0E85" w:rsidRDefault="001F1CE0" w:rsidP="00B8158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F6731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D6C8B" w:rsidRPr="00EE0E85">
        <w:rPr>
          <w:rFonts w:ascii="Times New Roman" w:hAnsi="Times New Roman" w:cs="Times New Roman"/>
          <w:sz w:val="24"/>
          <w:szCs w:val="24"/>
        </w:rPr>
        <w:t>ukaz</w:t>
      </w:r>
      <w:r w:rsidR="00257365" w:rsidRPr="00EE0E85">
        <w:rPr>
          <w:rFonts w:ascii="Times New Roman" w:hAnsi="Times New Roman" w:cs="Times New Roman"/>
          <w:sz w:val="24"/>
          <w:szCs w:val="24"/>
        </w:rPr>
        <w:t>a</w:t>
      </w:r>
      <w:r w:rsidR="00AC67BA" w:rsidRPr="00EE0E85">
        <w:rPr>
          <w:rFonts w:ascii="Times New Roman" w:hAnsi="Times New Roman" w:cs="Times New Roman"/>
          <w:sz w:val="24"/>
          <w:szCs w:val="24"/>
        </w:rPr>
        <w:t xml:space="preserve"> o otklanjanju nedostataka manjeg rizika za čije otklanj</w:t>
      </w:r>
      <w:r w:rsidR="003A25D5" w:rsidRPr="00EE0E85">
        <w:rPr>
          <w:rFonts w:ascii="Times New Roman" w:hAnsi="Times New Roman" w:cs="Times New Roman"/>
          <w:sz w:val="24"/>
          <w:szCs w:val="24"/>
        </w:rPr>
        <w:t>anje je potrebno kratko vrijeme</w:t>
      </w:r>
    </w:p>
    <w:p w14:paraId="55E8EE67" w14:textId="77777777" w:rsidR="00E51958" w:rsidRPr="00EE0E85" w:rsidRDefault="00E51958" w:rsidP="00E51958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2AACE60B" w14:textId="1C50CBC0" w:rsidR="00BB5BA1" w:rsidRPr="00EE0E85" w:rsidRDefault="00E51958" w:rsidP="00E519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Izdat</w:t>
      </w:r>
      <w:r w:rsidR="001F1CE0">
        <w:rPr>
          <w:rFonts w:ascii="Times New Roman" w:hAnsi="Times New Roman" w:cs="Times New Roman"/>
          <w:sz w:val="24"/>
          <w:szCs w:val="24"/>
        </w:rPr>
        <w:t xml:space="preserve">a su 22 </w:t>
      </w:r>
      <w:r w:rsidR="00583CB8" w:rsidRPr="00EE0E85">
        <w:rPr>
          <w:rFonts w:ascii="Times New Roman" w:hAnsi="Times New Roman" w:cs="Times New Roman"/>
          <w:sz w:val="24"/>
          <w:szCs w:val="24"/>
        </w:rPr>
        <w:t>prekršajn</w:t>
      </w:r>
      <w:r w:rsidR="001F1CE0">
        <w:rPr>
          <w:rFonts w:ascii="Times New Roman" w:hAnsi="Times New Roman" w:cs="Times New Roman"/>
          <w:sz w:val="24"/>
          <w:szCs w:val="24"/>
        </w:rPr>
        <w:t>a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naloga</w:t>
      </w:r>
      <w:r w:rsidR="00BB5BA1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583CB8" w:rsidRPr="00EE0E85">
        <w:rPr>
          <w:rFonts w:ascii="Times New Roman" w:hAnsi="Times New Roman" w:cs="Times New Roman"/>
          <w:sz w:val="24"/>
          <w:szCs w:val="24"/>
        </w:rPr>
        <w:t xml:space="preserve"> u uznosu od </w:t>
      </w:r>
      <w:r w:rsidR="001F1CE0">
        <w:rPr>
          <w:rFonts w:ascii="Times New Roman" w:hAnsi="Times New Roman" w:cs="Times New Roman"/>
          <w:sz w:val="24"/>
          <w:szCs w:val="24"/>
        </w:rPr>
        <w:t>8.201€</w:t>
      </w:r>
    </w:p>
    <w:p w14:paraId="4601FC9A" w14:textId="77777777" w:rsidR="00152F1B" w:rsidRPr="00EE0E85" w:rsidRDefault="00152F1B" w:rsidP="00152F1B">
      <w:pPr>
        <w:pStyle w:val="ListParagraph"/>
        <w:spacing w:after="0" w:line="240" w:lineRule="auto"/>
        <w:ind w:left="769"/>
        <w:jc w:val="both"/>
        <w:rPr>
          <w:rFonts w:ascii="Times New Roman" w:hAnsi="Times New Roman" w:cs="Times New Roman"/>
          <w:sz w:val="24"/>
          <w:szCs w:val="24"/>
        </w:rPr>
      </w:pPr>
    </w:p>
    <w:p w14:paraId="55447A28" w14:textId="068A5F2B" w:rsidR="00DA7E24" w:rsidRPr="00EE0E85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 izvještajnom periodu izvršen</w:t>
      </w:r>
      <w:r w:rsidR="00711B26" w:rsidRPr="00EE0E85">
        <w:rPr>
          <w:rFonts w:ascii="Times New Roman" w:hAnsi="Times New Roman" w:cs="Times New Roman"/>
          <w:sz w:val="24"/>
          <w:szCs w:val="24"/>
        </w:rPr>
        <w:t>o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E5A8D" w:rsidRPr="00EE0E85">
        <w:rPr>
          <w:rFonts w:ascii="Times New Roman" w:hAnsi="Times New Roman" w:cs="Times New Roman"/>
          <w:sz w:val="24"/>
          <w:szCs w:val="24"/>
        </w:rPr>
        <w:t>je</w:t>
      </w:r>
      <w:r w:rsidR="001F1CE0">
        <w:rPr>
          <w:rFonts w:ascii="Times New Roman" w:hAnsi="Times New Roman" w:cs="Times New Roman"/>
          <w:sz w:val="24"/>
          <w:szCs w:val="24"/>
        </w:rPr>
        <w:t xml:space="preserve"> 5</w:t>
      </w:r>
      <w:r w:rsidR="00C55903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kontrola izvršenja mjera naloženih u prethodnom periodu.</w:t>
      </w:r>
    </w:p>
    <w:p w14:paraId="3F0F450C" w14:textId="77777777" w:rsidR="003A25D5" w:rsidRPr="00EE0E85" w:rsidRDefault="003A25D5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8A225" w14:textId="14B724CF" w:rsidR="00B90A57" w:rsidRPr="00EE0E85" w:rsidRDefault="000E5A8D" w:rsidP="000E5A8D">
      <w:pPr>
        <w:shd w:val="clear" w:color="auto" w:fill="FBD4B4" w:themeFill="accent6" w:themeFillTint="6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E85">
        <w:rPr>
          <w:rFonts w:ascii="Times New Roman" w:hAnsi="Times New Roman" w:cs="Times New Roman"/>
          <w:b/>
          <w:sz w:val="24"/>
          <w:szCs w:val="24"/>
        </w:rPr>
        <w:t>U</w:t>
      </w:r>
      <w:r w:rsidR="005675E9" w:rsidRPr="00EE0E85">
        <w:rPr>
          <w:rFonts w:ascii="Times New Roman" w:hAnsi="Times New Roman" w:cs="Times New Roman"/>
          <w:b/>
          <w:sz w:val="24"/>
          <w:szCs w:val="24"/>
        </w:rPr>
        <w:t>VOZ HRANE, MATERIJALA I PREDMETA KOJI DOLAZE U KONTAKT SA HRANOM</w:t>
      </w:r>
    </w:p>
    <w:p w14:paraId="5CD1358A" w14:textId="77777777" w:rsidR="00EE19E9" w:rsidRPr="00EE0E85" w:rsidRDefault="00EE19E9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FFCFA4" w14:textId="4ACB11A1" w:rsidR="007D6C8B" w:rsidRPr="00EE0E85" w:rsidRDefault="001855B2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U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1F1CE0">
        <w:rPr>
          <w:rFonts w:ascii="Times New Roman" w:hAnsi="Times New Roman" w:cs="Times New Roman"/>
          <w:sz w:val="24"/>
          <w:szCs w:val="24"/>
        </w:rPr>
        <w:t>martu</w:t>
      </w:r>
      <w:r w:rsidR="0087511F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B90A57" w:rsidRPr="00EE0E85">
        <w:rPr>
          <w:rFonts w:ascii="Times New Roman" w:hAnsi="Times New Roman" w:cs="Times New Roman"/>
          <w:sz w:val="24"/>
          <w:szCs w:val="24"/>
        </w:rPr>
        <w:t>mjesecu</w:t>
      </w:r>
      <w:r w:rsidR="007F06E7" w:rsidRPr="00EE0E85">
        <w:rPr>
          <w:rFonts w:ascii="Times New Roman" w:hAnsi="Times New Roman" w:cs="Times New Roman"/>
          <w:sz w:val="24"/>
          <w:szCs w:val="24"/>
        </w:rPr>
        <w:t xml:space="preserve"> 20</w:t>
      </w:r>
      <w:r w:rsidR="000A66A7" w:rsidRPr="00EE0E85">
        <w:rPr>
          <w:rFonts w:ascii="Times New Roman" w:hAnsi="Times New Roman" w:cs="Times New Roman"/>
          <w:sz w:val="24"/>
          <w:szCs w:val="24"/>
        </w:rPr>
        <w:t>2</w:t>
      </w:r>
      <w:r w:rsidR="00B63776" w:rsidRPr="00EE0E85">
        <w:rPr>
          <w:rFonts w:ascii="Times New Roman" w:hAnsi="Times New Roman" w:cs="Times New Roman"/>
          <w:sz w:val="24"/>
          <w:szCs w:val="24"/>
        </w:rPr>
        <w:t>5</w:t>
      </w:r>
      <w:r w:rsidR="00141F0C" w:rsidRPr="00EE0E85">
        <w:rPr>
          <w:rFonts w:ascii="Times New Roman" w:hAnsi="Times New Roman" w:cs="Times New Roman"/>
          <w:sz w:val="24"/>
          <w:szCs w:val="24"/>
        </w:rPr>
        <w:t>.godine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izvrš</w:t>
      </w:r>
      <w:r w:rsidRPr="00EE0E85">
        <w:rPr>
          <w:rFonts w:ascii="Times New Roman" w:hAnsi="Times New Roman" w:cs="Times New Roman"/>
          <w:sz w:val="24"/>
          <w:szCs w:val="24"/>
        </w:rPr>
        <w:t xml:space="preserve">en je 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pregled </w:t>
      </w:r>
      <w:r w:rsidR="001F1CE0">
        <w:rPr>
          <w:rFonts w:ascii="Times New Roman" w:hAnsi="Times New Roman" w:cs="Times New Roman"/>
          <w:sz w:val="24"/>
          <w:szCs w:val="24"/>
        </w:rPr>
        <w:t>1841</w:t>
      </w:r>
      <w:r w:rsidR="003B4DC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uvezen</w:t>
      </w:r>
      <w:r w:rsidR="00B63776" w:rsidRPr="00EE0E85">
        <w:rPr>
          <w:rFonts w:ascii="Times New Roman" w:hAnsi="Times New Roman" w:cs="Times New Roman"/>
          <w:sz w:val="24"/>
          <w:szCs w:val="24"/>
        </w:rPr>
        <w:t>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373EF8" w:rsidRPr="00EE0E85">
        <w:rPr>
          <w:rFonts w:ascii="Times New Roman" w:hAnsi="Times New Roman" w:cs="Times New Roman"/>
          <w:sz w:val="24"/>
          <w:szCs w:val="24"/>
        </w:rPr>
        <w:t>pošiljk</w:t>
      </w:r>
      <w:r w:rsidR="00B63776" w:rsidRPr="00EE0E85">
        <w:rPr>
          <w:rFonts w:ascii="Times New Roman" w:hAnsi="Times New Roman" w:cs="Times New Roman"/>
          <w:sz w:val="24"/>
          <w:szCs w:val="24"/>
        </w:rPr>
        <w:t>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hrane neživotinjskog porijekla i </w:t>
      </w:r>
      <w:r w:rsidR="001F1CE0">
        <w:rPr>
          <w:rFonts w:ascii="Times New Roman" w:hAnsi="Times New Roman" w:cs="Times New Roman"/>
          <w:sz w:val="24"/>
          <w:szCs w:val="24"/>
        </w:rPr>
        <w:t>383</w:t>
      </w:r>
      <w:r w:rsidR="00996DB8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D1DF7" w:rsidRPr="00EE0E85">
        <w:rPr>
          <w:rFonts w:ascii="Times New Roman" w:hAnsi="Times New Roman" w:cs="Times New Roman"/>
          <w:sz w:val="24"/>
          <w:szCs w:val="24"/>
        </w:rPr>
        <w:t>pošiljke</w:t>
      </w:r>
      <w:r w:rsidR="00B90A57" w:rsidRPr="00EE0E85">
        <w:rPr>
          <w:rFonts w:ascii="Times New Roman" w:hAnsi="Times New Roman" w:cs="Times New Roman"/>
          <w:sz w:val="24"/>
          <w:szCs w:val="24"/>
        </w:rPr>
        <w:t xml:space="preserve"> predmeta i materijala koji dolaze u kontakt sa hranom. </w:t>
      </w:r>
    </w:p>
    <w:p w14:paraId="50CD9E9E" w14:textId="77777777" w:rsidR="00DB67FE" w:rsidRPr="00EE0E85" w:rsidRDefault="00DB67FE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4AFDA5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Pregled</w:t>
      </w:r>
      <w:r w:rsidR="001855B2" w:rsidRPr="00EE0E85">
        <w:rPr>
          <w:rFonts w:ascii="Times New Roman" w:hAnsi="Times New Roman" w:cs="Times New Roman"/>
          <w:sz w:val="24"/>
          <w:szCs w:val="24"/>
        </w:rPr>
        <w:t>om je utvrđivana validnost i ispravnost prateće propisane dokumentacije (dokumentacijski pregled)</w:t>
      </w:r>
      <w:r w:rsidRPr="00EE0E85">
        <w:rPr>
          <w:rFonts w:ascii="Times New Roman" w:hAnsi="Times New Roman" w:cs="Times New Roman"/>
          <w:sz w:val="24"/>
          <w:szCs w:val="24"/>
        </w:rPr>
        <w:t xml:space="preserve">, </w:t>
      </w:r>
      <w:r w:rsidR="007D6C8B" w:rsidRPr="00EE0E85">
        <w:rPr>
          <w:rFonts w:ascii="Times New Roman" w:hAnsi="Times New Roman" w:cs="Times New Roman"/>
          <w:sz w:val="24"/>
          <w:szCs w:val="24"/>
        </w:rPr>
        <w:t>iz</w:t>
      </w:r>
      <w:r w:rsidR="001855B2" w:rsidRPr="00EE0E85">
        <w:rPr>
          <w:rFonts w:ascii="Times New Roman" w:hAnsi="Times New Roman" w:cs="Times New Roman"/>
          <w:sz w:val="24"/>
          <w:szCs w:val="24"/>
        </w:rPr>
        <w:t>vršen je pregled sadržaj</w:t>
      </w:r>
      <w:r w:rsidR="003468F9" w:rsidRPr="00EE0E85">
        <w:rPr>
          <w:rFonts w:ascii="Times New Roman" w:hAnsi="Times New Roman" w:cs="Times New Roman"/>
          <w:sz w:val="24"/>
          <w:szCs w:val="24"/>
        </w:rPr>
        <w:t>a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1855B2" w:rsidRPr="00EE0E85">
        <w:rPr>
          <w:rFonts w:ascii="Times New Roman" w:hAnsi="Times New Roman" w:cs="Times New Roman"/>
          <w:sz w:val="24"/>
          <w:szCs w:val="24"/>
        </w:rPr>
        <w:t xml:space="preserve">pošiljki, oznaka, pakovanja, količina, uključujući i provjeru temperaturnih lista </w:t>
      </w:r>
      <w:r w:rsidR="00D16FBD" w:rsidRPr="00EE0E85">
        <w:rPr>
          <w:rFonts w:ascii="Times New Roman" w:hAnsi="Times New Roman" w:cs="Times New Roman"/>
          <w:sz w:val="24"/>
          <w:szCs w:val="24"/>
        </w:rPr>
        <w:t xml:space="preserve">tokom </w:t>
      </w:r>
      <w:r w:rsidR="001855B2" w:rsidRPr="00EE0E85">
        <w:rPr>
          <w:rFonts w:ascii="Times New Roman" w:hAnsi="Times New Roman" w:cs="Times New Roman"/>
          <w:sz w:val="24"/>
          <w:szCs w:val="24"/>
        </w:rPr>
        <w:t>prevoz</w:t>
      </w:r>
      <w:r w:rsidR="00D16FBD" w:rsidRPr="00EE0E85">
        <w:rPr>
          <w:rFonts w:ascii="Times New Roman" w:hAnsi="Times New Roman" w:cs="Times New Roman"/>
          <w:sz w:val="24"/>
          <w:szCs w:val="24"/>
        </w:rPr>
        <w:t>a</w:t>
      </w:r>
      <w:r w:rsidR="001855B2" w:rsidRPr="00EE0E85">
        <w:rPr>
          <w:rFonts w:ascii="Times New Roman" w:hAnsi="Times New Roman" w:cs="Times New Roman"/>
          <w:sz w:val="24"/>
          <w:szCs w:val="24"/>
        </w:rPr>
        <w:t xml:space="preserve"> hrane (</w:t>
      </w:r>
      <w:r w:rsidR="00141F0C" w:rsidRPr="00EE0E85">
        <w:rPr>
          <w:rFonts w:ascii="Times New Roman" w:hAnsi="Times New Roman" w:cs="Times New Roman"/>
          <w:sz w:val="24"/>
          <w:szCs w:val="24"/>
        </w:rPr>
        <w:t>identifikacioni pregled), zatim</w:t>
      </w:r>
      <w:r w:rsidR="001855B2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fizič</w:t>
      </w:r>
      <w:r w:rsidR="003468F9" w:rsidRPr="00EE0E85">
        <w:rPr>
          <w:rFonts w:ascii="Times New Roman" w:hAnsi="Times New Roman" w:cs="Times New Roman"/>
          <w:sz w:val="24"/>
          <w:szCs w:val="24"/>
        </w:rPr>
        <w:t>ki pregled tj. provjera hrane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organoleptičkim pregledom</w:t>
      </w:r>
      <w:r w:rsidR="003468F9" w:rsidRPr="00EE0E85">
        <w:rPr>
          <w:rFonts w:ascii="Times New Roman" w:hAnsi="Times New Roman" w:cs="Times New Roman"/>
          <w:sz w:val="24"/>
          <w:szCs w:val="24"/>
        </w:rPr>
        <w:t xml:space="preserve"> i</w:t>
      </w:r>
      <w:r w:rsidRPr="00EE0E85">
        <w:rPr>
          <w:rFonts w:ascii="Times New Roman" w:hAnsi="Times New Roman" w:cs="Times New Roman"/>
          <w:sz w:val="24"/>
          <w:szCs w:val="24"/>
        </w:rPr>
        <w:t xml:space="preserve"> uzimanje</w:t>
      </w:r>
      <w:r w:rsidR="007D6C8B" w:rsidRPr="00EE0E85">
        <w:rPr>
          <w:rFonts w:ascii="Times New Roman" w:hAnsi="Times New Roman" w:cs="Times New Roman"/>
          <w:sz w:val="24"/>
          <w:szCs w:val="24"/>
        </w:rPr>
        <w:t>m</w:t>
      </w:r>
      <w:r w:rsidRPr="00EE0E85">
        <w:rPr>
          <w:rFonts w:ascii="Times New Roman" w:hAnsi="Times New Roman" w:cs="Times New Roman"/>
          <w:sz w:val="24"/>
          <w:szCs w:val="24"/>
        </w:rPr>
        <w:t xml:space="preserve"> uzoraka za lab</w:t>
      </w:r>
      <w:r w:rsidR="00D16FBD" w:rsidRPr="00EE0E85">
        <w:rPr>
          <w:rFonts w:ascii="Times New Roman" w:hAnsi="Times New Roman" w:cs="Times New Roman"/>
          <w:sz w:val="24"/>
          <w:szCs w:val="24"/>
        </w:rPr>
        <w:t>oratorijsko ispitivanje radi p</w:t>
      </w:r>
      <w:r w:rsidR="003468F9" w:rsidRPr="00EE0E85">
        <w:rPr>
          <w:rFonts w:ascii="Times New Roman" w:hAnsi="Times New Roman" w:cs="Times New Roman"/>
          <w:sz w:val="24"/>
          <w:szCs w:val="24"/>
        </w:rPr>
        <w:t>rovjere</w:t>
      </w:r>
      <w:r w:rsidRPr="00EE0E85">
        <w:rPr>
          <w:rFonts w:ascii="Times New Roman" w:hAnsi="Times New Roman" w:cs="Times New Roman"/>
          <w:sz w:val="24"/>
          <w:szCs w:val="24"/>
        </w:rPr>
        <w:t xml:space="preserve"> ispunjenost </w:t>
      </w:r>
      <w:r w:rsidR="003468F9" w:rsidRPr="00EE0E85">
        <w:rPr>
          <w:rFonts w:ascii="Times New Roman" w:hAnsi="Times New Roman" w:cs="Times New Roman"/>
          <w:sz w:val="24"/>
          <w:szCs w:val="24"/>
        </w:rPr>
        <w:t>propis</w:t>
      </w:r>
      <w:r w:rsidR="00AC1705" w:rsidRPr="00EE0E85">
        <w:rPr>
          <w:rFonts w:ascii="Times New Roman" w:hAnsi="Times New Roman" w:cs="Times New Roman"/>
          <w:sz w:val="24"/>
          <w:szCs w:val="24"/>
        </w:rPr>
        <w:t>a</w:t>
      </w:r>
      <w:r w:rsidR="003468F9" w:rsidRPr="00EE0E85">
        <w:rPr>
          <w:rFonts w:ascii="Times New Roman" w:hAnsi="Times New Roman" w:cs="Times New Roman"/>
          <w:sz w:val="24"/>
          <w:szCs w:val="24"/>
        </w:rPr>
        <w:t>nih zahtjeva</w:t>
      </w:r>
      <w:r w:rsidR="007D6C8B" w:rsidRPr="00EE0E85">
        <w:rPr>
          <w:rFonts w:ascii="Times New Roman" w:hAnsi="Times New Roman" w:cs="Times New Roman"/>
          <w:sz w:val="24"/>
          <w:szCs w:val="24"/>
        </w:rPr>
        <w:t xml:space="preserve"> bezbjednosti i kvaliteta</w:t>
      </w:r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F19283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E70E5" w14:textId="5F68C929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Od ukupnog broja pregledanih pošiljki hrane</w:t>
      </w:r>
      <w:r w:rsidR="00ED1ED2" w:rsidRPr="00EE0E85">
        <w:rPr>
          <w:rFonts w:ascii="Times New Roman" w:hAnsi="Times New Roman" w:cs="Times New Roman"/>
          <w:sz w:val="24"/>
          <w:szCs w:val="24"/>
        </w:rPr>
        <w:t xml:space="preserve"> neživotinjskog porijekla</w:t>
      </w:r>
      <w:r w:rsidRPr="00EE0E85">
        <w:rPr>
          <w:rFonts w:ascii="Times New Roman" w:hAnsi="Times New Roman" w:cs="Times New Roman"/>
          <w:sz w:val="24"/>
          <w:szCs w:val="24"/>
        </w:rPr>
        <w:t xml:space="preserve"> iz uvoza, za laboratorijska ispitivanja propisanih zahtjeva bezbjednosti (mikrobiologija, kontaminenti, rezidue p</w:t>
      </w:r>
      <w:r w:rsidR="000A42D6" w:rsidRPr="00EE0E85">
        <w:rPr>
          <w:rFonts w:ascii="Times New Roman" w:hAnsi="Times New Roman" w:cs="Times New Roman"/>
          <w:sz w:val="24"/>
          <w:szCs w:val="24"/>
        </w:rPr>
        <w:t>esticida</w:t>
      </w:r>
      <w:r w:rsidR="00E66385" w:rsidRPr="00EE0E85">
        <w:rPr>
          <w:rFonts w:ascii="Times New Roman" w:hAnsi="Times New Roman" w:cs="Times New Roman"/>
          <w:sz w:val="24"/>
          <w:szCs w:val="24"/>
        </w:rPr>
        <w:t>), uzet</w:t>
      </w:r>
      <w:r w:rsidR="00711B26" w:rsidRPr="00EE0E85">
        <w:rPr>
          <w:rFonts w:ascii="Times New Roman" w:hAnsi="Times New Roman" w:cs="Times New Roman"/>
          <w:sz w:val="24"/>
          <w:szCs w:val="24"/>
        </w:rPr>
        <w:t>o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711B26" w:rsidRPr="00EE0E85">
        <w:rPr>
          <w:rFonts w:ascii="Times New Roman" w:hAnsi="Times New Roman" w:cs="Times New Roman"/>
          <w:sz w:val="24"/>
          <w:szCs w:val="24"/>
        </w:rPr>
        <w:t>je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63555D">
        <w:rPr>
          <w:rFonts w:ascii="Times New Roman" w:hAnsi="Times New Roman" w:cs="Times New Roman"/>
          <w:sz w:val="24"/>
          <w:szCs w:val="24"/>
        </w:rPr>
        <w:t>383</w:t>
      </w:r>
      <w:r w:rsidR="005A1AAE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987717" w:rsidRPr="00EE0E85">
        <w:rPr>
          <w:rFonts w:ascii="Times New Roman" w:hAnsi="Times New Roman" w:cs="Times New Roman"/>
          <w:sz w:val="24"/>
          <w:szCs w:val="24"/>
        </w:rPr>
        <w:t>uzor</w:t>
      </w:r>
      <w:r w:rsidR="00711B26" w:rsidRPr="00EE0E85">
        <w:rPr>
          <w:rFonts w:ascii="Times New Roman" w:hAnsi="Times New Roman" w:cs="Times New Roman"/>
          <w:sz w:val="24"/>
          <w:szCs w:val="24"/>
        </w:rPr>
        <w:t>a</w:t>
      </w:r>
      <w:r w:rsidR="00987717" w:rsidRPr="00EE0E85">
        <w:rPr>
          <w:rFonts w:ascii="Times New Roman" w:hAnsi="Times New Roman" w:cs="Times New Roman"/>
          <w:sz w:val="24"/>
          <w:szCs w:val="24"/>
        </w:rPr>
        <w:t>k</w:t>
      </w:r>
      <w:r w:rsidR="003460DB" w:rsidRPr="00EE0E85">
        <w:rPr>
          <w:rFonts w:ascii="Times New Roman" w:hAnsi="Times New Roman" w:cs="Times New Roman"/>
          <w:sz w:val="24"/>
          <w:szCs w:val="24"/>
        </w:rPr>
        <w:t>a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3460DB" w:rsidRPr="00EE0E85">
        <w:rPr>
          <w:rFonts w:ascii="Times New Roman" w:hAnsi="Times New Roman" w:cs="Times New Roman"/>
          <w:sz w:val="24"/>
          <w:szCs w:val="24"/>
        </w:rPr>
        <w:t xml:space="preserve">(proizvoda) </w:t>
      </w:r>
      <w:r w:rsidRPr="00EE0E85">
        <w:rPr>
          <w:rFonts w:ascii="Times New Roman" w:hAnsi="Times New Roman" w:cs="Times New Roman"/>
          <w:sz w:val="24"/>
          <w:szCs w:val="24"/>
        </w:rPr>
        <w:t xml:space="preserve">a </w:t>
      </w:r>
      <w:r w:rsidR="006D45DB" w:rsidRPr="00EE0E85">
        <w:rPr>
          <w:rFonts w:ascii="Times New Roman" w:hAnsi="Times New Roman" w:cs="Times New Roman"/>
          <w:sz w:val="24"/>
          <w:szCs w:val="24"/>
        </w:rPr>
        <w:t>od pošiljki</w:t>
      </w:r>
      <w:r w:rsidRPr="00EE0E85">
        <w:rPr>
          <w:rFonts w:ascii="Times New Roman" w:hAnsi="Times New Roman" w:cs="Times New Roman"/>
          <w:sz w:val="24"/>
          <w:szCs w:val="24"/>
        </w:rPr>
        <w:t xml:space="preserve"> predmeta i materijala koji dolaze u kontakt sa hranom uzet</w:t>
      </w:r>
      <w:r w:rsidR="00420BBA" w:rsidRPr="00EE0E85">
        <w:rPr>
          <w:rFonts w:ascii="Times New Roman" w:hAnsi="Times New Roman" w:cs="Times New Roman"/>
          <w:sz w:val="24"/>
          <w:szCs w:val="24"/>
        </w:rPr>
        <w:t xml:space="preserve">o je </w:t>
      </w:r>
      <w:r w:rsidR="0063555D">
        <w:rPr>
          <w:rFonts w:ascii="Times New Roman" w:hAnsi="Times New Roman" w:cs="Times New Roman"/>
          <w:sz w:val="24"/>
          <w:szCs w:val="24"/>
        </w:rPr>
        <w:t>49</w:t>
      </w:r>
      <w:r w:rsidR="00975280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AC1705" w:rsidRPr="00EE0E85">
        <w:rPr>
          <w:rFonts w:ascii="Times New Roman" w:hAnsi="Times New Roman" w:cs="Times New Roman"/>
          <w:sz w:val="24"/>
          <w:szCs w:val="24"/>
        </w:rPr>
        <w:t>uzor</w:t>
      </w:r>
      <w:r w:rsidR="00420BBA" w:rsidRPr="00EE0E85">
        <w:rPr>
          <w:rFonts w:ascii="Times New Roman" w:hAnsi="Times New Roman" w:cs="Times New Roman"/>
          <w:sz w:val="24"/>
          <w:szCs w:val="24"/>
        </w:rPr>
        <w:t>a</w:t>
      </w:r>
      <w:r w:rsidR="00AC1705" w:rsidRPr="00EE0E85">
        <w:rPr>
          <w:rFonts w:ascii="Times New Roman" w:hAnsi="Times New Roman" w:cs="Times New Roman"/>
          <w:sz w:val="24"/>
          <w:szCs w:val="24"/>
        </w:rPr>
        <w:t>k</w:t>
      </w:r>
      <w:r w:rsidR="00017F7B" w:rsidRPr="00EE0E85">
        <w:rPr>
          <w:rFonts w:ascii="Times New Roman" w:hAnsi="Times New Roman" w:cs="Times New Roman"/>
          <w:sz w:val="24"/>
          <w:szCs w:val="24"/>
        </w:rPr>
        <w:t>a</w:t>
      </w:r>
      <w:r w:rsidRPr="00EE0E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E0211" w14:textId="77777777" w:rsidR="00F61EAB" w:rsidRPr="00EE0E85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AE20C" w14:textId="6A1F51A7" w:rsidR="007E7BCC" w:rsidRPr="00EE0E85" w:rsidRDefault="00F61EAB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>Nakon izvršenih pregleda i utvrđenog stepena usaglašenosti sa propisanim zahtjevima bezbjednosti inspe</w:t>
      </w:r>
      <w:r w:rsidR="00AC1705" w:rsidRPr="00EE0E85">
        <w:rPr>
          <w:rFonts w:ascii="Times New Roman" w:hAnsi="Times New Roman" w:cs="Times New Roman"/>
          <w:sz w:val="24"/>
          <w:szCs w:val="24"/>
        </w:rPr>
        <w:t xml:space="preserve">ktori za hranu su donijeli </w:t>
      </w:r>
      <w:r w:rsidR="00F63675">
        <w:rPr>
          <w:rFonts w:ascii="Times New Roman" w:hAnsi="Times New Roman" w:cs="Times New Roman"/>
          <w:sz w:val="24"/>
          <w:szCs w:val="24"/>
        </w:rPr>
        <w:t>1837</w:t>
      </w:r>
      <w:r w:rsidR="00987717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57365" w:rsidRPr="00EE0E85">
        <w:rPr>
          <w:rFonts w:ascii="Times New Roman" w:hAnsi="Times New Roman" w:cs="Times New Roman"/>
          <w:sz w:val="24"/>
          <w:szCs w:val="24"/>
        </w:rPr>
        <w:t>rješenj</w:t>
      </w:r>
      <w:r w:rsidR="00296F04" w:rsidRPr="00EE0E85">
        <w:rPr>
          <w:rFonts w:ascii="Times New Roman" w:hAnsi="Times New Roman" w:cs="Times New Roman"/>
          <w:sz w:val="24"/>
          <w:szCs w:val="24"/>
        </w:rPr>
        <w:t>e</w:t>
      </w:r>
      <w:r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E05C8" w:rsidRPr="00EE0E85">
        <w:rPr>
          <w:rFonts w:ascii="Times New Roman" w:hAnsi="Times New Roman" w:cs="Times New Roman"/>
          <w:sz w:val="24"/>
          <w:szCs w:val="24"/>
        </w:rPr>
        <w:t xml:space="preserve">o uvozu i </w:t>
      </w:r>
      <w:r w:rsidRPr="00EE0E85">
        <w:rPr>
          <w:rFonts w:ascii="Times New Roman" w:hAnsi="Times New Roman" w:cs="Times New Roman"/>
          <w:sz w:val="24"/>
          <w:szCs w:val="24"/>
        </w:rPr>
        <w:t xml:space="preserve">stavljanju </w:t>
      </w:r>
      <w:r w:rsidR="008E05C8" w:rsidRPr="00EE0E85">
        <w:rPr>
          <w:rFonts w:ascii="Times New Roman" w:hAnsi="Times New Roman" w:cs="Times New Roman"/>
          <w:sz w:val="24"/>
          <w:szCs w:val="24"/>
        </w:rPr>
        <w:t xml:space="preserve">u slobodni promet </w:t>
      </w:r>
      <w:r w:rsidRPr="00EE0E85">
        <w:rPr>
          <w:rFonts w:ascii="Times New Roman" w:hAnsi="Times New Roman" w:cs="Times New Roman"/>
          <w:sz w:val="24"/>
          <w:szCs w:val="24"/>
        </w:rPr>
        <w:t xml:space="preserve">bezbjednih pošiljki </w:t>
      </w:r>
      <w:r w:rsidR="00EE7DFD" w:rsidRPr="00EE0E85">
        <w:rPr>
          <w:rFonts w:ascii="Times New Roman" w:hAnsi="Times New Roman" w:cs="Times New Roman"/>
          <w:sz w:val="24"/>
          <w:szCs w:val="24"/>
        </w:rPr>
        <w:t xml:space="preserve">hrane i </w:t>
      </w:r>
      <w:r w:rsidR="00F63675">
        <w:rPr>
          <w:rFonts w:ascii="Times New Roman" w:hAnsi="Times New Roman" w:cs="Times New Roman"/>
          <w:sz w:val="24"/>
          <w:szCs w:val="24"/>
        </w:rPr>
        <w:t>383</w:t>
      </w:r>
      <w:r w:rsidR="0087511F">
        <w:rPr>
          <w:rFonts w:ascii="Times New Roman" w:hAnsi="Times New Roman" w:cs="Times New Roman"/>
          <w:sz w:val="24"/>
          <w:szCs w:val="24"/>
        </w:rPr>
        <w:t xml:space="preserve"> 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rješenja o stavljanju na tržište u promet predmeta i </w:t>
      </w:r>
      <w:r w:rsidR="00EE7DFD" w:rsidRPr="00EE0E85">
        <w:rPr>
          <w:rFonts w:ascii="Times New Roman" w:hAnsi="Times New Roman" w:cs="Times New Roman"/>
          <w:sz w:val="24"/>
          <w:szCs w:val="24"/>
        </w:rPr>
        <w:t>materijala koji dolaze u kontakt s</w:t>
      </w:r>
      <w:r w:rsidR="00987717" w:rsidRPr="00EE0E85">
        <w:rPr>
          <w:rFonts w:ascii="Times New Roman" w:hAnsi="Times New Roman" w:cs="Times New Roman"/>
          <w:sz w:val="24"/>
          <w:szCs w:val="24"/>
        </w:rPr>
        <w:t>a</w:t>
      </w:r>
      <w:r w:rsidR="00EE7DFD" w:rsidRPr="00EE0E85">
        <w:rPr>
          <w:rFonts w:ascii="Times New Roman" w:hAnsi="Times New Roman" w:cs="Times New Roman"/>
          <w:sz w:val="24"/>
          <w:szCs w:val="24"/>
        </w:rPr>
        <w:t xml:space="preserve"> hranom</w:t>
      </w:r>
      <w:r w:rsidR="007F06E7" w:rsidRPr="00EE0E85">
        <w:rPr>
          <w:rFonts w:ascii="Times New Roman" w:hAnsi="Times New Roman" w:cs="Times New Roman"/>
          <w:sz w:val="24"/>
          <w:szCs w:val="24"/>
        </w:rPr>
        <w:t>.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Z</w:t>
      </w:r>
      <w:r w:rsidR="001C4FAB" w:rsidRPr="00EE0E85">
        <w:rPr>
          <w:rFonts w:ascii="Times New Roman" w:hAnsi="Times New Roman" w:cs="Times New Roman"/>
          <w:sz w:val="24"/>
          <w:szCs w:val="24"/>
        </w:rPr>
        <w:t>a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baranjen je uvoz </w:t>
      </w:r>
      <w:r w:rsidR="0063555D">
        <w:rPr>
          <w:rFonts w:ascii="Times New Roman" w:hAnsi="Times New Roman" w:cs="Times New Roman"/>
          <w:sz w:val="24"/>
          <w:szCs w:val="24"/>
        </w:rPr>
        <w:t>četiri</w:t>
      </w:r>
      <w:r w:rsidR="0087511F">
        <w:rPr>
          <w:rFonts w:ascii="Times New Roman" w:hAnsi="Times New Roman" w:cs="Times New Roman"/>
          <w:sz w:val="24"/>
          <w:szCs w:val="24"/>
        </w:rPr>
        <w:t xml:space="preserve"> </w:t>
      </w:r>
      <w:r w:rsidR="00A03863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>posiljk</w:t>
      </w:r>
      <w:r w:rsidR="0063555D">
        <w:rPr>
          <w:rFonts w:ascii="Times New Roman" w:hAnsi="Times New Roman" w:cs="Times New Roman"/>
          <w:sz w:val="24"/>
          <w:szCs w:val="24"/>
        </w:rPr>
        <w:t>e</w:t>
      </w:r>
      <w:r w:rsidR="0087511F">
        <w:rPr>
          <w:rFonts w:ascii="Times New Roman" w:hAnsi="Times New Roman" w:cs="Times New Roman"/>
          <w:sz w:val="24"/>
          <w:szCs w:val="24"/>
        </w:rPr>
        <w:t xml:space="preserve">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7511F">
        <w:rPr>
          <w:rFonts w:ascii="Times New Roman" w:hAnsi="Times New Roman" w:cs="Times New Roman"/>
          <w:sz w:val="24"/>
          <w:szCs w:val="24"/>
        </w:rPr>
        <w:t xml:space="preserve">hrane  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zbog neusaglašenosti s</w:t>
      </w:r>
      <w:r w:rsidR="001C4FAB" w:rsidRPr="00EE0E85">
        <w:rPr>
          <w:rFonts w:ascii="Times New Roman" w:hAnsi="Times New Roman" w:cs="Times New Roman"/>
          <w:sz w:val="24"/>
          <w:szCs w:val="24"/>
        </w:rPr>
        <w:t>a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propisanim zahtjevima</w:t>
      </w:r>
      <w:r w:rsidR="001C4FAB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87511F">
        <w:rPr>
          <w:rFonts w:ascii="Times New Roman" w:hAnsi="Times New Roman" w:cs="Times New Roman"/>
          <w:sz w:val="24"/>
          <w:szCs w:val="24"/>
        </w:rPr>
        <w:t xml:space="preserve"> u ukupnoj količini </w:t>
      </w:r>
      <w:r w:rsidR="00F63675">
        <w:rPr>
          <w:rFonts w:ascii="Times New Roman" w:hAnsi="Times New Roman" w:cs="Times New Roman"/>
          <w:sz w:val="24"/>
          <w:szCs w:val="24"/>
        </w:rPr>
        <w:t>5.29</w:t>
      </w:r>
      <w:r w:rsidR="0087511F">
        <w:rPr>
          <w:rFonts w:ascii="Times New Roman" w:hAnsi="Times New Roman" w:cs="Times New Roman"/>
          <w:sz w:val="24"/>
          <w:szCs w:val="24"/>
        </w:rPr>
        <w:t>0 kg/l.</w:t>
      </w:r>
    </w:p>
    <w:p w14:paraId="28254F25" w14:textId="77777777" w:rsidR="00300EAD" w:rsidRPr="00EE0E85" w:rsidRDefault="00300EAD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23034" w14:textId="56551C0A" w:rsidR="00CF3E78" w:rsidRPr="00EE0E85" w:rsidRDefault="00CF3E78" w:rsidP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t xml:space="preserve">U izvještajnom periodu za izvršene preglede pošiljki iz uvoza naplaćene su naknade 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u skaldu sa </w:t>
      </w:r>
      <w:r w:rsidR="00A03863" w:rsidRPr="00EE0E85">
        <w:rPr>
          <w:rFonts w:ascii="Times New Roman" w:hAnsi="Times New Roman" w:cs="Times New Roman"/>
          <w:sz w:val="24"/>
          <w:szCs w:val="24"/>
        </w:rPr>
        <w:t>z</w:t>
      </w:r>
      <w:r w:rsidR="007E7BCC" w:rsidRPr="00EE0E85">
        <w:rPr>
          <w:rFonts w:ascii="Times New Roman" w:hAnsi="Times New Roman" w:cs="Times New Roman"/>
          <w:sz w:val="24"/>
          <w:szCs w:val="24"/>
        </w:rPr>
        <w:t xml:space="preserve">akonom o administrativnim taksama </w:t>
      </w:r>
      <w:r w:rsidRPr="00EE0E85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F63675">
        <w:rPr>
          <w:rFonts w:ascii="Times New Roman" w:hAnsi="Times New Roman" w:cs="Times New Roman"/>
          <w:b/>
          <w:sz w:val="24"/>
          <w:szCs w:val="24"/>
        </w:rPr>
        <w:t xml:space="preserve">75.503 </w:t>
      </w:r>
      <w:r w:rsidRPr="00EE0E85">
        <w:rPr>
          <w:rFonts w:ascii="Times New Roman" w:hAnsi="Times New Roman" w:cs="Times New Roman"/>
          <w:b/>
          <w:sz w:val="24"/>
          <w:szCs w:val="24"/>
        </w:rPr>
        <w:t>€.</w:t>
      </w:r>
    </w:p>
    <w:p w14:paraId="372FEF44" w14:textId="77777777" w:rsidR="00457A2B" w:rsidRPr="00EE0E85" w:rsidRDefault="00457A2B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FADC45" w14:textId="77777777" w:rsidR="00B90A57" w:rsidRPr="00EE0E85" w:rsidRDefault="00B90A57" w:rsidP="00B90A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E8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Postupanje po inicijativama </w:t>
      </w:r>
    </w:p>
    <w:p w14:paraId="610A06F1" w14:textId="3EFF160B" w:rsidR="00FA4BC2" w:rsidRPr="00EE0E85" w:rsidRDefault="00B90A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E85">
        <w:rPr>
          <w:rFonts w:ascii="Times New Roman" w:hAnsi="Times New Roman" w:cs="Times New Roman"/>
          <w:sz w:val="24"/>
          <w:szCs w:val="24"/>
        </w:rPr>
        <w:lastRenderedPageBreak/>
        <w:t xml:space="preserve">U </w:t>
      </w:r>
      <w:r w:rsidR="0048655C" w:rsidRPr="00EE0E85">
        <w:rPr>
          <w:rFonts w:ascii="Times New Roman" w:hAnsi="Times New Roman" w:cs="Times New Roman"/>
          <w:sz w:val="24"/>
          <w:szCs w:val="24"/>
        </w:rPr>
        <w:t>januaru</w:t>
      </w:r>
      <w:r w:rsidR="00F11F56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>mjesecu Ins</w:t>
      </w:r>
      <w:r w:rsidR="00951D42" w:rsidRPr="00EE0E85">
        <w:rPr>
          <w:rFonts w:ascii="Times New Roman" w:hAnsi="Times New Roman" w:cs="Times New Roman"/>
          <w:sz w:val="24"/>
          <w:szCs w:val="24"/>
        </w:rPr>
        <w:t xml:space="preserve">pekciji za hranu </w:t>
      </w:r>
      <w:r w:rsidR="008750B8" w:rsidRPr="00EE0E85">
        <w:rPr>
          <w:rFonts w:ascii="Times New Roman" w:hAnsi="Times New Roman" w:cs="Times New Roman"/>
          <w:sz w:val="24"/>
          <w:szCs w:val="24"/>
        </w:rPr>
        <w:t>podn</w:t>
      </w:r>
      <w:r w:rsidR="00FA3BCA" w:rsidRPr="00EE0E85">
        <w:rPr>
          <w:rFonts w:ascii="Times New Roman" w:hAnsi="Times New Roman" w:cs="Times New Roman"/>
          <w:sz w:val="24"/>
          <w:szCs w:val="24"/>
        </w:rPr>
        <w:t>ijet</w:t>
      </w:r>
      <w:r w:rsidR="00A03863" w:rsidRPr="00EE0E85">
        <w:rPr>
          <w:rFonts w:ascii="Times New Roman" w:hAnsi="Times New Roman" w:cs="Times New Roman"/>
          <w:sz w:val="24"/>
          <w:szCs w:val="24"/>
        </w:rPr>
        <w:t>o</w:t>
      </w:r>
      <w:r w:rsidR="00012877" w:rsidRPr="00EE0E85">
        <w:rPr>
          <w:rFonts w:ascii="Times New Roman" w:hAnsi="Times New Roman" w:cs="Times New Roman"/>
          <w:sz w:val="24"/>
          <w:szCs w:val="24"/>
        </w:rPr>
        <w:t xml:space="preserve"> je </w:t>
      </w:r>
      <w:r w:rsidR="00296F04" w:rsidRPr="00EE0E85">
        <w:rPr>
          <w:rFonts w:ascii="Times New Roman" w:hAnsi="Times New Roman" w:cs="Times New Roman"/>
          <w:sz w:val="24"/>
          <w:szCs w:val="24"/>
        </w:rPr>
        <w:t>1</w:t>
      </w:r>
      <w:r w:rsidR="0063555D">
        <w:rPr>
          <w:rFonts w:ascii="Times New Roman" w:hAnsi="Times New Roman" w:cs="Times New Roman"/>
          <w:sz w:val="24"/>
          <w:szCs w:val="24"/>
        </w:rPr>
        <w:t>0</w:t>
      </w:r>
      <w:r w:rsidR="00296F04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="00012877" w:rsidRPr="00EE0E85">
        <w:rPr>
          <w:rFonts w:ascii="Times New Roman" w:hAnsi="Times New Roman" w:cs="Times New Roman"/>
          <w:sz w:val="24"/>
          <w:szCs w:val="24"/>
        </w:rPr>
        <w:t>inicijativa/prijava</w:t>
      </w:r>
      <w:r w:rsidRPr="00EE0E85">
        <w:rPr>
          <w:rFonts w:ascii="Times New Roman" w:hAnsi="Times New Roman" w:cs="Times New Roman"/>
          <w:sz w:val="24"/>
          <w:szCs w:val="24"/>
        </w:rPr>
        <w:t xml:space="preserve"> koje su se odnosile proizvode isteklog roka upotrebe, izmijenjenu boju</w:t>
      </w:r>
      <w:r w:rsidR="00A03863" w:rsidRPr="00EE0E85">
        <w:rPr>
          <w:rFonts w:ascii="Times New Roman" w:hAnsi="Times New Roman" w:cs="Times New Roman"/>
          <w:sz w:val="24"/>
          <w:szCs w:val="24"/>
        </w:rPr>
        <w:t>,</w:t>
      </w:r>
      <w:r w:rsidRPr="00EE0E85">
        <w:rPr>
          <w:rFonts w:ascii="Times New Roman" w:hAnsi="Times New Roman" w:cs="Times New Roman"/>
          <w:sz w:val="24"/>
          <w:szCs w:val="24"/>
        </w:rPr>
        <w:t xml:space="preserve"> miris</w:t>
      </w:r>
      <w:r w:rsidR="00A03863" w:rsidRPr="00EE0E85">
        <w:rPr>
          <w:rFonts w:ascii="Times New Roman" w:hAnsi="Times New Roman" w:cs="Times New Roman"/>
          <w:sz w:val="24"/>
          <w:szCs w:val="24"/>
        </w:rPr>
        <w:t>/ukus</w:t>
      </w:r>
      <w:r w:rsidRPr="00EE0E85">
        <w:rPr>
          <w:rFonts w:ascii="Times New Roman" w:hAnsi="Times New Roman" w:cs="Times New Roman"/>
          <w:sz w:val="24"/>
          <w:szCs w:val="24"/>
        </w:rPr>
        <w:t xml:space="preserve"> određene hrane.</w:t>
      </w:r>
      <w:r w:rsidR="00F84D8F" w:rsidRPr="00EE0E85">
        <w:rPr>
          <w:rFonts w:ascii="Times New Roman" w:hAnsi="Times New Roman" w:cs="Times New Roman"/>
          <w:sz w:val="24"/>
          <w:szCs w:val="24"/>
        </w:rPr>
        <w:t xml:space="preserve"> </w:t>
      </w:r>
      <w:r w:rsidRPr="00EE0E85">
        <w:rPr>
          <w:rFonts w:ascii="Times New Roman" w:hAnsi="Times New Roman" w:cs="Times New Roman"/>
          <w:sz w:val="24"/>
          <w:szCs w:val="24"/>
        </w:rPr>
        <w:t xml:space="preserve">Po svakoj zaprimljenoj inicijativi izvršen je pregled </w:t>
      </w:r>
      <w:r w:rsidR="00A03863" w:rsidRPr="00EE0E85">
        <w:rPr>
          <w:rFonts w:ascii="Times New Roman" w:hAnsi="Times New Roman" w:cs="Times New Roman"/>
          <w:sz w:val="24"/>
          <w:szCs w:val="24"/>
        </w:rPr>
        <w:t>i</w:t>
      </w:r>
      <w:r w:rsidRPr="00EE0E85">
        <w:rPr>
          <w:rFonts w:ascii="Times New Roman" w:hAnsi="Times New Roman" w:cs="Times New Roman"/>
          <w:sz w:val="24"/>
          <w:szCs w:val="24"/>
        </w:rPr>
        <w:t xml:space="preserve"> o preduzetim mjerama i radnjama </w:t>
      </w:r>
      <w:r w:rsidR="00A03863" w:rsidRPr="00EE0E85">
        <w:rPr>
          <w:rFonts w:ascii="Times New Roman" w:hAnsi="Times New Roman" w:cs="Times New Roman"/>
          <w:sz w:val="24"/>
          <w:szCs w:val="24"/>
        </w:rPr>
        <w:t xml:space="preserve">su </w:t>
      </w:r>
      <w:r w:rsidRPr="00EE0E85">
        <w:rPr>
          <w:rFonts w:ascii="Times New Roman" w:hAnsi="Times New Roman" w:cs="Times New Roman"/>
          <w:sz w:val="24"/>
          <w:szCs w:val="24"/>
        </w:rPr>
        <w:t xml:space="preserve">obaviješteni podnosioci </w:t>
      </w:r>
      <w:r w:rsidR="00A03863" w:rsidRPr="00EE0E85">
        <w:rPr>
          <w:rFonts w:ascii="Times New Roman" w:hAnsi="Times New Roman" w:cs="Times New Roman"/>
          <w:sz w:val="24"/>
          <w:szCs w:val="24"/>
        </w:rPr>
        <w:t>prijava</w:t>
      </w:r>
      <w:r w:rsidR="005913E9" w:rsidRPr="00EE0E85">
        <w:rPr>
          <w:rFonts w:ascii="Times New Roman" w:hAnsi="Times New Roman" w:cs="Times New Roman"/>
          <w:sz w:val="24"/>
          <w:szCs w:val="24"/>
        </w:rPr>
        <w:t>.</w:t>
      </w:r>
    </w:p>
    <w:sectPr w:rsidR="00FA4BC2" w:rsidRPr="00EE0E85" w:rsidSect="0044100F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888E" w14:textId="77777777" w:rsidR="00803172" w:rsidRDefault="00803172" w:rsidP="009D4C52">
      <w:pPr>
        <w:spacing w:after="0" w:line="240" w:lineRule="auto"/>
      </w:pPr>
      <w:r>
        <w:separator/>
      </w:r>
    </w:p>
  </w:endnote>
  <w:endnote w:type="continuationSeparator" w:id="0">
    <w:p w14:paraId="2857477C" w14:textId="77777777" w:rsidR="00803172" w:rsidRDefault="00803172" w:rsidP="009D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CE20" w14:textId="77777777" w:rsidR="00803172" w:rsidRDefault="00803172" w:rsidP="009D4C52">
      <w:pPr>
        <w:spacing w:after="0" w:line="240" w:lineRule="auto"/>
      </w:pPr>
      <w:r>
        <w:separator/>
      </w:r>
    </w:p>
  </w:footnote>
  <w:footnote w:type="continuationSeparator" w:id="0">
    <w:p w14:paraId="0D0575EC" w14:textId="77777777" w:rsidR="00803172" w:rsidRDefault="00803172" w:rsidP="009D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2529"/>
    <w:multiLevelType w:val="hybridMultilevel"/>
    <w:tmpl w:val="B186DF3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375D"/>
    <w:multiLevelType w:val="hybridMultilevel"/>
    <w:tmpl w:val="43465B2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5C6"/>
    <w:multiLevelType w:val="hybridMultilevel"/>
    <w:tmpl w:val="523A0ACE"/>
    <w:lvl w:ilvl="0" w:tplc="04E87F9A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 w15:restartNumberingAfterBreak="0">
    <w:nsid w:val="30EC153A"/>
    <w:multiLevelType w:val="hybridMultilevel"/>
    <w:tmpl w:val="FABCC2F0"/>
    <w:lvl w:ilvl="0" w:tplc="04E87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1616"/>
    <w:multiLevelType w:val="hybridMultilevel"/>
    <w:tmpl w:val="2902A4BA"/>
    <w:lvl w:ilvl="0" w:tplc="050027B2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5" w15:restartNumberingAfterBreak="0">
    <w:nsid w:val="50476919"/>
    <w:multiLevelType w:val="hybridMultilevel"/>
    <w:tmpl w:val="68ECAC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E7DDF"/>
    <w:multiLevelType w:val="hybridMultilevel"/>
    <w:tmpl w:val="568E1266"/>
    <w:lvl w:ilvl="0" w:tplc="0409000D">
      <w:start w:val="1"/>
      <w:numFmt w:val="bullet"/>
      <w:lvlText w:val=""/>
      <w:lvlJc w:val="left"/>
      <w:pPr>
        <w:ind w:left="13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7" w15:restartNumberingAfterBreak="0">
    <w:nsid w:val="66FB695D"/>
    <w:multiLevelType w:val="hybridMultilevel"/>
    <w:tmpl w:val="E3F85E46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2C1A0019" w:tentative="1">
      <w:start w:val="1"/>
      <w:numFmt w:val="lowerLetter"/>
      <w:lvlText w:val="%2."/>
      <w:lvlJc w:val="left"/>
      <w:pPr>
        <w:ind w:left="1350" w:hanging="360"/>
      </w:pPr>
    </w:lvl>
    <w:lvl w:ilvl="2" w:tplc="2C1A001B" w:tentative="1">
      <w:start w:val="1"/>
      <w:numFmt w:val="lowerRoman"/>
      <w:lvlText w:val="%3."/>
      <w:lvlJc w:val="right"/>
      <w:pPr>
        <w:ind w:left="2070" w:hanging="180"/>
      </w:pPr>
    </w:lvl>
    <w:lvl w:ilvl="3" w:tplc="2C1A000F" w:tentative="1">
      <w:start w:val="1"/>
      <w:numFmt w:val="decimal"/>
      <w:lvlText w:val="%4."/>
      <w:lvlJc w:val="left"/>
      <w:pPr>
        <w:ind w:left="2790" w:hanging="360"/>
      </w:pPr>
    </w:lvl>
    <w:lvl w:ilvl="4" w:tplc="2C1A0019" w:tentative="1">
      <w:start w:val="1"/>
      <w:numFmt w:val="lowerLetter"/>
      <w:lvlText w:val="%5."/>
      <w:lvlJc w:val="left"/>
      <w:pPr>
        <w:ind w:left="3510" w:hanging="360"/>
      </w:pPr>
    </w:lvl>
    <w:lvl w:ilvl="5" w:tplc="2C1A001B" w:tentative="1">
      <w:start w:val="1"/>
      <w:numFmt w:val="lowerRoman"/>
      <w:lvlText w:val="%6."/>
      <w:lvlJc w:val="right"/>
      <w:pPr>
        <w:ind w:left="4230" w:hanging="180"/>
      </w:pPr>
    </w:lvl>
    <w:lvl w:ilvl="6" w:tplc="2C1A000F" w:tentative="1">
      <w:start w:val="1"/>
      <w:numFmt w:val="decimal"/>
      <w:lvlText w:val="%7."/>
      <w:lvlJc w:val="left"/>
      <w:pPr>
        <w:ind w:left="4950" w:hanging="360"/>
      </w:pPr>
    </w:lvl>
    <w:lvl w:ilvl="7" w:tplc="2C1A0019" w:tentative="1">
      <w:start w:val="1"/>
      <w:numFmt w:val="lowerLetter"/>
      <w:lvlText w:val="%8."/>
      <w:lvlJc w:val="left"/>
      <w:pPr>
        <w:ind w:left="5670" w:hanging="360"/>
      </w:pPr>
    </w:lvl>
    <w:lvl w:ilvl="8" w:tplc="2C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70D43B67"/>
    <w:multiLevelType w:val="hybridMultilevel"/>
    <w:tmpl w:val="57E2FDD4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7E305840"/>
    <w:multiLevelType w:val="hybridMultilevel"/>
    <w:tmpl w:val="9DE0037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2E"/>
    <w:rsid w:val="00006256"/>
    <w:rsid w:val="00007049"/>
    <w:rsid w:val="00010F68"/>
    <w:rsid w:val="00012877"/>
    <w:rsid w:val="00017F7B"/>
    <w:rsid w:val="000312E0"/>
    <w:rsid w:val="00041208"/>
    <w:rsid w:val="00041FFD"/>
    <w:rsid w:val="00051967"/>
    <w:rsid w:val="0005585A"/>
    <w:rsid w:val="00074198"/>
    <w:rsid w:val="000857B5"/>
    <w:rsid w:val="00087DFF"/>
    <w:rsid w:val="00096A02"/>
    <w:rsid w:val="000A0294"/>
    <w:rsid w:val="000A42D6"/>
    <w:rsid w:val="000A66A7"/>
    <w:rsid w:val="000B0A4F"/>
    <w:rsid w:val="000C3814"/>
    <w:rsid w:val="000D11F8"/>
    <w:rsid w:val="000D1DF7"/>
    <w:rsid w:val="000D4711"/>
    <w:rsid w:val="000E1545"/>
    <w:rsid w:val="000E5A8D"/>
    <w:rsid w:val="000F4484"/>
    <w:rsid w:val="00116B18"/>
    <w:rsid w:val="00141F0C"/>
    <w:rsid w:val="00145599"/>
    <w:rsid w:val="0014588B"/>
    <w:rsid w:val="00152F1B"/>
    <w:rsid w:val="00181217"/>
    <w:rsid w:val="001855B2"/>
    <w:rsid w:val="001A4157"/>
    <w:rsid w:val="001B6C80"/>
    <w:rsid w:val="001C4FAB"/>
    <w:rsid w:val="001E2C52"/>
    <w:rsid w:val="001F1CE0"/>
    <w:rsid w:val="002110CB"/>
    <w:rsid w:val="002208BA"/>
    <w:rsid w:val="00223D45"/>
    <w:rsid w:val="00224F98"/>
    <w:rsid w:val="00243CD6"/>
    <w:rsid w:val="002440C3"/>
    <w:rsid w:val="002516C1"/>
    <w:rsid w:val="00252E2E"/>
    <w:rsid w:val="00257365"/>
    <w:rsid w:val="00291819"/>
    <w:rsid w:val="002925EE"/>
    <w:rsid w:val="00296F04"/>
    <w:rsid w:val="002A07BF"/>
    <w:rsid w:val="002A1BC4"/>
    <w:rsid w:val="002D39B2"/>
    <w:rsid w:val="002D3F26"/>
    <w:rsid w:val="002E1ED1"/>
    <w:rsid w:val="002E34CE"/>
    <w:rsid w:val="002F0EC0"/>
    <w:rsid w:val="00300EAD"/>
    <w:rsid w:val="003460DB"/>
    <w:rsid w:val="003468F9"/>
    <w:rsid w:val="00353FF0"/>
    <w:rsid w:val="003622D5"/>
    <w:rsid w:val="00363630"/>
    <w:rsid w:val="00367881"/>
    <w:rsid w:val="00373433"/>
    <w:rsid w:val="00373EF8"/>
    <w:rsid w:val="00387F56"/>
    <w:rsid w:val="003925AD"/>
    <w:rsid w:val="00394908"/>
    <w:rsid w:val="003A25D5"/>
    <w:rsid w:val="003B3EC5"/>
    <w:rsid w:val="003B4DC2"/>
    <w:rsid w:val="003D0C4F"/>
    <w:rsid w:val="003E0423"/>
    <w:rsid w:val="003E2C41"/>
    <w:rsid w:val="003F001C"/>
    <w:rsid w:val="003F516C"/>
    <w:rsid w:val="003F54BF"/>
    <w:rsid w:val="00407265"/>
    <w:rsid w:val="00412F26"/>
    <w:rsid w:val="00417213"/>
    <w:rsid w:val="00420BBA"/>
    <w:rsid w:val="00431253"/>
    <w:rsid w:val="0044100F"/>
    <w:rsid w:val="00445E77"/>
    <w:rsid w:val="0044774B"/>
    <w:rsid w:val="00457296"/>
    <w:rsid w:val="00457A2B"/>
    <w:rsid w:val="00457D52"/>
    <w:rsid w:val="00462FE0"/>
    <w:rsid w:val="00474376"/>
    <w:rsid w:val="0048655C"/>
    <w:rsid w:val="004972BA"/>
    <w:rsid w:val="004A1790"/>
    <w:rsid w:val="004A49A2"/>
    <w:rsid w:val="004B65DA"/>
    <w:rsid w:val="004D6618"/>
    <w:rsid w:val="004E076A"/>
    <w:rsid w:val="004F7B58"/>
    <w:rsid w:val="00511C94"/>
    <w:rsid w:val="00522EFD"/>
    <w:rsid w:val="00531BE8"/>
    <w:rsid w:val="00554098"/>
    <w:rsid w:val="005675E9"/>
    <w:rsid w:val="00583CB8"/>
    <w:rsid w:val="005913E9"/>
    <w:rsid w:val="005A1AAE"/>
    <w:rsid w:val="005B2A3B"/>
    <w:rsid w:val="005C1793"/>
    <w:rsid w:val="005D416F"/>
    <w:rsid w:val="005E4385"/>
    <w:rsid w:val="005E4456"/>
    <w:rsid w:val="00604884"/>
    <w:rsid w:val="00611ED3"/>
    <w:rsid w:val="0063555D"/>
    <w:rsid w:val="006473F6"/>
    <w:rsid w:val="006516EC"/>
    <w:rsid w:val="00651988"/>
    <w:rsid w:val="00670483"/>
    <w:rsid w:val="00676744"/>
    <w:rsid w:val="006769BD"/>
    <w:rsid w:val="006B36A6"/>
    <w:rsid w:val="006D45DB"/>
    <w:rsid w:val="006F501F"/>
    <w:rsid w:val="00702AF9"/>
    <w:rsid w:val="00711B26"/>
    <w:rsid w:val="00711C4D"/>
    <w:rsid w:val="007160D2"/>
    <w:rsid w:val="00726230"/>
    <w:rsid w:val="0073197E"/>
    <w:rsid w:val="00731C17"/>
    <w:rsid w:val="00732635"/>
    <w:rsid w:val="007355FC"/>
    <w:rsid w:val="00760712"/>
    <w:rsid w:val="00783FBF"/>
    <w:rsid w:val="007D183D"/>
    <w:rsid w:val="007D6C8B"/>
    <w:rsid w:val="007E1569"/>
    <w:rsid w:val="007E7BCC"/>
    <w:rsid w:val="007F06E7"/>
    <w:rsid w:val="007F7833"/>
    <w:rsid w:val="00803172"/>
    <w:rsid w:val="00813D2E"/>
    <w:rsid w:val="00834AD7"/>
    <w:rsid w:val="0085121A"/>
    <w:rsid w:val="00853CC6"/>
    <w:rsid w:val="0086668B"/>
    <w:rsid w:val="008750B8"/>
    <w:rsid w:val="0087511F"/>
    <w:rsid w:val="00892249"/>
    <w:rsid w:val="008A6AA7"/>
    <w:rsid w:val="008B3D13"/>
    <w:rsid w:val="008C7AA9"/>
    <w:rsid w:val="008D2549"/>
    <w:rsid w:val="008E05C8"/>
    <w:rsid w:val="008F1593"/>
    <w:rsid w:val="00921E26"/>
    <w:rsid w:val="009241A9"/>
    <w:rsid w:val="00934B27"/>
    <w:rsid w:val="0093580B"/>
    <w:rsid w:val="00943C5F"/>
    <w:rsid w:val="00951D42"/>
    <w:rsid w:val="00961581"/>
    <w:rsid w:val="00967805"/>
    <w:rsid w:val="00975280"/>
    <w:rsid w:val="00986583"/>
    <w:rsid w:val="00987717"/>
    <w:rsid w:val="00996DB8"/>
    <w:rsid w:val="009A0883"/>
    <w:rsid w:val="009C128A"/>
    <w:rsid w:val="009D3D5F"/>
    <w:rsid w:val="009D4C52"/>
    <w:rsid w:val="009D601F"/>
    <w:rsid w:val="00A03863"/>
    <w:rsid w:val="00A07756"/>
    <w:rsid w:val="00A136A7"/>
    <w:rsid w:val="00A17382"/>
    <w:rsid w:val="00A236D2"/>
    <w:rsid w:val="00A37B3A"/>
    <w:rsid w:val="00A419A6"/>
    <w:rsid w:val="00A51B54"/>
    <w:rsid w:val="00A66ED2"/>
    <w:rsid w:val="00A7045E"/>
    <w:rsid w:val="00A76024"/>
    <w:rsid w:val="00A77547"/>
    <w:rsid w:val="00A842BD"/>
    <w:rsid w:val="00A87EFE"/>
    <w:rsid w:val="00A94A96"/>
    <w:rsid w:val="00AA1850"/>
    <w:rsid w:val="00AA603C"/>
    <w:rsid w:val="00AB4D74"/>
    <w:rsid w:val="00AC1705"/>
    <w:rsid w:val="00AC2BF7"/>
    <w:rsid w:val="00AC67BA"/>
    <w:rsid w:val="00AC7D57"/>
    <w:rsid w:val="00AD427A"/>
    <w:rsid w:val="00AD723A"/>
    <w:rsid w:val="00AE0B0F"/>
    <w:rsid w:val="00AF76B0"/>
    <w:rsid w:val="00B17FCC"/>
    <w:rsid w:val="00B475F5"/>
    <w:rsid w:val="00B479E4"/>
    <w:rsid w:val="00B63776"/>
    <w:rsid w:val="00B76CDA"/>
    <w:rsid w:val="00B81586"/>
    <w:rsid w:val="00B90A57"/>
    <w:rsid w:val="00B965DA"/>
    <w:rsid w:val="00BA1DE9"/>
    <w:rsid w:val="00BB31C4"/>
    <w:rsid w:val="00BB5BA1"/>
    <w:rsid w:val="00BB60B8"/>
    <w:rsid w:val="00BE6C1B"/>
    <w:rsid w:val="00BF1E36"/>
    <w:rsid w:val="00C24A6E"/>
    <w:rsid w:val="00C33C59"/>
    <w:rsid w:val="00C346FD"/>
    <w:rsid w:val="00C361D6"/>
    <w:rsid w:val="00C55903"/>
    <w:rsid w:val="00C70DF7"/>
    <w:rsid w:val="00C7672E"/>
    <w:rsid w:val="00CA7F5C"/>
    <w:rsid w:val="00CB533C"/>
    <w:rsid w:val="00CF1CFF"/>
    <w:rsid w:val="00CF3E78"/>
    <w:rsid w:val="00CF4B8F"/>
    <w:rsid w:val="00D0462F"/>
    <w:rsid w:val="00D07E3D"/>
    <w:rsid w:val="00D16FBD"/>
    <w:rsid w:val="00D30238"/>
    <w:rsid w:val="00D37100"/>
    <w:rsid w:val="00D50497"/>
    <w:rsid w:val="00D65E4F"/>
    <w:rsid w:val="00D764E2"/>
    <w:rsid w:val="00D91A3C"/>
    <w:rsid w:val="00DA490E"/>
    <w:rsid w:val="00DA7E24"/>
    <w:rsid w:val="00DB67FE"/>
    <w:rsid w:val="00DC09CA"/>
    <w:rsid w:val="00DC7530"/>
    <w:rsid w:val="00DE041D"/>
    <w:rsid w:val="00DE1720"/>
    <w:rsid w:val="00DE6576"/>
    <w:rsid w:val="00DF6731"/>
    <w:rsid w:val="00E0248C"/>
    <w:rsid w:val="00E51958"/>
    <w:rsid w:val="00E5454E"/>
    <w:rsid w:val="00E66385"/>
    <w:rsid w:val="00E66BDF"/>
    <w:rsid w:val="00E6771B"/>
    <w:rsid w:val="00E845B0"/>
    <w:rsid w:val="00EA74A4"/>
    <w:rsid w:val="00EB2C38"/>
    <w:rsid w:val="00EC3ACF"/>
    <w:rsid w:val="00ED1ED2"/>
    <w:rsid w:val="00ED206C"/>
    <w:rsid w:val="00ED3192"/>
    <w:rsid w:val="00EE0E85"/>
    <w:rsid w:val="00EE19E9"/>
    <w:rsid w:val="00EE1D6B"/>
    <w:rsid w:val="00EE7DFD"/>
    <w:rsid w:val="00F11F56"/>
    <w:rsid w:val="00F15C09"/>
    <w:rsid w:val="00F15ECA"/>
    <w:rsid w:val="00F21E8D"/>
    <w:rsid w:val="00F3046D"/>
    <w:rsid w:val="00F30E91"/>
    <w:rsid w:val="00F37955"/>
    <w:rsid w:val="00F411E6"/>
    <w:rsid w:val="00F55178"/>
    <w:rsid w:val="00F55A50"/>
    <w:rsid w:val="00F61EAB"/>
    <w:rsid w:val="00F63675"/>
    <w:rsid w:val="00F84D8F"/>
    <w:rsid w:val="00F8541E"/>
    <w:rsid w:val="00F90776"/>
    <w:rsid w:val="00FA3BCA"/>
    <w:rsid w:val="00FA4BC2"/>
    <w:rsid w:val="00FB7254"/>
    <w:rsid w:val="00FC20EB"/>
    <w:rsid w:val="00FD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866C"/>
  <w15:docId w15:val="{D06EC9AD-0BD3-4CDD-A84E-4CC0FE0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E91"/>
  </w:style>
  <w:style w:type="paragraph" w:styleId="Heading1">
    <w:name w:val="heading 1"/>
    <w:basedOn w:val="Normal"/>
    <w:next w:val="Normal"/>
    <w:link w:val="Heading1Char"/>
    <w:uiPriority w:val="9"/>
    <w:qFormat/>
    <w:rsid w:val="009D4C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7BA"/>
    <w:pPr>
      <w:ind w:left="720"/>
      <w:contextualSpacing/>
    </w:pPr>
  </w:style>
  <w:style w:type="paragraph" w:customStyle="1" w:styleId="stil1tekst">
    <w:name w:val="stil_1tekst"/>
    <w:basedOn w:val="Normal"/>
    <w:rsid w:val="00B479E4"/>
    <w:pPr>
      <w:spacing w:after="0" w:line="240" w:lineRule="auto"/>
      <w:ind w:left="350" w:right="350" w:firstLine="2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2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160D2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A7E24"/>
    <w:pPr>
      <w:spacing w:after="0" w:line="240" w:lineRule="auto"/>
    </w:pPr>
    <w:rPr>
      <w:rFonts w:ascii="Calibri" w:eastAsia="Calibri" w:hAnsi="Calibri" w:cs="Times New Roman"/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9E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9A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D4C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D4C52"/>
    <w:pPr>
      <w:spacing w:after="0" w:line="240" w:lineRule="auto"/>
      <w:jc w:val="both"/>
    </w:pPr>
    <w:rPr>
      <w:sz w:val="20"/>
      <w:szCs w:val="20"/>
      <w:lang w:val="sr-Latn-M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D4C52"/>
    <w:rPr>
      <w:sz w:val="20"/>
      <w:szCs w:val="20"/>
      <w:lang w:val="sr-Latn-ME"/>
    </w:rPr>
  </w:style>
  <w:style w:type="character" w:styleId="EndnoteReference">
    <w:name w:val="endnote reference"/>
    <w:basedOn w:val="DefaultParagraphFont"/>
    <w:uiPriority w:val="99"/>
    <w:semiHidden/>
    <w:unhideWhenUsed/>
    <w:rsid w:val="009D4C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Blecic</dc:creator>
  <cp:lastModifiedBy>PC</cp:lastModifiedBy>
  <cp:revision>5</cp:revision>
  <dcterms:created xsi:type="dcterms:W3CDTF">2025-03-06T15:43:00Z</dcterms:created>
  <dcterms:modified xsi:type="dcterms:W3CDTF">2025-04-09T14:11:00Z</dcterms:modified>
</cp:coreProperties>
</file>