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A0" w:rsidRDefault="001D0CA3" w:rsidP="004423A0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  <w:t>I</w:t>
      </w:r>
      <w:r w:rsidRPr="001D0CA3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  <w:t>ZJAVA ZA MEDIJE</w:t>
      </w:r>
    </w:p>
    <w:p w:rsidR="001D0CA3" w:rsidRPr="001D0CA3" w:rsidRDefault="001D0CA3" w:rsidP="004423A0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  <w:t>Suzana Pribilović, ministarka javne uprave</w:t>
      </w:r>
    </w:p>
    <w:p w:rsidR="001D0CA3" w:rsidRPr="001D0CA3" w:rsidRDefault="001D0CA3" w:rsidP="001D0CA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D0CA3" w:rsidRPr="00F70167" w:rsidRDefault="001D0CA3" w:rsidP="001D0CA3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0167"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  <w:t>Potpisivanje Memoranduma o razumijevanju između Ministarstva javne uprave i Državne agencije za javne usluge i društvene inovacije (ASAN) pod predsjednikom Azerbejdžanske Republike</w:t>
      </w:r>
    </w:p>
    <w:p w:rsidR="001D0CA3" w:rsidRPr="00F70167" w:rsidRDefault="001D0CA3" w:rsidP="001D0CA3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016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sr-Latn-ME"/>
        </w:rPr>
        <w:t>4. decembar 2017. godine</w:t>
      </w:r>
      <w:bookmarkStart w:id="0" w:name="_GoBack"/>
      <w:bookmarkEnd w:id="0"/>
    </w:p>
    <w:p w:rsidR="001D0CA3" w:rsidRPr="001D0CA3" w:rsidRDefault="001D0CA3" w:rsidP="001D0CA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D0CA3" w:rsidRPr="001D0CA3" w:rsidRDefault="001D0CA3" w:rsidP="001D0CA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Poštovani predstavnici medija,</w:t>
      </w:r>
    </w:p>
    <w:p w:rsidR="001D0CA3" w:rsidRPr="001D0CA3" w:rsidRDefault="001D0CA3" w:rsidP="001D0CA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Želim na početku da vas pozdravim i sa velikim zadovoljstvom informišem da smo danas potpisali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Memorandum o razumijevanju između Ministarstva j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avne uprave Crne Gore i Državne </w:t>
      </w: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agencije za javne usluge i socijalne inovacije pod predsjednikom Azerbejdžanske Republike (ASAN), o saradnji i uspostavljanju naprednog mehanizma pružanja javnih usluga.</w:t>
      </w:r>
    </w:p>
    <w:p w:rsidR="001D0CA3" w:rsidRDefault="001D0CA3" w:rsidP="001D0CA3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Sticajem okolnosti Memorandum je potpisan na kraju prve godine od osnivanja Ministarstva javne uprave i sa njim otvaramo novo poglavlje u bilateralnim odnosima sa Republikom Azerbejdžan,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ali i reformi javne uprave u Crnoj Gori. </w:t>
      </w:r>
    </w:p>
    <w:p w:rsidR="001D0CA3" w:rsidRPr="001D0CA3" w:rsidRDefault="001D0CA3" w:rsidP="001D0CA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Evropski kvalitet javnih usluga koje će imati građanke i građani Crne Gore više neće biti stavka na spisku želja, već realnost koja će obezbijediti ukupan društveni razvoj i novi kvalitet života za naše građane. Ključni mehanizam za ostvarenje t</w:t>
      </w:r>
      <w:r w:rsidR="004423A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og cilja je otvaranje više cent</w:t>
      </w: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ara „one stop shop“ u Crnoj Gori. Danas smo stavili potpis da ti centri budu po azerbejdžanskom modelu.</w:t>
      </w:r>
    </w:p>
    <w:p w:rsidR="001D0CA3" w:rsidRPr="001D0CA3" w:rsidRDefault="001D0CA3" w:rsidP="001D0CA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Podsjetiću da j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e Azerbjedžan za ovaj model, odnosno </w:t>
      </w: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njihov ASAN centar,  </w:t>
      </w:r>
      <w:r w:rsidRPr="001D0CA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sr-Latn-ME"/>
        </w:rPr>
        <w:t>2015. godine dobio nagradu Ujedinjenih nacija za najznačajnije unapređenje j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sr-Latn-ME"/>
        </w:rPr>
        <w:t>avnih usluga na svjetskom nivou</w:t>
      </w:r>
      <w:r w:rsidR="008A05E4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sr-Latn-ME"/>
        </w:rPr>
        <w:t>.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sr-Latn-ME"/>
        </w:rPr>
        <w:t xml:space="preserve"> </w:t>
      </w:r>
      <w:r w:rsidRPr="001D0C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sr-Latn-ME"/>
        </w:rPr>
        <w:t>„</w:t>
      </w: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ASAN “ centri</w:t>
      </w:r>
      <w:r w:rsidRPr="001D0C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sr-Latn-ME"/>
        </w:rPr>
        <w:t> obuhvataju više od 250 usluga na državnom i lokalnom nivou koji su fizički objedinjene na jednom mjestu, kao što 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u: izdavanje ličnih dokumenata, </w:t>
      </w:r>
      <w:r w:rsidRPr="001D0C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sr-Latn-ME"/>
        </w:rPr>
        <w:t>pasoša, dozvola boravka, ovjere dokumenata, registraciju civilnog statusa,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 </w:t>
      </w:r>
      <w:r w:rsidRPr="001D0C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sr-Latn-ME"/>
        </w:rPr>
        <w:t>reg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sr-Latn-ME"/>
        </w:rPr>
        <w:t xml:space="preserve">istracije privrednih društava, </w:t>
      </w:r>
      <w:r w:rsidRPr="001D0C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sr-Latn-ME"/>
        </w:rPr>
        <w:t>obnove vozačke dozvole, bankarske i notarske usluge, plaćanje režijskih troškova i dr.</w:t>
      </w:r>
    </w:p>
    <w:p w:rsidR="001D0CA3" w:rsidRPr="001D0CA3" w:rsidRDefault="001D0CA3" w:rsidP="001D0CA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Koristeći iskustvo i tehnike ASAN centra kao međunarodno prepoznatog i nagrađivanog sistema, plan je da se do 2020.</w:t>
      </w:r>
      <w:r w:rsidR="008A05E4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godine</w:t>
      </w: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uspostave svi neophodni uslovi za početak rada prvog ovakvog centra u Crnoj Gori koji ć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e biti u Podgorici, </w:t>
      </w: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a kasnije i u drugim jedinicama lokalne samouprave. Otvaranjem ovih centara ostvariće se značajne uštede vremena i novca naših građana i privrede uz povećan nivo transparentnosti i odgovornost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>i javne uprave. Na ovaj način, </w:t>
      </w: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uz primjenu</w:t>
      </w:r>
      <w:r w:rsidRPr="001D0C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sr-Latn-ME"/>
        </w:rPr>
        <w:t> najnaprednijih informacionih tehnologija, korišćenje usluga će biti jednostavnije, efikasnije i transparentnije, čime će se uspostaviti potpuno nov odnos između javne uprave kao pružaoca usluga i građana.</w:t>
      </w:r>
    </w:p>
    <w:p w:rsidR="001D0CA3" w:rsidRPr="001D0CA3" w:rsidRDefault="001D0CA3" w:rsidP="001D0CA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Shodno odredbama ovog memoranduma, državna agencija Azerbejdžana će pružiti podršku u dijelu internog i eksternog dizajna i izgradnje centara, razvoja kadrova za centre, izgradnje kapaciteta ljudskih resursa, organizovanja obuka o relevantnim </w:t>
      </w: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lastRenderedPageBreak/>
        <w:t>aspektima procesa pružanja usluga i njegovog upravljanja, organizovanja studijskih posjeta Azerbejdžanu za osoblje centara i administracije, konsultantskih usluga stručnjaka ASAN servisa, izgradnje kadrovskih kapaciteta, konsultacija u oblasti informacionih tehnologija i upravljanja radom centara za pružanje javnih usluga, konsaltinga u oblasti mobilnih ASAN servisa i dr.</w:t>
      </w:r>
    </w:p>
    <w:p w:rsidR="001D0CA3" w:rsidRPr="001D0CA3" w:rsidRDefault="001D0CA3" w:rsidP="001D0CA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Zajedno ćemo raditi na stvaranju finansijskih uslova za implementaciju projekta, dok će Državna agencija Azerbejdžana omogućiti i sprovođenje projekata, mentorstvo i stažiranje u ASAN centrima, pomoć u oblasti specifičnih softverskih rešenja, pripremi koncepata i nacrta zakonskih dokumenata.</w:t>
      </w:r>
    </w:p>
    <w:p w:rsidR="001D0CA3" w:rsidRPr="001D0CA3" w:rsidRDefault="001D0CA3" w:rsidP="001D0CA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Postignuća Republike Azerbejdžan u oblasti pružanja javnih usluga pomoći će nam da uspostavimo potpuno nov i napredan sistem u domenu pružanja elektronskih i javnih usluga našim građanima, ali i ostvarivanju našeg strateškog cilja kreiranja javne uprave koja će biti u punoj službi građana i privrede.</w:t>
      </w:r>
    </w:p>
    <w:p w:rsidR="001D0CA3" w:rsidRPr="001D0CA3" w:rsidRDefault="001D0CA3" w:rsidP="001D0CA3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Zahvaljujem.</w:t>
      </w:r>
    </w:p>
    <w:p w:rsidR="001D0CA3" w:rsidRPr="001D0CA3" w:rsidRDefault="001D0CA3" w:rsidP="001D0CA3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 </w:t>
      </w:r>
    </w:p>
    <w:p w:rsidR="001D0CA3" w:rsidRPr="001D0CA3" w:rsidRDefault="001D0CA3" w:rsidP="001D0CA3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 </w:t>
      </w:r>
    </w:p>
    <w:p w:rsidR="001D0CA3" w:rsidRPr="001D0CA3" w:rsidRDefault="001D0CA3" w:rsidP="001D0CA3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 </w:t>
      </w:r>
    </w:p>
    <w:p w:rsidR="001D0CA3" w:rsidRPr="001D0CA3" w:rsidRDefault="001D0CA3" w:rsidP="001D0CA3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D0CA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 </w:t>
      </w:r>
    </w:p>
    <w:p w:rsidR="00F71837" w:rsidRDefault="00F70167"/>
    <w:sectPr w:rsidR="00F7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A3"/>
    <w:rsid w:val="001D0CA3"/>
    <w:rsid w:val="004423A0"/>
    <w:rsid w:val="00565722"/>
    <w:rsid w:val="008A05E4"/>
    <w:rsid w:val="00940586"/>
    <w:rsid w:val="00BA1C9F"/>
    <w:rsid w:val="00F00275"/>
    <w:rsid w:val="00F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emina.kalac</cp:lastModifiedBy>
  <cp:revision>2</cp:revision>
  <dcterms:created xsi:type="dcterms:W3CDTF">2017-12-04T05:50:00Z</dcterms:created>
  <dcterms:modified xsi:type="dcterms:W3CDTF">2017-12-04T05:50:00Z</dcterms:modified>
</cp:coreProperties>
</file>