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0F" w:rsidRDefault="006E4A0F" w:rsidP="006E4A0F">
      <w:pPr>
        <w:spacing w:before="0" w:after="0"/>
        <w:outlineLvl w:val="0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PJ Carinarnicama</w:t>
      </w:r>
    </w:p>
    <w:p w:rsidR="006E4A0F" w:rsidRDefault="006E4A0F" w:rsidP="006E4A0F">
      <w:pPr>
        <w:spacing w:before="0" w:after="0" w:line="240" w:lineRule="auto"/>
        <w:jc w:val="left"/>
        <w:outlineLvl w:val="0"/>
        <w:rPr>
          <w:rFonts w:ascii="Arial" w:hAnsi="Arial" w:cs="Arial"/>
          <w:bCs/>
          <w:sz w:val="22"/>
          <w:lang w:val="hr-HR"/>
        </w:rPr>
      </w:pPr>
    </w:p>
    <w:p w:rsidR="006E4A0F" w:rsidRDefault="006E4A0F" w:rsidP="006E4A0F">
      <w:pPr>
        <w:spacing w:before="0" w:after="0" w:line="240" w:lineRule="auto"/>
        <w:jc w:val="left"/>
        <w:outlineLvl w:val="0"/>
        <w:rPr>
          <w:rFonts w:ascii="Arial" w:hAnsi="Arial" w:cs="Arial"/>
          <w:bCs/>
          <w:sz w:val="22"/>
          <w:lang w:val="hr-HR"/>
        </w:rPr>
      </w:pPr>
    </w:p>
    <w:p w:rsidR="006E4A0F" w:rsidRDefault="006E4A0F" w:rsidP="006E4A0F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lang w:val="hr-HR"/>
        </w:rPr>
        <w:t xml:space="preserve">Predmet: </w:t>
      </w:r>
      <w:r>
        <w:rPr>
          <w:rFonts w:ascii="Arial" w:hAnsi="Arial" w:cs="Arial"/>
          <w:sz w:val="22"/>
        </w:rPr>
        <w:t>Obavještenje o stupanju na snagu Zakona o potvrđivanju Odluke br.1/2023 Zajedničkog komiteta Regionalne konvencije o Pan-Euro-Mediteranskim preferencijalnim pravilima porijekla od 7. decembra 2023.g. o izmjeni Regionalne konvencije o Pan-Euro-Mediteranskim preferencijalnim pravilima porijekla</w:t>
      </w:r>
    </w:p>
    <w:p w:rsidR="006E4A0F" w:rsidRDefault="006E4A0F" w:rsidP="006E4A0F">
      <w:pPr>
        <w:spacing w:before="0" w:after="0"/>
        <w:rPr>
          <w:rFonts w:ascii="Arial" w:hAnsi="Arial" w:cs="Arial"/>
          <w:sz w:val="22"/>
        </w:rPr>
      </w:pPr>
    </w:p>
    <w:p w:rsidR="006E4A0F" w:rsidRDefault="006E4A0F" w:rsidP="006E4A0F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Obavještavate se da je Zakon o potvrđivanju Odluke br.1/2023 Zajedničkog komiteta Regionalne konvencije o Pan-Euro-Mediteranskim preferencijalnim pravilima porijekla od 7. decembra 2023.g. o izmjeni Regionalne konvencije o Pan-Euro-Mediteranskim preferencijalnim pravilima porijekla („Sl.list CG- Međunarodni ugovori“, br.8/25) stupio na snagu 28.07.2025., čime je prestala potreba za privremenom primjenom navedene odluke. </w:t>
      </w:r>
    </w:p>
    <w:p w:rsidR="006E4A0F" w:rsidRDefault="006E4A0F" w:rsidP="006E4A0F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Naime, odlukom Vlade, u periodu od 01.01.2025. do okončanja ratifikacione procedure, bila je omogućena privremena primjena revidiranih pravila porijekla PEM Konvencije.</w:t>
      </w:r>
    </w:p>
    <w:p w:rsidR="006E4A0F" w:rsidRDefault="006E4A0F" w:rsidP="006E4A0F">
      <w:pPr>
        <w:spacing w:before="0" w:after="0"/>
        <w:rPr>
          <w:rFonts w:ascii="Arial" w:hAnsi="Arial" w:cs="Arial"/>
          <w:sz w:val="22"/>
        </w:rPr>
      </w:pPr>
    </w:p>
    <w:p w:rsidR="006E4A0F" w:rsidRDefault="006E4A0F" w:rsidP="006E4A0F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Takođe, podsjećamo da će se do okončanja ratifikacione procedure i dalje privremeno primjenjivati Odluka br.2/2024 PEM Zajedničkog komiteta o izmjeni Odluke br.1/2023 PEM Zajedničkog komiteta kako bi se uključile prelazne odredbe u izmjene PEM Konvencije koja se primjenjuje od 1. januara 2025, a koja je otpočela 30.01.2025.</w:t>
      </w:r>
    </w:p>
    <w:p w:rsidR="006E4A0F" w:rsidRDefault="006E4A0F" w:rsidP="006E4A0F">
      <w:pPr>
        <w:spacing w:before="0" w:after="0"/>
        <w:rPr>
          <w:rFonts w:ascii="Arial" w:hAnsi="Arial" w:cs="Arial"/>
          <w:sz w:val="22"/>
        </w:rPr>
      </w:pPr>
    </w:p>
    <w:p w:rsidR="00882A30" w:rsidRDefault="006E4A0F">
      <w:pPr>
        <w:rPr>
          <w:rFonts w:ascii="Arial" w:hAnsi="Arial" w:cs="Arial"/>
          <w:sz w:val="22"/>
        </w:rPr>
      </w:pPr>
      <w:r w:rsidRPr="006E4A0F">
        <w:rPr>
          <w:rFonts w:ascii="Arial" w:hAnsi="Arial" w:cs="Arial"/>
          <w:sz w:val="22"/>
        </w:rPr>
        <w:t xml:space="preserve">Prilog: </w:t>
      </w:r>
      <w:r>
        <w:rPr>
          <w:rFonts w:ascii="Arial" w:hAnsi="Arial" w:cs="Arial"/>
          <w:sz w:val="22"/>
        </w:rPr>
        <w:t>Zakon o potvrđivanju Odluke br.1/2023 PEM Zajedničkog komiteta</w:t>
      </w:r>
    </w:p>
    <w:p w:rsidR="006E4A0F" w:rsidRDefault="006E4A0F">
      <w:pPr>
        <w:rPr>
          <w:rFonts w:ascii="Arial" w:hAnsi="Arial" w:cs="Arial"/>
          <w:sz w:val="22"/>
        </w:rPr>
      </w:pPr>
    </w:p>
    <w:p w:rsidR="006E4A0F" w:rsidRPr="006E4A0F" w:rsidRDefault="006E4A0F">
      <w:pPr>
        <w:rPr>
          <w:rFonts w:ascii="Arial" w:hAnsi="Arial" w:cs="Arial"/>
          <w:b/>
          <w:sz w:val="22"/>
        </w:rPr>
      </w:pPr>
      <w:r w:rsidRPr="006E4A0F">
        <w:rPr>
          <w:rFonts w:ascii="Arial" w:hAnsi="Arial" w:cs="Arial"/>
          <w:b/>
          <w:sz w:val="22"/>
        </w:rPr>
        <w:t>(Akt Uprave carina 01/0</w:t>
      </w:r>
      <w:bookmarkStart w:id="0" w:name="_GoBack"/>
      <w:bookmarkEnd w:id="0"/>
      <w:r w:rsidRPr="006E4A0F">
        <w:rPr>
          <w:rFonts w:ascii="Arial" w:hAnsi="Arial" w:cs="Arial"/>
          <w:b/>
          <w:sz w:val="22"/>
        </w:rPr>
        <w:t>3 broj D-46/9-25 od 16.09.2025.)</w:t>
      </w:r>
    </w:p>
    <w:sectPr w:rsidR="006E4A0F" w:rsidRPr="006E4A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0"/>
    <w:rsid w:val="006E4A0F"/>
    <w:rsid w:val="00882A30"/>
    <w:rsid w:val="00B8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4EC3"/>
  <w15:chartTrackingRefBased/>
  <w15:docId w15:val="{5217FFC5-A0CF-4932-8F6D-8413D47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0F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3</cp:revision>
  <dcterms:created xsi:type="dcterms:W3CDTF">2025-10-08T11:40:00Z</dcterms:created>
  <dcterms:modified xsi:type="dcterms:W3CDTF">2025-10-08T11:44:00Z</dcterms:modified>
</cp:coreProperties>
</file>