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84" w:rsidRDefault="00301784" w:rsidP="001B4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784" w:rsidRDefault="00301784" w:rsidP="00301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PREDLOG </w:t>
      </w:r>
      <w:r w:rsidRPr="00301784">
        <w:rPr>
          <w:rFonts w:ascii="Times New Roman" w:hAnsi="Times New Roman" w:cs="Times New Roman"/>
          <w:b/>
          <w:sz w:val="24"/>
          <w:szCs w:val="24"/>
        </w:rPr>
        <w:t>OPERATIVNI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301784">
        <w:rPr>
          <w:rFonts w:ascii="Times New Roman" w:hAnsi="Times New Roman" w:cs="Times New Roman"/>
          <w:b/>
          <w:sz w:val="24"/>
          <w:szCs w:val="24"/>
        </w:rPr>
        <w:t xml:space="preserve"> ZAKLJUČ</w:t>
      </w:r>
      <w:r>
        <w:rPr>
          <w:rFonts w:ascii="Times New Roman" w:hAnsi="Times New Roman" w:cs="Times New Roman"/>
          <w:b/>
          <w:sz w:val="24"/>
          <w:szCs w:val="24"/>
        </w:rPr>
        <w:t>AKA</w:t>
      </w:r>
      <w:r w:rsidRPr="00301784">
        <w:rPr>
          <w:rFonts w:ascii="Times New Roman" w:hAnsi="Times New Roman" w:cs="Times New Roman"/>
          <w:b/>
          <w:sz w:val="24"/>
          <w:szCs w:val="24"/>
        </w:rPr>
        <w:t xml:space="preserve"> SA SEDMOG SASTANKA POSEBNE GRUPE ZA REFORMU JAVNE UPRAVE</w:t>
      </w:r>
      <w:bookmarkStart w:id="0" w:name="_GoBack"/>
      <w:bookmarkEnd w:id="0"/>
    </w:p>
    <w:p w:rsidR="00301784" w:rsidRPr="00301784" w:rsidRDefault="00301784" w:rsidP="00301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D20" w:rsidRPr="001B4D20" w:rsidRDefault="00C10F58" w:rsidP="001B4D2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F58">
        <w:rPr>
          <w:rFonts w:ascii="Times New Roman" w:hAnsi="Times New Roman" w:cs="Times New Roman"/>
          <w:sz w:val="24"/>
          <w:szCs w:val="24"/>
        </w:rPr>
        <w:t>Crna Gora će uzeti u obzir dobijen</w:t>
      </w:r>
      <w:r w:rsidR="001B4D20">
        <w:rPr>
          <w:rFonts w:ascii="Times New Roman" w:hAnsi="Times New Roman" w:cs="Times New Roman"/>
          <w:sz w:val="24"/>
          <w:szCs w:val="24"/>
        </w:rPr>
        <w:t>e</w:t>
      </w:r>
      <w:r w:rsidRPr="00C10F58">
        <w:rPr>
          <w:rFonts w:ascii="Times New Roman" w:hAnsi="Times New Roman" w:cs="Times New Roman"/>
          <w:sz w:val="24"/>
          <w:szCs w:val="24"/>
        </w:rPr>
        <w:t xml:space="preserve"> </w:t>
      </w:r>
      <w:r w:rsidR="001B4D20" w:rsidRPr="00C10F58">
        <w:rPr>
          <w:rFonts w:ascii="Times New Roman" w:hAnsi="Times New Roman" w:cs="Times New Roman"/>
          <w:sz w:val="24"/>
          <w:szCs w:val="24"/>
        </w:rPr>
        <w:t>input</w:t>
      </w:r>
      <w:r w:rsidR="001B4D20">
        <w:rPr>
          <w:rFonts w:ascii="Times New Roman" w:hAnsi="Times New Roman" w:cs="Times New Roman"/>
          <w:sz w:val="24"/>
          <w:szCs w:val="24"/>
        </w:rPr>
        <w:t>e</w:t>
      </w:r>
      <w:r w:rsidR="001B4D20" w:rsidRPr="00C10F58">
        <w:rPr>
          <w:rFonts w:ascii="Times New Roman" w:hAnsi="Times New Roman" w:cs="Times New Roman"/>
          <w:sz w:val="24"/>
          <w:szCs w:val="24"/>
        </w:rPr>
        <w:t xml:space="preserve"> </w:t>
      </w:r>
      <w:r w:rsidRPr="00C10F58">
        <w:rPr>
          <w:rFonts w:ascii="Times New Roman" w:hAnsi="Times New Roman" w:cs="Times New Roman"/>
          <w:sz w:val="24"/>
          <w:szCs w:val="24"/>
        </w:rPr>
        <w:t>nakon javnih konsultacija u odnosu na izmjene Zakona o slobo</w:t>
      </w:r>
      <w:r w:rsidR="001B4D20">
        <w:rPr>
          <w:rFonts w:ascii="Times New Roman" w:hAnsi="Times New Roman" w:cs="Times New Roman"/>
          <w:sz w:val="24"/>
          <w:szCs w:val="24"/>
        </w:rPr>
        <w:t>dnom pristupu informacijama, i u saradnji</w:t>
      </w:r>
      <w:r w:rsidRPr="00C10F58">
        <w:rPr>
          <w:rFonts w:ascii="Times New Roman" w:hAnsi="Times New Roman" w:cs="Times New Roman"/>
          <w:sz w:val="24"/>
          <w:szCs w:val="24"/>
        </w:rPr>
        <w:t xml:space="preserve"> sa</w:t>
      </w:r>
      <w:r w:rsidR="001B4D20">
        <w:rPr>
          <w:rFonts w:ascii="Times New Roman" w:hAnsi="Times New Roman" w:cs="Times New Roman"/>
          <w:sz w:val="24"/>
          <w:szCs w:val="24"/>
        </w:rPr>
        <w:t xml:space="preserve"> SIGMA-om i Evropskom komisijom</w:t>
      </w:r>
      <w:r w:rsidRPr="00C10F58">
        <w:rPr>
          <w:rFonts w:ascii="Times New Roman" w:hAnsi="Times New Roman" w:cs="Times New Roman"/>
          <w:sz w:val="24"/>
          <w:szCs w:val="24"/>
        </w:rPr>
        <w:t xml:space="preserve"> osigura</w:t>
      </w:r>
      <w:r w:rsidR="001B4D20">
        <w:rPr>
          <w:rFonts w:ascii="Times New Roman" w:hAnsi="Times New Roman" w:cs="Times New Roman"/>
          <w:sz w:val="24"/>
          <w:szCs w:val="24"/>
          <w:lang w:val="sr-Latn-ME"/>
        </w:rPr>
        <w:t>će</w:t>
      </w:r>
      <w:r w:rsidRPr="00C10F58">
        <w:rPr>
          <w:rFonts w:ascii="Times New Roman" w:hAnsi="Times New Roman" w:cs="Times New Roman"/>
          <w:sz w:val="24"/>
          <w:szCs w:val="24"/>
        </w:rPr>
        <w:t xml:space="preserve"> </w:t>
      </w:r>
      <w:r w:rsidR="001B4D20">
        <w:rPr>
          <w:rFonts w:ascii="Times New Roman" w:hAnsi="Times New Roman" w:cs="Times New Roman"/>
          <w:sz w:val="24"/>
          <w:szCs w:val="24"/>
        </w:rPr>
        <w:t>poštovanje</w:t>
      </w:r>
      <w:r w:rsidRPr="00C10F58">
        <w:rPr>
          <w:rFonts w:ascii="Times New Roman" w:hAnsi="Times New Roman" w:cs="Times New Roman"/>
          <w:sz w:val="24"/>
          <w:szCs w:val="24"/>
        </w:rPr>
        <w:t xml:space="preserve"> </w:t>
      </w:r>
      <w:r w:rsidR="001B4D20">
        <w:rPr>
          <w:rFonts w:ascii="Times New Roman" w:hAnsi="Times New Roman" w:cs="Times New Roman"/>
          <w:sz w:val="24"/>
          <w:szCs w:val="24"/>
        </w:rPr>
        <w:t>e</w:t>
      </w:r>
      <w:r w:rsidRPr="00C10F58">
        <w:rPr>
          <w:rFonts w:ascii="Times New Roman" w:hAnsi="Times New Roman" w:cs="Times New Roman"/>
          <w:sz w:val="24"/>
          <w:szCs w:val="24"/>
        </w:rPr>
        <w:t>vropsk</w:t>
      </w:r>
      <w:r w:rsidR="001B4D20">
        <w:rPr>
          <w:rFonts w:ascii="Times New Roman" w:hAnsi="Times New Roman" w:cs="Times New Roman"/>
          <w:sz w:val="24"/>
          <w:szCs w:val="24"/>
        </w:rPr>
        <w:t>ih</w:t>
      </w:r>
      <w:r w:rsidRPr="00C10F58">
        <w:rPr>
          <w:rFonts w:ascii="Times New Roman" w:hAnsi="Times New Roman" w:cs="Times New Roman"/>
          <w:sz w:val="24"/>
          <w:szCs w:val="24"/>
        </w:rPr>
        <w:t xml:space="preserve"> standard</w:t>
      </w:r>
      <w:r w:rsidR="001B4D20">
        <w:rPr>
          <w:rFonts w:ascii="Times New Roman" w:hAnsi="Times New Roman" w:cs="Times New Roman"/>
          <w:sz w:val="24"/>
          <w:szCs w:val="24"/>
        </w:rPr>
        <w:t>a</w:t>
      </w:r>
      <w:r w:rsidRPr="00C10F58">
        <w:rPr>
          <w:rFonts w:ascii="Times New Roman" w:hAnsi="Times New Roman" w:cs="Times New Roman"/>
          <w:sz w:val="24"/>
          <w:szCs w:val="24"/>
        </w:rPr>
        <w:t xml:space="preserve"> i princip</w:t>
      </w:r>
      <w:r w:rsidR="001B4D20">
        <w:rPr>
          <w:rFonts w:ascii="Times New Roman" w:hAnsi="Times New Roman" w:cs="Times New Roman"/>
          <w:sz w:val="24"/>
          <w:szCs w:val="24"/>
        </w:rPr>
        <w:t>a</w:t>
      </w:r>
      <w:r w:rsidRPr="00C10F58">
        <w:rPr>
          <w:rFonts w:ascii="Times New Roman" w:hAnsi="Times New Roman" w:cs="Times New Roman"/>
          <w:sz w:val="24"/>
          <w:szCs w:val="24"/>
        </w:rPr>
        <w:t xml:space="preserve"> potpunog i transparentnog pristupa informacijama </w:t>
      </w:r>
      <w:r w:rsidR="001B4D20">
        <w:rPr>
          <w:rFonts w:ascii="Times New Roman" w:hAnsi="Times New Roman" w:cs="Times New Roman"/>
          <w:sz w:val="24"/>
          <w:szCs w:val="24"/>
        </w:rPr>
        <w:t>u posjedu</w:t>
      </w:r>
      <w:r w:rsidRPr="00C10F58">
        <w:rPr>
          <w:rFonts w:ascii="Times New Roman" w:hAnsi="Times New Roman" w:cs="Times New Roman"/>
          <w:sz w:val="24"/>
          <w:szCs w:val="24"/>
        </w:rPr>
        <w:t xml:space="preserve"> javn</w:t>
      </w:r>
      <w:r w:rsidR="001B4D20">
        <w:rPr>
          <w:rFonts w:ascii="Times New Roman" w:hAnsi="Times New Roman" w:cs="Times New Roman"/>
          <w:sz w:val="24"/>
          <w:szCs w:val="24"/>
        </w:rPr>
        <w:t>e</w:t>
      </w:r>
      <w:r w:rsidRPr="00C10F58">
        <w:rPr>
          <w:rFonts w:ascii="Times New Roman" w:hAnsi="Times New Roman" w:cs="Times New Roman"/>
          <w:sz w:val="24"/>
          <w:szCs w:val="24"/>
        </w:rPr>
        <w:t xml:space="preserve"> uprav</w:t>
      </w:r>
      <w:r w:rsidR="001B4D20">
        <w:rPr>
          <w:rFonts w:ascii="Times New Roman" w:hAnsi="Times New Roman" w:cs="Times New Roman"/>
          <w:sz w:val="24"/>
          <w:szCs w:val="24"/>
        </w:rPr>
        <w:t>e</w:t>
      </w:r>
      <w:r w:rsidRPr="00C10F58">
        <w:rPr>
          <w:rFonts w:ascii="Times New Roman" w:hAnsi="Times New Roman" w:cs="Times New Roman"/>
          <w:sz w:val="24"/>
          <w:szCs w:val="24"/>
        </w:rPr>
        <w:t>,</w:t>
      </w:r>
      <w:r w:rsidR="001B4D20">
        <w:rPr>
          <w:rFonts w:ascii="Times New Roman" w:hAnsi="Times New Roman" w:cs="Times New Roman"/>
          <w:sz w:val="24"/>
          <w:szCs w:val="24"/>
        </w:rPr>
        <w:t xml:space="preserve"> uz ograničene restrikcije </w:t>
      </w:r>
      <w:r w:rsidR="0072532B">
        <w:rPr>
          <w:rFonts w:ascii="Times New Roman" w:hAnsi="Times New Roman" w:cs="Times New Roman"/>
          <w:sz w:val="24"/>
          <w:szCs w:val="24"/>
        </w:rPr>
        <w:t>(</w:t>
      </w:r>
      <w:r w:rsidRPr="00C10F58">
        <w:rPr>
          <w:rFonts w:ascii="Times New Roman" w:hAnsi="Times New Roman" w:cs="Times New Roman"/>
          <w:sz w:val="24"/>
          <w:szCs w:val="24"/>
        </w:rPr>
        <w:t xml:space="preserve">kao što su </w:t>
      </w:r>
      <w:r w:rsidR="001B4D20">
        <w:rPr>
          <w:rFonts w:ascii="Times New Roman" w:hAnsi="Times New Roman" w:cs="Times New Roman"/>
          <w:sz w:val="24"/>
          <w:szCs w:val="24"/>
        </w:rPr>
        <w:t xml:space="preserve">pitanja </w:t>
      </w:r>
      <w:r w:rsidRPr="00C10F58">
        <w:rPr>
          <w:rFonts w:ascii="Times New Roman" w:hAnsi="Times New Roman" w:cs="Times New Roman"/>
          <w:sz w:val="24"/>
          <w:szCs w:val="24"/>
        </w:rPr>
        <w:t>nacionalne bezb</w:t>
      </w:r>
      <w:r w:rsidR="001B4D20">
        <w:rPr>
          <w:rFonts w:ascii="Times New Roman" w:hAnsi="Times New Roman" w:cs="Times New Roman"/>
          <w:sz w:val="24"/>
          <w:szCs w:val="24"/>
        </w:rPr>
        <w:t>j</w:t>
      </w:r>
      <w:r w:rsidRPr="00C10F58">
        <w:rPr>
          <w:rFonts w:ascii="Times New Roman" w:hAnsi="Times New Roman" w:cs="Times New Roman"/>
          <w:sz w:val="24"/>
          <w:szCs w:val="24"/>
        </w:rPr>
        <w:t>ednos</w:t>
      </w:r>
      <w:r w:rsidR="001B4D20">
        <w:rPr>
          <w:rFonts w:ascii="Times New Roman" w:hAnsi="Times New Roman" w:cs="Times New Roman"/>
          <w:sz w:val="24"/>
          <w:szCs w:val="24"/>
        </w:rPr>
        <w:t>ti</w:t>
      </w:r>
      <w:r w:rsidRPr="00C10F58">
        <w:rPr>
          <w:rFonts w:ascii="Times New Roman" w:hAnsi="Times New Roman" w:cs="Times New Roman"/>
          <w:sz w:val="24"/>
          <w:szCs w:val="24"/>
        </w:rPr>
        <w:t>);</w:t>
      </w:r>
    </w:p>
    <w:p w:rsidR="001B4D20" w:rsidRPr="001B4D20" w:rsidRDefault="00AA034A" w:rsidP="001B4D2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narednog sastanka Posebne grupe</w:t>
      </w:r>
      <w:r w:rsidR="00C10F58" w:rsidRPr="00C10F58">
        <w:rPr>
          <w:rFonts w:ascii="Times New Roman" w:hAnsi="Times New Roman" w:cs="Times New Roman"/>
          <w:sz w:val="24"/>
          <w:szCs w:val="24"/>
        </w:rPr>
        <w:t xml:space="preserve"> za RJU Crna Gora će osigurati analizu </w:t>
      </w:r>
      <w:r>
        <w:rPr>
          <w:rFonts w:ascii="Times New Roman" w:hAnsi="Times New Roman" w:cs="Times New Roman"/>
          <w:sz w:val="24"/>
          <w:szCs w:val="24"/>
        </w:rPr>
        <w:t xml:space="preserve">mehanizma nagrađivanja državnih službenika </w:t>
      </w:r>
      <w:r w:rsidR="00C10F58" w:rsidRPr="00C10F58">
        <w:rPr>
          <w:rFonts w:ascii="Times New Roman" w:hAnsi="Times New Roman" w:cs="Times New Roman"/>
          <w:sz w:val="24"/>
          <w:szCs w:val="24"/>
        </w:rPr>
        <w:t>kako bi se o</w:t>
      </w:r>
      <w:r w:rsidR="001B4D20">
        <w:rPr>
          <w:rFonts w:ascii="Times New Roman" w:hAnsi="Times New Roman" w:cs="Times New Roman"/>
          <w:sz w:val="24"/>
          <w:szCs w:val="24"/>
        </w:rPr>
        <w:t xml:space="preserve">sigurala </w:t>
      </w:r>
      <w:r w:rsidR="00C10F58" w:rsidRPr="00C10F58">
        <w:rPr>
          <w:rFonts w:ascii="Times New Roman" w:hAnsi="Times New Roman" w:cs="Times New Roman"/>
          <w:sz w:val="24"/>
          <w:szCs w:val="24"/>
        </w:rPr>
        <w:t>potpun</w:t>
      </w:r>
      <w:r w:rsidR="001B4D20">
        <w:rPr>
          <w:rFonts w:ascii="Times New Roman" w:hAnsi="Times New Roman" w:cs="Times New Roman"/>
          <w:sz w:val="24"/>
          <w:szCs w:val="24"/>
        </w:rPr>
        <w:t xml:space="preserve">a </w:t>
      </w:r>
      <w:r w:rsidR="00C10F58" w:rsidRPr="00C10F58">
        <w:rPr>
          <w:rFonts w:ascii="Times New Roman" w:hAnsi="Times New Roman" w:cs="Times New Roman"/>
          <w:sz w:val="24"/>
          <w:szCs w:val="24"/>
        </w:rPr>
        <w:t>transparentn</w:t>
      </w:r>
      <w:r w:rsidR="001B4D20">
        <w:rPr>
          <w:rFonts w:ascii="Times New Roman" w:hAnsi="Times New Roman" w:cs="Times New Roman"/>
          <w:sz w:val="24"/>
          <w:szCs w:val="24"/>
        </w:rPr>
        <w:t>ost procesa</w:t>
      </w:r>
      <w:r w:rsidR="00C10F58" w:rsidRPr="00C10F58">
        <w:rPr>
          <w:rFonts w:ascii="Times New Roman" w:hAnsi="Times New Roman" w:cs="Times New Roman"/>
          <w:sz w:val="24"/>
          <w:szCs w:val="24"/>
        </w:rPr>
        <w:t xml:space="preserve"> i </w:t>
      </w:r>
      <w:r w:rsidR="001B4D20">
        <w:rPr>
          <w:rFonts w:ascii="Times New Roman" w:hAnsi="Times New Roman" w:cs="Times New Roman"/>
          <w:sz w:val="24"/>
          <w:szCs w:val="24"/>
        </w:rPr>
        <w:t xml:space="preserve">povećala </w:t>
      </w:r>
      <w:r w:rsidR="00C10F58" w:rsidRPr="00C10F58">
        <w:rPr>
          <w:rFonts w:ascii="Times New Roman" w:hAnsi="Times New Roman" w:cs="Times New Roman"/>
          <w:sz w:val="24"/>
          <w:szCs w:val="24"/>
        </w:rPr>
        <w:t>atra</w:t>
      </w:r>
      <w:r w:rsidR="001B4D20">
        <w:rPr>
          <w:rFonts w:ascii="Times New Roman" w:hAnsi="Times New Roman" w:cs="Times New Roman"/>
          <w:sz w:val="24"/>
          <w:szCs w:val="24"/>
        </w:rPr>
        <w:t>ktivnost</w:t>
      </w:r>
      <w:r w:rsidR="00C10F58" w:rsidRPr="00C10F58">
        <w:rPr>
          <w:rFonts w:ascii="Times New Roman" w:hAnsi="Times New Roman" w:cs="Times New Roman"/>
          <w:sz w:val="24"/>
          <w:szCs w:val="24"/>
        </w:rPr>
        <w:t xml:space="preserve"> </w:t>
      </w:r>
      <w:r w:rsidR="001B4D20">
        <w:rPr>
          <w:rFonts w:ascii="Times New Roman" w:hAnsi="Times New Roman" w:cs="Times New Roman"/>
          <w:sz w:val="24"/>
          <w:szCs w:val="24"/>
        </w:rPr>
        <w:t xml:space="preserve">javne uprave za </w:t>
      </w:r>
      <w:r w:rsidR="00C10F58" w:rsidRPr="00C10F58">
        <w:rPr>
          <w:rFonts w:ascii="Times New Roman" w:hAnsi="Times New Roman" w:cs="Times New Roman"/>
          <w:sz w:val="24"/>
          <w:szCs w:val="24"/>
        </w:rPr>
        <w:t xml:space="preserve"> </w:t>
      </w:r>
      <w:r w:rsidR="001B4D20">
        <w:rPr>
          <w:rFonts w:ascii="Times New Roman" w:hAnsi="Times New Roman" w:cs="Times New Roman"/>
          <w:sz w:val="24"/>
          <w:szCs w:val="24"/>
        </w:rPr>
        <w:t>novo</w:t>
      </w:r>
      <w:r w:rsidR="00C10F58" w:rsidRPr="00C10F58">
        <w:rPr>
          <w:rFonts w:ascii="Times New Roman" w:hAnsi="Times New Roman" w:cs="Times New Roman"/>
          <w:sz w:val="24"/>
          <w:szCs w:val="24"/>
        </w:rPr>
        <w:t>zaposlene;</w:t>
      </w:r>
    </w:p>
    <w:p w:rsidR="008A2F10" w:rsidRDefault="00832FEA" w:rsidP="00C10F5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narednog sastanka</w:t>
      </w:r>
      <w:r w:rsidR="008A2F10" w:rsidRPr="008A2F10">
        <w:rPr>
          <w:rFonts w:ascii="Times New Roman" w:hAnsi="Times New Roman" w:cs="Times New Roman"/>
          <w:sz w:val="24"/>
          <w:szCs w:val="24"/>
        </w:rPr>
        <w:t xml:space="preserve"> Posebne grupe za RJU Crna Gora će dostaviti izvještaj o praćenju sprovođenja Zakona o državnim</w:t>
      </w:r>
      <w:r w:rsidR="00E4088A">
        <w:rPr>
          <w:rFonts w:ascii="Times New Roman" w:hAnsi="Times New Roman" w:cs="Times New Roman"/>
          <w:sz w:val="24"/>
          <w:szCs w:val="24"/>
        </w:rPr>
        <w:t xml:space="preserve"> službenicima i namješteni</w:t>
      </w:r>
      <w:r w:rsidR="009C70FE">
        <w:rPr>
          <w:rFonts w:ascii="Times New Roman" w:hAnsi="Times New Roman" w:cs="Times New Roman"/>
          <w:sz w:val="24"/>
          <w:szCs w:val="24"/>
        </w:rPr>
        <w:t>cima, uključujući lokalni nivo i</w:t>
      </w:r>
      <w:r w:rsidR="00E4088A">
        <w:rPr>
          <w:rFonts w:ascii="Times New Roman" w:hAnsi="Times New Roman" w:cs="Times New Roman"/>
          <w:sz w:val="24"/>
          <w:szCs w:val="24"/>
        </w:rPr>
        <w:t xml:space="preserve"> </w:t>
      </w:r>
      <w:r w:rsidR="008A2F10" w:rsidRPr="008A2F10">
        <w:rPr>
          <w:rFonts w:ascii="Times New Roman" w:hAnsi="Times New Roman" w:cs="Times New Roman"/>
          <w:sz w:val="24"/>
          <w:szCs w:val="24"/>
        </w:rPr>
        <w:t xml:space="preserve"> u </w:t>
      </w:r>
      <w:r w:rsidR="008A2F10">
        <w:rPr>
          <w:rFonts w:ascii="Times New Roman" w:hAnsi="Times New Roman" w:cs="Times New Roman"/>
          <w:sz w:val="24"/>
          <w:szCs w:val="24"/>
        </w:rPr>
        <w:t>upravnu</w:t>
      </w:r>
      <w:r w:rsidR="008A2F10" w:rsidRPr="008A2F10">
        <w:rPr>
          <w:rFonts w:ascii="Times New Roman" w:hAnsi="Times New Roman" w:cs="Times New Roman"/>
          <w:sz w:val="24"/>
          <w:szCs w:val="24"/>
        </w:rPr>
        <w:t xml:space="preserve"> inspekciju</w:t>
      </w:r>
      <w:r w:rsidR="00053CC5">
        <w:rPr>
          <w:rFonts w:ascii="Times New Roman" w:hAnsi="Times New Roman" w:cs="Times New Roman"/>
          <w:sz w:val="24"/>
          <w:szCs w:val="24"/>
        </w:rPr>
        <w:t>;</w:t>
      </w:r>
    </w:p>
    <w:p w:rsidR="008A2F10" w:rsidRDefault="00832FEA" w:rsidP="00C10F5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narednog sastanka </w:t>
      </w:r>
      <w:r w:rsidRPr="00832FEA">
        <w:rPr>
          <w:rFonts w:ascii="Times New Roman" w:hAnsi="Times New Roman" w:cs="Times New Roman"/>
          <w:sz w:val="24"/>
          <w:szCs w:val="24"/>
        </w:rPr>
        <w:t xml:space="preserve">Posebne grupe za RJU Crna Gora će </w:t>
      </w:r>
      <w:r w:rsidR="00E4088A">
        <w:rPr>
          <w:rFonts w:ascii="Times New Roman" w:hAnsi="Times New Roman" w:cs="Times New Roman"/>
          <w:sz w:val="24"/>
          <w:szCs w:val="24"/>
        </w:rPr>
        <w:t>izraditi i redovno ažurirati</w:t>
      </w:r>
      <w:r>
        <w:rPr>
          <w:rFonts w:ascii="Times New Roman" w:hAnsi="Times New Roman" w:cs="Times New Roman"/>
          <w:sz w:val="24"/>
          <w:szCs w:val="24"/>
        </w:rPr>
        <w:t xml:space="preserve"> registar svih organa </w:t>
      </w:r>
      <w:r w:rsidRPr="00832FEA">
        <w:rPr>
          <w:rFonts w:ascii="Times New Roman" w:hAnsi="Times New Roman" w:cs="Times New Roman"/>
          <w:sz w:val="24"/>
          <w:szCs w:val="24"/>
        </w:rPr>
        <w:t>javne uprave;</w:t>
      </w:r>
    </w:p>
    <w:p w:rsidR="004036DD" w:rsidRDefault="004036DD" w:rsidP="00C10F5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4088A">
        <w:rPr>
          <w:rFonts w:ascii="Times New Roman" w:hAnsi="Times New Roman" w:cs="Times New Roman"/>
          <w:sz w:val="24"/>
          <w:szCs w:val="24"/>
        </w:rPr>
        <w:t xml:space="preserve">nadzornog sastanka (koji će se okvirno održati u aprilu 2020.) </w:t>
      </w:r>
      <w:r w:rsidRPr="004036DD">
        <w:rPr>
          <w:rFonts w:ascii="Times New Roman" w:hAnsi="Times New Roman" w:cs="Times New Roman"/>
          <w:sz w:val="24"/>
          <w:szCs w:val="24"/>
        </w:rPr>
        <w:t xml:space="preserve">Crna Gora će </w:t>
      </w:r>
      <w:r w:rsidR="00E4088A">
        <w:rPr>
          <w:rFonts w:ascii="Times New Roman" w:hAnsi="Times New Roman" w:cs="Times New Roman"/>
          <w:sz w:val="24"/>
          <w:szCs w:val="24"/>
        </w:rPr>
        <w:t>uraditi</w:t>
      </w:r>
      <w:r w:rsidRPr="004036DD">
        <w:rPr>
          <w:rFonts w:ascii="Times New Roman" w:hAnsi="Times New Roman" w:cs="Times New Roman"/>
          <w:sz w:val="24"/>
          <w:szCs w:val="24"/>
        </w:rPr>
        <w:t xml:space="preserve"> srednjoročnu evaluaciju Strategije </w:t>
      </w:r>
      <w:r>
        <w:rPr>
          <w:rFonts w:ascii="Times New Roman" w:hAnsi="Times New Roman" w:cs="Times New Roman"/>
          <w:sz w:val="24"/>
          <w:szCs w:val="24"/>
        </w:rPr>
        <w:t>reforme javne uprave</w:t>
      </w:r>
      <w:r w:rsidRPr="004036DD">
        <w:rPr>
          <w:rFonts w:ascii="Times New Roman" w:hAnsi="Times New Roman" w:cs="Times New Roman"/>
          <w:sz w:val="24"/>
          <w:szCs w:val="24"/>
        </w:rPr>
        <w:t xml:space="preserve"> </w:t>
      </w:r>
      <w:r w:rsidR="00E4088A">
        <w:rPr>
          <w:rFonts w:ascii="Times New Roman" w:hAnsi="Times New Roman" w:cs="Times New Roman"/>
          <w:sz w:val="24"/>
          <w:szCs w:val="24"/>
        </w:rPr>
        <w:t xml:space="preserve">i, </w:t>
      </w:r>
      <w:r w:rsidRPr="004036DD">
        <w:rPr>
          <w:rFonts w:ascii="Times New Roman" w:hAnsi="Times New Roman" w:cs="Times New Roman"/>
          <w:sz w:val="24"/>
          <w:szCs w:val="24"/>
        </w:rPr>
        <w:t>na osnovu rezultata ove evaluacije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36DD">
        <w:rPr>
          <w:rFonts w:ascii="Times New Roman" w:hAnsi="Times New Roman" w:cs="Times New Roman"/>
          <w:sz w:val="24"/>
          <w:szCs w:val="24"/>
        </w:rPr>
        <w:t xml:space="preserve"> definisati prioritete budućeg strateškog</w:t>
      </w:r>
      <w:r w:rsidR="00E4088A">
        <w:rPr>
          <w:rFonts w:ascii="Times New Roman" w:hAnsi="Times New Roman" w:cs="Times New Roman"/>
          <w:sz w:val="24"/>
          <w:szCs w:val="24"/>
        </w:rPr>
        <w:t xml:space="preserve"> okvira za reformu javne uprave;</w:t>
      </w:r>
    </w:p>
    <w:p w:rsidR="00AE1693" w:rsidRDefault="00E4088A" w:rsidP="006965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nadzornog sastanka (koji će se okvirno održati u aprilu 2020.)</w:t>
      </w:r>
      <w:r w:rsidR="00696593">
        <w:rPr>
          <w:rFonts w:ascii="Times New Roman" w:hAnsi="Times New Roman" w:cs="Times New Roman"/>
          <w:sz w:val="24"/>
          <w:szCs w:val="24"/>
        </w:rPr>
        <w:t xml:space="preserve"> </w:t>
      </w:r>
      <w:r w:rsidR="00696593" w:rsidRPr="004036DD">
        <w:rPr>
          <w:rFonts w:ascii="Times New Roman" w:hAnsi="Times New Roman" w:cs="Times New Roman"/>
          <w:sz w:val="24"/>
          <w:szCs w:val="24"/>
        </w:rPr>
        <w:t>Crna Gora će</w:t>
      </w:r>
      <w:r w:rsidR="00696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pripremiti</w:t>
      </w:r>
      <w:r w:rsidR="00AE1693" w:rsidRPr="00696593">
        <w:rPr>
          <w:rFonts w:ascii="Times New Roman" w:hAnsi="Times New Roman" w:cs="Times New Roman"/>
          <w:sz w:val="24"/>
          <w:szCs w:val="24"/>
        </w:rPr>
        <w:t xml:space="preserve"> potrebne an</w:t>
      </w:r>
      <w:r w:rsidR="009C70FE">
        <w:rPr>
          <w:rFonts w:ascii="Times New Roman" w:hAnsi="Times New Roman" w:cs="Times New Roman"/>
          <w:sz w:val="24"/>
          <w:szCs w:val="24"/>
        </w:rPr>
        <w:t>alize trenutnog programa PFM-a</w:t>
      </w:r>
      <w:r w:rsidR="00AE1693" w:rsidRPr="00696593">
        <w:rPr>
          <w:rFonts w:ascii="Times New Roman" w:hAnsi="Times New Roman" w:cs="Times New Roman"/>
          <w:sz w:val="24"/>
          <w:szCs w:val="24"/>
        </w:rPr>
        <w:t xml:space="preserve"> </w:t>
      </w:r>
      <w:r w:rsidR="00301784">
        <w:rPr>
          <w:rFonts w:ascii="Times New Roman" w:hAnsi="Times New Roman" w:cs="Times New Roman"/>
          <w:sz w:val="24"/>
          <w:szCs w:val="24"/>
        </w:rPr>
        <w:t xml:space="preserve">i, </w:t>
      </w:r>
      <w:r w:rsidR="00301784" w:rsidRPr="004036DD">
        <w:rPr>
          <w:rFonts w:ascii="Times New Roman" w:hAnsi="Times New Roman" w:cs="Times New Roman"/>
          <w:sz w:val="24"/>
          <w:szCs w:val="24"/>
        </w:rPr>
        <w:t xml:space="preserve">na osnovu rezultata ove </w:t>
      </w:r>
      <w:r w:rsidR="00301784">
        <w:rPr>
          <w:rFonts w:ascii="Times New Roman" w:hAnsi="Times New Roman" w:cs="Times New Roman"/>
          <w:sz w:val="24"/>
          <w:szCs w:val="24"/>
        </w:rPr>
        <w:t>analize,</w:t>
      </w:r>
      <w:r w:rsidR="00301784" w:rsidRPr="004036DD">
        <w:rPr>
          <w:rFonts w:ascii="Times New Roman" w:hAnsi="Times New Roman" w:cs="Times New Roman"/>
          <w:sz w:val="24"/>
          <w:szCs w:val="24"/>
        </w:rPr>
        <w:t xml:space="preserve"> definisati prioritete budućeg strateškog</w:t>
      </w:r>
      <w:r w:rsidR="00301784">
        <w:rPr>
          <w:rFonts w:ascii="Times New Roman" w:hAnsi="Times New Roman" w:cs="Times New Roman"/>
          <w:sz w:val="24"/>
          <w:szCs w:val="24"/>
        </w:rPr>
        <w:t xml:space="preserve"> okvira za</w:t>
      </w:r>
      <w:r w:rsidR="00AE1693" w:rsidRPr="00696593">
        <w:rPr>
          <w:rFonts w:ascii="Times New Roman" w:hAnsi="Times New Roman" w:cs="Times New Roman"/>
          <w:sz w:val="24"/>
          <w:szCs w:val="24"/>
        </w:rPr>
        <w:t xml:space="preserve"> PFM;</w:t>
      </w:r>
    </w:p>
    <w:p w:rsidR="00CB558B" w:rsidRDefault="00AC1B19" w:rsidP="00CB55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narednog sastanka Posebne </w:t>
      </w:r>
      <w:r w:rsidRPr="00AC1B19">
        <w:rPr>
          <w:rFonts w:ascii="Times New Roman" w:hAnsi="Times New Roman" w:cs="Times New Roman"/>
          <w:sz w:val="24"/>
          <w:szCs w:val="24"/>
        </w:rPr>
        <w:t xml:space="preserve">grupe za RJU Crna Gora će uz </w:t>
      </w:r>
      <w:r w:rsidR="00301784">
        <w:rPr>
          <w:rFonts w:ascii="Times New Roman" w:hAnsi="Times New Roman" w:cs="Times New Roman"/>
          <w:sz w:val="24"/>
          <w:szCs w:val="24"/>
        </w:rPr>
        <w:t>podršku</w:t>
      </w:r>
      <w:r w:rsidRPr="00AC1B19">
        <w:rPr>
          <w:rFonts w:ascii="Times New Roman" w:hAnsi="Times New Roman" w:cs="Times New Roman"/>
          <w:sz w:val="24"/>
          <w:szCs w:val="24"/>
        </w:rPr>
        <w:t xml:space="preserve"> SIGMA-e obezbijediti </w:t>
      </w:r>
      <w:r>
        <w:rPr>
          <w:rFonts w:ascii="Times New Roman" w:hAnsi="Times New Roman" w:cs="Times New Roman"/>
          <w:sz w:val="24"/>
          <w:szCs w:val="24"/>
        </w:rPr>
        <w:t>mehanizam kontrole kvaliteta javnih konsultacija</w:t>
      </w:r>
      <w:r w:rsidRPr="00AC1B19">
        <w:rPr>
          <w:rFonts w:ascii="Times New Roman" w:hAnsi="Times New Roman" w:cs="Times New Roman"/>
          <w:sz w:val="24"/>
          <w:szCs w:val="24"/>
        </w:rPr>
        <w:t>.</w:t>
      </w:r>
      <w:r w:rsidR="00B94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B" w:rsidRDefault="00CB558B" w:rsidP="00B947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58B">
        <w:rPr>
          <w:rFonts w:ascii="Times New Roman" w:hAnsi="Times New Roman" w:cs="Times New Roman"/>
          <w:sz w:val="24"/>
          <w:szCs w:val="24"/>
        </w:rPr>
        <w:t>Do sledeće</w:t>
      </w:r>
      <w:r>
        <w:rPr>
          <w:rFonts w:ascii="Times New Roman" w:hAnsi="Times New Roman" w:cs="Times New Roman"/>
          <w:sz w:val="24"/>
          <w:szCs w:val="24"/>
        </w:rPr>
        <w:t>g sastanka Posebne grupe</w:t>
      </w:r>
      <w:r w:rsidRPr="00CB558B">
        <w:rPr>
          <w:rFonts w:ascii="Times New Roman" w:hAnsi="Times New Roman" w:cs="Times New Roman"/>
          <w:sz w:val="24"/>
          <w:szCs w:val="24"/>
        </w:rPr>
        <w:t xml:space="preserve"> za R</w:t>
      </w:r>
      <w:r>
        <w:rPr>
          <w:rFonts w:ascii="Times New Roman" w:hAnsi="Times New Roman" w:cs="Times New Roman"/>
          <w:sz w:val="24"/>
          <w:szCs w:val="24"/>
        </w:rPr>
        <w:t>JU Ministarstvo finansija i Uprav</w:t>
      </w:r>
      <w:r w:rsidR="00037479">
        <w:rPr>
          <w:rFonts w:ascii="Times New Roman" w:hAnsi="Times New Roman" w:cs="Times New Roman"/>
          <w:sz w:val="24"/>
          <w:szCs w:val="24"/>
        </w:rPr>
        <w:t xml:space="preserve">a za kadrove će osigurati </w:t>
      </w:r>
      <w:r w:rsidR="00301784">
        <w:rPr>
          <w:rFonts w:ascii="Times New Roman" w:hAnsi="Times New Roman" w:cs="Times New Roman"/>
          <w:sz w:val="24"/>
          <w:szCs w:val="24"/>
        </w:rPr>
        <w:t>nadogradnju 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784">
        <w:rPr>
          <w:rFonts w:ascii="Times New Roman" w:hAnsi="Times New Roman" w:cs="Times New Roman"/>
          <w:sz w:val="24"/>
          <w:szCs w:val="24"/>
        </w:rPr>
        <w:t>centralne kadrovske evidencije</w:t>
      </w:r>
      <w:r w:rsidR="00037479">
        <w:rPr>
          <w:rFonts w:ascii="Times New Roman" w:hAnsi="Times New Roman" w:cs="Times New Roman"/>
          <w:sz w:val="24"/>
          <w:szCs w:val="24"/>
        </w:rPr>
        <w:t xml:space="preserve"> i povezan</w:t>
      </w:r>
      <w:r w:rsidR="00301784">
        <w:rPr>
          <w:rFonts w:ascii="Times New Roman" w:hAnsi="Times New Roman" w:cs="Times New Roman"/>
          <w:sz w:val="24"/>
          <w:szCs w:val="24"/>
        </w:rPr>
        <w:t>ost sa</w:t>
      </w:r>
      <w:r w:rsidR="00037479">
        <w:rPr>
          <w:rFonts w:ascii="Times New Roman" w:hAnsi="Times New Roman" w:cs="Times New Roman"/>
          <w:sz w:val="24"/>
          <w:szCs w:val="24"/>
        </w:rPr>
        <w:t xml:space="preserve"> sistemom</w:t>
      </w:r>
      <w:r w:rsidR="00301784">
        <w:rPr>
          <w:rFonts w:ascii="Times New Roman" w:hAnsi="Times New Roman" w:cs="Times New Roman"/>
          <w:sz w:val="24"/>
          <w:szCs w:val="24"/>
        </w:rPr>
        <w:t xml:space="preserve"> obračuna zarada</w:t>
      </w:r>
      <w:r w:rsidR="00037479">
        <w:rPr>
          <w:rFonts w:ascii="Times New Roman" w:hAnsi="Times New Roman" w:cs="Times New Roman"/>
          <w:sz w:val="24"/>
          <w:szCs w:val="24"/>
        </w:rPr>
        <w:t>,</w:t>
      </w:r>
      <w:r w:rsidR="00301784">
        <w:rPr>
          <w:rFonts w:ascii="Times New Roman" w:hAnsi="Times New Roman" w:cs="Times New Roman"/>
          <w:sz w:val="24"/>
          <w:szCs w:val="24"/>
        </w:rPr>
        <w:t xml:space="preserve"> kao i</w:t>
      </w:r>
      <w:r w:rsidRPr="00CB558B">
        <w:rPr>
          <w:rFonts w:ascii="Times New Roman" w:hAnsi="Times New Roman" w:cs="Times New Roman"/>
          <w:sz w:val="24"/>
          <w:szCs w:val="24"/>
        </w:rPr>
        <w:t xml:space="preserve"> da se podaci redovno ažuriraju u s</w:t>
      </w:r>
      <w:r w:rsidR="00037479">
        <w:rPr>
          <w:rFonts w:ascii="Times New Roman" w:hAnsi="Times New Roman" w:cs="Times New Roman"/>
          <w:sz w:val="24"/>
          <w:szCs w:val="24"/>
        </w:rPr>
        <w:t>kladu sa zakonom i da se</w:t>
      </w:r>
      <w:r w:rsidR="00301784">
        <w:rPr>
          <w:rFonts w:ascii="Times New Roman" w:hAnsi="Times New Roman" w:cs="Times New Roman"/>
          <w:sz w:val="24"/>
          <w:szCs w:val="24"/>
        </w:rPr>
        <w:t xml:space="preserve"> na osnovu istog isplaćuju zarade;</w:t>
      </w:r>
      <w:r w:rsidR="00037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30" w:rsidRDefault="000B1B30" w:rsidP="00B947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narednog</w:t>
      </w:r>
      <w:r w:rsidRPr="000B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sastanka Posebne grupe Crna Gora će finalizovati </w:t>
      </w:r>
      <w:r w:rsidRPr="000B1B30">
        <w:rPr>
          <w:rFonts w:ascii="Times New Roman" w:hAnsi="Times New Roman" w:cs="Times New Roman"/>
          <w:sz w:val="24"/>
          <w:szCs w:val="24"/>
        </w:rPr>
        <w:t xml:space="preserve">okvir za upravljačku odgovornost i </w:t>
      </w:r>
      <w:r w:rsidR="009C70FE">
        <w:rPr>
          <w:rFonts w:ascii="Times New Roman" w:hAnsi="Times New Roman" w:cs="Times New Roman"/>
          <w:sz w:val="24"/>
          <w:szCs w:val="24"/>
        </w:rPr>
        <w:t>započeti sa implementacijom</w:t>
      </w:r>
      <w:r w:rsidRPr="000B1B30">
        <w:rPr>
          <w:rFonts w:ascii="Times New Roman" w:hAnsi="Times New Roman" w:cs="Times New Roman"/>
          <w:sz w:val="24"/>
          <w:szCs w:val="24"/>
        </w:rPr>
        <w:t xml:space="preserve"> u svim ministarstvima, uključujući pilot ministarstvo koje c</w:t>
      </w:r>
      <w:r w:rsidR="005A332C">
        <w:rPr>
          <w:rFonts w:ascii="Times New Roman" w:hAnsi="Times New Roman" w:cs="Times New Roman"/>
          <w:sz w:val="24"/>
          <w:szCs w:val="24"/>
        </w:rPr>
        <w:t>́e osi</w:t>
      </w:r>
      <w:r w:rsidR="00301784">
        <w:rPr>
          <w:rFonts w:ascii="Times New Roman" w:hAnsi="Times New Roman" w:cs="Times New Roman"/>
          <w:sz w:val="24"/>
          <w:szCs w:val="24"/>
        </w:rPr>
        <w:t>gurati delegiranje ovlašćenja</w:t>
      </w:r>
      <w:r w:rsidRPr="000B1B30">
        <w:rPr>
          <w:rFonts w:ascii="Times New Roman" w:hAnsi="Times New Roman" w:cs="Times New Roman"/>
          <w:sz w:val="24"/>
          <w:szCs w:val="24"/>
        </w:rPr>
        <w:t xml:space="preserve"> za donošenje odluka;</w:t>
      </w:r>
    </w:p>
    <w:p w:rsidR="00440ADD" w:rsidRPr="00440ADD" w:rsidRDefault="00440ADD" w:rsidP="00440A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ADD">
        <w:rPr>
          <w:rFonts w:ascii="Times New Roman" w:hAnsi="Times New Roman" w:cs="Times New Roman"/>
          <w:sz w:val="24"/>
          <w:szCs w:val="24"/>
        </w:rPr>
        <w:t xml:space="preserve">Do narednog </w:t>
      </w:r>
      <w:r>
        <w:rPr>
          <w:rFonts w:ascii="Times New Roman" w:hAnsi="Times New Roman" w:cs="Times New Roman"/>
          <w:sz w:val="24"/>
          <w:szCs w:val="24"/>
        </w:rPr>
        <w:t>sastanka Posebne grupe</w:t>
      </w:r>
      <w:r w:rsidRPr="00440ADD">
        <w:rPr>
          <w:rFonts w:ascii="Times New Roman" w:hAnsi="Times New Roman" w:cs="Times New Roman"/>
          <w:sz w:val="24"/>
          <w:szCs w:val="24"/>
        </w:rPr>
        <w:t xml:space="preserve"> Crna Gora će koristiti </w:t>
      </w:r>
      <w:r>
        <w:rPr>
          <w:rFonts w:ascii="Times New Roman" w:hAnsi="Times New Roman" w:cs="Times New Roman"/>
          <w:sz w:val="24"/>
          <w:szCs w:val="24"/>
        </w:rPr>
        <w:t>sistem interoperabilnost</w:t>
      </w:r>
      <w:r w:rsidR="003017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registara za unapr</w:t>
      </w:r>
      <w:r w:rsidR="003017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jeđenje</w:t>
      </w:r>
      <w:r w:rsidRPr="00440ADD">
        <w:rPr>
          <w:rFonts w:ascii="Times New Roman" w:hAnsi="Times New Roman" w:cs="Times New Roman"/>
          <w:sz w:val="24"/>
          <w:szCs w:val="24"/>
        </w:rPr>
        <w:t xml:space="preserve"> i pojednostavljenje odabranih administrativnih postupaka;</w:t>
      </w:r>
    </w:p>
    <w:p w:rsidR="008A2F10" w:rsidRDefault="008A2F10" w:rsidP="008A2F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434"/>
    <w:multiLevelType w:val="hybridMultilevel"/>
    <w:tmpl w:val="BE8E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610B7"/>
    <w:multiLevelType w:val="hybridMultilevel"/>
    <w:tmpl w:val="E2B6E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B2"/>
    <w:rsid w:val="00037479"/>
    <w:rsid w:val="00053CC5"/>
    <w:rsid w:val="000B1B30"/>
    <w:rsid w:val="001B4D20"/>
    <w:rsid w:val="0023014A"/>
    <w:rsid w:val="00301784"/>
    <w:rsid w:val="004036DD"/>
    <w:rsid w:val="00440ADD"/>
    <w:rsid w:val="00515AB2"/>
    <w:rsid w:val="005A332C"/>
    <w:rsid w:val="005B5B4F"/>
    <w:rsid w:val="00696593"/>
    <w:rsid w:val="0072532B"/>
    <w:rsid w:val="00832FEA"/>
    <w:rsid w:val="008A2F10"/>
    <w:rsid w:val="008D3D57"/>
    <w:rsid w:val="00915C70"/>
    <w:rsid w:val="009A59EE"/>
    <w:rsid w:val="009C70FE"/>
    <w:rsid w:val="00A83914"/>
    <w:rsid w:val="00AA034A"/>
    <w:rsid w:val="00AC1B19"/>
    <w:rsid w:val="00AE1693"/>
    <w:rsid w:val="00B9474B"/>
    <w:rsid w:val="00BE2E3F"/>
    <w:rsid w:val="00C10F58"/>
    <w:rsid w:val="00CB558B"/>
    <w:rsid w:val="00E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F58"/>
    <w:pPr>
      <w:spacing w:after="200" w:line="276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F58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Baletic</dc:creator>
  <cp:lastModifiedBy>emina.kalac</cp:lastModifiedBy>
  <cp:revision>2</cp:revision>
  <dcterms:created xsi:type="dcterms:W3CDTF">2019-10-15T08:38:00Z</dcterms:created>
  <dcterms:modified xsi:type="dcterms:W3CDTF">2019-10-15T08:38:00Z</dcterms:modified>
</cp:coreProperties>
</file>