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5E" w:rsidRDefault="002F532C" w:rsidP="006616AA">
      <w:pPr>
        <w:jc w:val="center"/>
        <w:rPr>
          <w:b/>
          <w:szCs w:val="24"/>
          <w:lang w:val="sr-Latn-CS"/>
        </w:rPr>
      </w:pPr>
      <w:r>
        <w:rPr>
          <w:b/>
          <w:szCs w:val="24"/>
          <w:lang w:val="sr-Latn-CS"/>
        </w:rPr>
        <w:t>Transkript p</w:t>
      </w:r>
      <w:r w:rsidR="00920E5E" w:rsidRPr="002F43E1">
        <w:rPr>
          <w:b/>
          <w:szCs w:val="24"/>
          <w:lang w:val="sr-Latn-CS"/>
        </w:rPr>
        <w:t>itanja novinara i odgovori na pitanja predsjednika Vlade Mila Đukanovića i hrvatskog premijera Zorana Milanovića</w:t>
      </w:r>
    </w:p>
    <w:p w:rsidR="006616AA" w:rsidRPr="002F43E1" w:rsidRDefault="006616AA" w:rsidP="006616AA">
      <w:pPr>
        <w:jc w:val="right"/>
        <w:rPr>
          <w:b/>
          <w:szCs w:val="24"/>
          <w:lang w:val="sr-Latn-CS"/>
        </w:rPr>
      </w:pPr>
      <w:r>
        <w:rPr>
          <w:b/>
          <w:szCs w:val="24"/>
          <w:lang w:val="sr-Latn-CS"/>
        </w:rPr>
        <w:t>Zagreb, 02. jun 2014.</w:t>
      </w:r>
    </w:p>
    <w:p w:rsidR="00B07A2A" w:rsidRDefault="00920E5E" w:rsidP="00B07A2A">
      <w:pPr>
        <w:jc w:val="both"/>
        <w:rPr>
          <w:szCs w:val="24"/>
          <w:lang w:val="sr-Latn-CS"/>
        </w:rPr>
      </w:pPr>
      <w:r w:rsidRPr="002F43E1">
        <w:rPr>
          <w:b/>
          <w:szCs w:val="24"/>
          <w:lang w:val="sr-Latn-CS"/>
        </w:rPr>
        <w:t>Pitanje novinara</w:t>
      </w:r>
      <w:r>
        <w:rPr>
          <w:szCs w:val="24"/>
          <w:lang w:val="sr-Latn-CS"/>
        </w:rPr>
        <w:t xml:space="preserve"> </w:t>
      </w:r>
      <w:r w:rsidR="002F43E1">
        <w:rPr>
          <w:szCs w:val="24"/>
          <w:lang w:val="sr-Latn-CS"/>
        </w:rPr>
        <w:t>(</w:t>
      </w:r>
      <w:r w:rsidR="00B07A2A">
        <w:rPr>
          <w:szCs w:val="24"/>
          <w:lang w:val="sr-Latn-CS"/>
        </w:rPr>
        <w:t xml:space="preserve">pitanje za </w:t>
      </w:r>
      <w:r w:rsidR="002F43E1">
        <w:rPr>
          <w:szCs w:val="24"/>
          <w:lang w:val="sr-Latn-CS"/>
        </w:rPr>
        <w:t>premijera</w:t>
      </w:r>
      <w:r w:rsidR="00B07A2A">
        <w:rPr>
          <w:szCs w:val="24"/>
          <w:lang w:val="sr-Latn-CS"/>
        </w:rPr>
        <w:t xml:space="preserve"> Milanovića</w:t>
      </w:r>
      <w:r w:rsidR="002F43E1">
        <w:rPr>
          <w:szCs w:val="24"/>
          <w:lang w:val="sr-Latn-CS"/>
        </w:rPr>
        <w:t>)</w:t>
      </w:r>
      <w:r w:rsidR="00B07A2A">
        <w:rPr>
          <w:szCs w:val="24"/>
          <w:lang w:val="sr-Latn-CS"/>
        </w:rPr>
        <w:t xml:space="preserve">: </w:t>
      </w:r>
      <w:r w:rsidR="002F43E1">
        <w:rPr>
          <w:szCs w:val="24"/>
          <w:lang w:val="sr-Latn-CS"/>
        </w:rPr>
        <w:t>Televizija Crne Gore je, prije nekoliko dana, objavila</w:t>
      </w:r>
      <w:r w:rsidR="00B07A2A">
        <w:rPr>
          <w:szCs w:val="24"/>
          <w:lang w:val="sr-Latn-CS"/>
        </w:rPr>
        <w:t xml:space="preserve"> da su hrvatski i slovenački ministri odbrane i vanjskih poslova uputili pismo državama članicama i sekretaru NATO-a da je Crna Gora, da oni smatraju da je Crna Gora ispunila uslove za prijem u NATO i da bi trebala da dobije pozivnicu. Mene zanima kako vi vidite region u bliskoj budućnosti, sa, ili bez Crne Gore u NATO-u?</w:t>
      </w:r>
    </w:p>
    <w:p w:rsidR="00B07A2A" w:rsidRDefault="00B07A2A" w:rsidP="00B07A2A">
      <w:pPr>
        <w:jc w:val="both"/>
        <w:rPr>
          <w:szCs w:val="24"/>
          <w:lang w:val="sr-Latn-CS"/>
        </w:rPr>
      </w:pPr>
      <w:r w:rsidRPr="002F43E1">
        <w:rPr>
          <w:b/>
          <w:szCs w:val="24"/>
          <w:lang w:val="sr-Latn-CS"/>
        </w:rPr>
        <w:t xml:space="preserve">Odgovor predsjednika Vlade </w:t>
      </w:r>
      <w:r w:rsidR="002F43E1">
        <w:rPr>
          <w:b/>
          <w:szCs w:val="24"/>
          <w:lang w:val="sr-Latn-CS"/>
        </w:rPr>
        <w:t xml:space="preserve">Zorana </w:t>
      </w:r>
      <w:r w:rsidRPr="002F43E1">
        <w:rPr>
          <w:b/>
          <w:szCs w:val="24"/>
          <w:lang w:val="sr-Latn-CS"/>
        </w:rPr>
        <w:t>Milanovića:</w:t>
      </w:r>
      <w:r>
        <w:rPr>
          <w:szCs w:val="24"/>
          <w:lang w:val="sr-Latn-CS"/>
        </w:rPr>
        <w:t xml:space="preserve"> Pa</w:t>
      </w:r>
      <w:r w:rsidR="002F43E1">
        <w:rPr>
          <w:szCs w:val="24"/>
          <w:lang w:val="sr-Latn-CS"/>
        </w:rPr>
        <w:t xml:space="preserve"> svakako, sa Crnom Gorom u NATO,</w:t>
      </w:r>
      <w:r>
        <w:rPr>
          <w:szCs w:val="24"/>
          <w:lang w:val="sr-Latn-CS"/>
        </w:rPr>
        <w:t xml:space="preserve"> </w:t>
      </w:r>
      <w:r w:rsidR="002F43E1">
        <w:rPr>
          <w:szCs w:val="24"/>
          <w:lang w:val="sr-Latn-CS"/>
        </w:rPr>
        <w:t>kao i sa Albanijom</w:t>
      </w:r>
      <w:r>
        <w:rPr>
          <w:szCs w:val="24"/>
          <w:lang w:val="sr-Latn-CS"/>
        </w:rPr>
        <w:t xml:space="preserve"> koja već je u NATO-u, ali još uvijek nije započela pregovore o članstvu u Evropskoj Uniji, a Crna Gora je, što je jedan paradoks. Jer</w:t>
      </w:r>
      <w:r w:rsidR="002F43E1">
        <w:rPr>
          <w:szCs w:val="24"/>
          <w:lang w:val="sr-Latn-CS"/>
        </w:rPr>
        <w:t>,</w:t>
      </w:r>
      <w:r>
        <w:rPr>
          <w:szCs w:val="24"/>
          <w:lang w:val="sr-Latn-CS"/>
        </w:rPr>
        <w:t xml:space="preserve"> ako nekome priznajete da ima dovoljno uređenu i organiziranu vojsku, a ne otvarate mu prostor pregovora sa Evropskom Unijom, a u drugom slučaju se ponašate inverzno, onda niste vjerodostojni. Dakle, Crna Gora bi trebala biti primljena u NATO, a hoće li biti</w:t>
      </w:r>
      <w:r w:rsidR="002F43E1">
        <w:rPr>
          <w:szCs w:val="24"/>
          <w:lang w:val="sr-Latn-CS"/>
        </w:rPr>
        <w:t>,</w:t>
      </w:r>
      <w:r>
        <w:rPr>
          <w:szCs w:val="24"/>
          <w:lang w:val="sr-Latn-CS"/>
        </w:rPr>
        <w:t xml:space="preserve"> to ne ovisi samo o Hrvatskoj. Što se tiče stvarnih, tehničkih, dakle upravljačkih uvjeta za članstvo Crne Gore u NATO-u, oni su očito ispunjeni i to ne jučer, nego još prije nekog vremena. Međutim, jedan dio država iz prostora bivše Jugoslavije, Bosna i Hercegovina, na određeni način i Crna Gora, trenutno imaju problem što su malo ispod radara. Dakle, u toj nekakvoj pažnji Zapadne Evrope. I to je za B</w:t>
      </w:r>
      <w:r w:rsidR="00BC5F2D">
        <w:rPr>
          <w:szCs w:val="24"/>
          <w:lang w:val="sr-Latn-CS"/>
        </w:rPr>
        <w:t>osnu i Hercegovinu jako loše, a</w:t>
      </w:r>
      <w:r w:rsidR="002F43E1">
        <w:rPr>
          <w:szCs w:val="24"/>
          <w:lang w:val="sr-Latn-CS"/>
        </w:rPr>
        <w:t xml:space="preserve"> </w:t>
      </w:r>
      <w:r>
        <w:rPr>
          <w:szCs w:val="24"/>
          <w:lang w:val="sr-Latn-CS"/>
        </w:rPr>
        <w:t xml:space="preserve">za Crnu Goru </w:t>
      </w:r>
      <w:r w:rsidRPr="00BC5F2D">
        <w:rPr>
          <w:sz w:val="24"/>
          <w:szCs w:val="24"/>
          <w:lang w:val="sr-Latn-CS"/>
        </w:rPr>
        <w:t>nije</w:t>
      </w:r>
      <w:r>
        <w:rPr>
          <w:szCs w:val="24"/>
          <w:lang w:val="sr-Latn-CS"/>
        </w:rPr>
        <w:t xml:space="preserve"> dobro</w:t>
      </w:r>
      <w:r w:rsidR="002F43E1">
        <w:rPr>
          <w:szCs w:val="24"/>
          <w:lang w:val="sr-Latn-CS"/>
        </w:rPr>
        <w:t>,</w:t>
      </w:r>
      <w:r w:rsidR="00BC5F2D">
        <w:rPr>
          <w:szCs w:val="24"/>
          <w:lang w:val="sr-Latn-CS"/>
        </w:rPr>
        <w:t xml:space="preserve"> a</w:t>
      </w:r>
      <w:r>
        <w:rPr>
          <w:szCs w:val="24"/>
          <w:lang w:val="sr-Latn-CS"/>
        </w:rPr>
        <w:t xml:space="preserve"> pitanje je</w:t>
      </w:r>
      <w:r w:rsidR="00503F92">
        <w:rPr>
          <w:szCs w:val="24"/>
          <w:lang w:val="sr-Latn-CS"/>
        </w:rPr>
        <w:t xml:space="preserve"> samo političke volje i odluke</w:t>
      </w:r>
      <w:r>
        <w:rPr>
          <w:szCs w:val="24"/>
          <w:lang w:val="sr-Latn-CS"/>
        </w:rPr>
        <w:t xml:space="preserve"> da Crna Gora dobije </w:t>
      </w:r>
      <w:r w:rsidR="00503F92">
        <w:rPr>
          <w:szCs w:val="24"/>
          <w:lang w:val="sr-Latn-CS"/>
        </w:rPr>
        <w:t xml:space="preserve">pozivnicu za priključenje u NATO-u.  To o Hrvatskoj ne ovisi, ne ovisi samo o Hrvatskoj, ali kao što vidite mi pomažemo iz uvjerenja, pa </w:t>
      </w:r>
      <w:r w:rsidR="002F43E1">
        <w:rPr>
          <w:szCs w:val="24"/>
          <w:lang w:val="sr-Latn-CS"/>
        </w:rPr>
        <w:t xml:space="preserve">i </w:t>
      </w:r>
      <w:r w:rsidR="00503F92">
        <w:rPr>
          <w:szCs w:val="24"/>
          <w:lang w:val="sr-Latn-CS"/>
        </w:rPr>
        <w:t>iz interesa</w:t>
      </w:r>
      <w:r w:rsidR="002F43E1">
        <w:rPr>
          <w:szCs w:val="24"/>
          <w:lang w:val="sr-Latn-CS"/>
        </w:rPr>
        <w:t>,</w:t>
      </w:r>
      <w:r w:rsidR="00503F92">
        <w:rPr>
          <w:szCs w:val="24"/>
          <w:lang w:val="sr-Latn-CS"/>
        </w:rPr>
        <w:t xml:space="preserve"> jer nam je taj prostor sigurnos</w:t>
      </w:r>
      <w:r w:rsidR="002F43E1">
        <w:rPr>
          <w:szCs w:val="24"/>
          <w:lang w:val="sr-Latn-CS"/>
        </w:rPr>
        <w:t>t</w:t>
      </w:r>
      <w:r w:rsidR="00503F92">
        <w:rPr>
          <w:szCs w:val="24"/>
          <w:lang w:val="sr-Latn-CS"/>
        </w:rPr>
        <w:t>i u interesu. Crna Gora ima svoje razloge zašto želi biti</w:t>
      </w:r>
      <w:r w:rsidR="002F43E1">
        <w:rPr>
          <w:szCs w:val="24"/>
          <w:lang w:val="sr-Latn-CS"/>
        </w:rPr>
        <w:t xml:space="preserve"> u NATO-u i mi ih pozdravljamo.</w:t>
      </w:r>
      <w:r w:rsidR="00503F92">
        <w:rPr>
          <w:szCs w:val="24"/>
          <w:lang w:val="sr-Latn-CS"/>
        </w:rPr>
        <w:t xml:space="preserve"> Međutim, ono što je važno, a što ne možete promijeniti niti utjerati, je podrška javnosti nekom projektu, a ulazak, i to sam rekao gospodinu premijeru, ulazak Crne Gore u NATO u ovom trenutku podržava jedan re</w:t>
      </w:r>
      <w:r w:rsidR="002F43E1">
        <w:rPr>
          <w:szCs w:val="24"/>
          <w:lang w:val="sr-Latn-CS"/>
        </w:rPr>
        <w:t>lativno manji broj stanovnika</w:t>
      </w:r>
      <w:r w:rsidR="00503F92">
        <w:rPr>
          <w:szCs w:val="24"/>
          <w:lang w:val="sr-Latn-CS"/>
        </w:rPr>
        <w:t xml:space="preserve"> u usporedbi sa onim što smo vidjeli u ranijim valovima priključenja. </w:t>
      </w:r>
      <w:r w:rsidR="002B36F5">
        <w:rPr>
          <w:szCs w:val="24"/>
          <w:lang w:val="sr-Latn-CS"/>
        </w:rPr>
        <w:t>N</w:t>
      </w:r>
      <w:r w:rsidR="00503F92" w:rsidRPr="002B36F5">
        <w:rPr>
          <w:szCs w:val="24"/>
          <w:lang w:val="sr-Latn-CS"/>
        </w:rPr>
        <w:t>a tome</w:t>
      </w:r>
      <w:r w:rsidR="002B36F5" w:rsidRPr="002B36F5">
        <w:rPr>
          <w:szCs w:val="24"/>
          <w:lang w:val="sr-Latn-CS"/>
        </w:rPr>
        <w:t>,</w:t>
      </w:r>
      <w:r w:rsidR="00503F92" w:rsidRPr="002B36F5">
        <w:rPr>
          <w:szCs w:val="24"/>
          <w:lang w:val="sr-Latn-CS"/>
        </w:rPr>
        <w:t xml:space="preserve"> </w:t>
      </w:r>
      <w:r w:rsidR="00503F92" w:rsidRPr="002B36F5">
        <w:rPr>
          <w:lang w:val="sr-Latn-CS"/>
        </w:rPr>
        <w:t xml:space="preserve">politika koja se zalaže za </w:t>
      </w:r>
      <w:r w:rsidR="002B36F5" w:rsidRPr="002B36F5">
        <w:rPr>
          <w:lang w:val="sr-Latn-CS"/>
        </w:rPr>
        <w:t xml:space="preserve">taj </w:t>
      </w:r>
      <w:r w:rsidR="00503F92" w:rsidRPr="002B36F5">
        <w:rPr>
          <w:lang w:val="sr-Latn-CS"/>
        </w:rPr>
        <w:t xml:space="preserve">cilj, </w:t>
      </w:r>
      <w:r w:rsidR="00503F92">
        <w:rPr>
          <w:szCs w:val="24"/>
          <w:lang w:val="sr-Latn-CS"/>
        </w:rPr>
        <w:t>a to je ulazak i članstvo u NATO- u, mora uporno raditi. Ja znam da to Crnoj Gori nije jednostavno, znam i iz kojih razloga. Dakle, komplicirano je pitanje, ali to pruža na neki način izgovor i podlogu za odbijanje onima koji su malodušni prema Crnoj Gori u NATO-u. U Hrvatskoj je ta podrška uvijek bila značajno preko 50%, a Hrvatska spada među skeptičnije države u Srednjoj i Istočnoj Evropi kada je u pitanju članstvo u NATO-u i u Evropskoj Uniji. Dakle, govorim o kontinuiranom praćenju raspoloženja javnosti. U Hrvatskoj nikada razine podrške članstvu nisu bile 90%, ni za NATO, ni za Evropsku Uniju, a u većini, u skoro svim državama novog vala proširenja nakon ’90 godine je ta podrška bila jako visoka,</w:t>
      </w:r>
      <w:r w:rsidR="002B36F5">
        <w:rPr>
          <w:szCs w:val="24"/>
          <w:lang w:val="sr-Latn-CS"/>
        </w:rPr>
        <w:t xml:space="preserve"> </w:t>
      </w:r>
      <w:r w:rsidR="00503F92">
        <w:rPr>
          <w:szCs w:val="24"/>
          <w:lang w:val="sr-Latn-CS"/>
        </w:rPr>
        <w:t>a u nekim državam čak i jednoglasna, kao Bugarskoj, Rumunjskoj i Albaniji</w:t>
      </w:r>
      <w:r w:rsidR="008C5753">
        <w:rPr>
          <w:szCs w:val="24"/>
          <w:lang w:val="sr-Latn-CS"/>
        </w:rPr>
        <w:t>. U Hrvatskoj je bila jedna rezidualna skepsa prema tome. Dakle, to je politički izazov za svaku vlast u Crnoj Gori koja želi da Crna Gora bude u NATO-U. Sve drugo je ispunjeno.</w:t>
      </w:r>
    </w:p>
    <w:p w:rsidR="008C5753" w:rsidRDefault="008C5753" w:rsidP="00B07A2A">
      <w:pPr>
        <w:jc w:val="both"/>
        <w:rPr>
          <w:szCs w:val="24"/>
          <w:lang w:val="sr-Latn-CS"/>
        </w:rPr>
      </w:pPr>
      <w:r w:rsidRPr="002F43E1">
        <w:rPr>
          <w:b/>
          <w:szCs w:val="24"/>
          <w:lang w:val="sr-Latn-CS"/>
        </w:rPr>
        <w:t>Pitanje novinara:</w:t>
      </w:r>
      <w:r>
        <w:rPr>
          <w:szCs w:val="24"/>
          <w:lang w:val="sr-Latn-CS"/>
        </w:rPr>
        <w:t xml:space="preserve"> </w:t>
      </w:r>
      <w:r w:rsidR="002B36F5">
        <w:rPr>
          <w:szCs w:val="24"/>
          <w:lang w:val="sr-Latn-CS"/>
        </w:rPr>
        <w:t>D</w:t>
      </w:r>
      <w:r>
        <w:rPr>
          <w:szCs w:val="24"/>
          <w:lang w:val="sr-Latn-CS"/>
        </w:rPr>
        <w:t>a li se to pitanje ne rješava dok god je primarno riješiti pitanje istraživanja ugljiko-vodika u Jadranu</w:t>
      </w:r>
      <w:r w:rsidR="002B36F5">
        <w:rPr>
          <w:szCs w:val="24"/>
          <w:lang w:val="sr-Latn-CS"/>
        </w:rPr>
        <w:t>,</w:t>
      </w:r>
      <w:r>
        <w:rPr>
          <w:szCs w:val="24"/>
          <w:lang w:val="sr-Latn-CS"/>
        </w:rPr>
        <w:t xml:space="preserve"> ili se rješava paralelno sa rješavanjem pitanj</w:t>
      </w:r>
      <w:r w:rsidR="002B36F5">
        <w:rPr>
          <w:szCs w:val="24"/>
          <w:lang w:val="sr-Latn-CS"/>
        </w:rPr>
        <w:t>a ugljiko-vodika u Jadranu, i potpitanje z</w:t>
      </w:r>
      <w:r>
        <w:rPr>
          <w:szCs w:val="24"/>
          <w:lang w:val="sr-Latn-CS"/>
        </w:rPr>
        <w:t>a gospodina Milanovića..</w:t>
      </w:r>
    </w:p>
    <w:p w:rsidR="008C5753" w:rsidRDefault="008C5753" w:rsidP="00B07A2A">
      <w:pPr>
        <w:jc w:val="both"/>
        <w:rPr>
          <w:szCs w:val="24"/>
          <w:lang w:val="sr-Latn-CS"/>
        </w:rPr>
      </w:pPr>
      <w:r w:rsidRPr="002F43E1">
        <w:rPr>
          <w:b/>
          <w:szCs w:val="24"/>
          <w:lang w:val="sr-Latn-CS"/>
        </w:rPr>
        <w:lastRenderedPageBreak/>
        <w:t xml:space="preserve">Odgovor predsjednika Vlade </w:t>
      </w:r>
      <w:r w:rsidR="002F43E1">
        <w:rPr>
          <w:b/>
          <w:szCs w:val="24"/>
          <w:lang w:val="sr-Latn-CS"/>
        </w:rPr>
        <w:t xml:space="preserve">Mila </w:t>
      </w:r>
      <w:r w:rsidRPr="002F43E1">
        <w:rPr>
          <w:b/>
          <w:szCs w:val="24"/>
          <w:lang w:val="sr-Latn-CS"/>
        </w:rPr>
        <w:t>Đukanovića:</w:t>
      </w:r>
      <w:r>
        <w:rPr>
          <w:szCs w:val="24"/>
          <w:lang w:val="sr-Latn-CS"/>
        </w:rPr>
        <w:t xml:space="preserve"> Pa</w:t>
      </w:r>
      <w:r w:rsidR="002B36F5">
        <w:rPr>
          <w:szCs w:val="24"/>
          <w:lang w:val="sr-Latn-CS"/>
        </w:rPr>
        <w:t>,</w:t>
      </w:r>
      <w:r>
        <w:rPr>
          <w:szCs w:val="24"/>
          <w:lang w:val="sr-Latn-CS"/>
        </w:rPr>
        <w:t xml:space="preserve"> htio bih da Vam kažem da smo gospodin Milanović</w:t>
      </w:r>
      <w:r w:rsidR="002B36F5">
        <w:rPr>
          <w:szCs w:val="24"/>
          <w:lang w:val="sr-Latn-CS"/>
        </w:rPr>
        <w:t xml:space="preserve"> i ja danas potvrdili </w:t>
      </w:r>
      <w:r w:rsidR="002B36F5" w:rsidRPr="00BC5F2D">
        <w:rPr>
          <w:sz w:val="24"/>
          <w:szCs w:val="24"/>
          <w:lang w:val="sr-Latn-CS"/>
        </w:rPr>
        <w:t>ono</w:t>
      </w:r>
      <w:r w:rsidR="002B36F5" w:rsidRPr="00BC5F2D">
        <w:rPr>
          <w:szCs w:val="24"/>
          <w:lang w:val="sr-Latn-CS"/>
        </w:rPr>
        <w:t xml:space="preserve"> </w:t>
      </w:r>
      <w:r w:rsidR="002B36F5">
        <w:rPr>
          <w:szCs w:val="24"/>
          <w:lang w:val="sr-Latn-CS"/>
        </w:rPr>
        <w:t xml:space="preserve">što </w:t>
      </w:r>
      <w:r>
        <w:rPr>
          <w:szCs w:val="24"/>
          <w:lang w:val="sr-Latn-CS"/>
        </w:rPr>
        <w:t xml:space="preserve">je stav naše dvije vlade, ili mogu slobodno kazati naše dvije državne politike od prije nekoliko godina, da pitanje razgraničenja na Prevlaci, </w:t>
      </w:r>
      <w:r w:rsidR="002B36F5">
        <w:rPr>
          <w:szCs w:val="24"/>
          <w:lang w:val="sr-Latn-CS"/>
        </w:rPr>
        <w:t xml:space="preserve">zaista </w:t>
      </w:r>
      <w:r>
        <w:rPr>
          <w:szCs w:val="24"/>
          <w:lang w:val="sr-Latn-CS"/>
        </w:rPr>
        <w:t>ne smatramo pitanjem koje je otvoreno i pitanjem koje opterećuje naše međudržavne odnose. Pristupamo mu sa najboljom vjerom i sa jedne i sa druge strane da ga možemo riješiti u bilateralnoj ravni i sa potpunom spremnošću da ako iz različitih interesa, različitih razloga, da kažem interesa jedne i druge javnosti, ili djelova te javnosti ne možemo doći do rješenja, da ćemo ga takođe dogovorno predati arbitraži i saglasiti se sa onim što bude rezultat arbitraže. Dakle, u političkoj ravni</w:t>
      </w:r>
      <w:r w:rsidR="002B36F5">
        <w:rPr>
          <w:szCs w:val="24"/>
          <w:lang w:val="sr-Latn-CS"/>
        </w:rPr>
        <w:t>,</w:t>
      </w:r>
      <w:r>
        <w:rPr>
          <w:szCs w:val="24"/>
          <w:lang w:val="sr-Latn-CS"/>
        </w:rPr>
        <w:t xml:space="preserve"> i sa jedne i sa druge strane postoji jedan, rekao bih, vrlo konstruktivan odnos prema ovom pitanju. I sada, u takvom kontekstu tretiramo pitanje istraživanja </w:t>
      </w:r>
      <w:r w:rsidR="002B36F5">
        <w:rPr>
          <w:szCs w:val="24"/>
          <w:lang w:val="sr-Latn-CS"/>
        </w:rPr>
        <w:t xml:space="preserve">na </w:t>
      </w:r>
      <w:r>
        <w:rPr>
          <w:szCs w:val="24"/>
          <w:lang w:val="sr-Latn-CS"/>
        </w:rPr>
        <w:t>način na koji sam vam kazao. Zaista bi bilo krajnje neodgovorno blokirati razvoj zbog nekog pitanja koje treba da dobije svo</w:t>
      </w:r>
      <w:r w:rsidR="008154AF">
        <w:rPr>
          <w:szCs w:val="24"/>
          <w:lang w:val="sr-Latn-CS"/>
        </w:rPr>
        <w:t>j pravno-politički epilog. I tu</w:t>
      </w:r>
      <w:r>
        <w:rPr>
          <w:szCs w:val="24"/>
          <w:lang w:val="sr-Latn-CS"/>
        </w:rPr>
        <w:t xml:space="preserve"> takođe</w:t>
      </w:r>
      <w:r w:rsidR="008154AF">
        <w:rPr>
          <w:szCs w:val="24"/>
          <w:lang w:val="sr-Latn-CS"/>
        </w:rPr>
        <w:t xml:space="preserve"> postoji apsolutna spremnost s jedne i s druge strane da dođemo do rešenja. Danas smo razgovarali čak i o nekim modalitetima, ali e</w:t>
      </w:r>
      <w:r w:rsidR="002B36F5">
        <w:rPr>
          <w:szCs w:val="24"/>
          <w:lang w:val="sr-Latn-CS"/>
        </w:rPr>
        <w:t>vo nije zrelo da o tome pričamo,</w:t>
      </w:r>
      <w:r w:rsidR="008154AF">
        <w:rPr>
          <w:szCs w:val="24"/>
          <w:lang w:val="sr-Latn-CS"/>
        </w:rPr>
        <w:t xml:space="preserve"> </w:t>
      </w:r>
      <w:r w:rsidR="002B36F5">
        <w:rPr>
          <w:szCs w:val="24"/>
          <w:lang w:val="sr-Latn-CS"/>
        </w:rPr>
        <w:t>o</w:t>
      </w:r>
      <w:r w:rsidR="008154AF">
        <w:rPr>
          <w:szCs w:val="24"/>
          <w:lang w:val="sr-Latn-CS"/>
        </w:rPr>
        <w:t xml:space="preserve"> nekim modalitetima koji će značiti izlaz iz ovog postojećeg rebusa na koji ste vi ukazali, i koji bi obezbjedio da se ide u istraživanje i valorizaciju onog što su razvojni resursi, i da se stvore maksimalni uslovi za dinamiziranje ekonomskog rasta i razvoja i u jednoj i u drugoj državi.</w:t>
      </w:r>
    </w:p>
    <w:p w:rsidR="008154AF" w:rsidRPr="00B07A2A" w:rsidRDefault="00920E5E" w:rsidP="00B07A2A">
      <w:pPr>
        <w:jc w:val="both"/>
        <w:rPr>
          <w:szCs w:val="24"/>
          <w:lang w:val="sr-Latn-CS"/>
        </w:rPr>
      </w:pPr>
      <w:r w:rsidRPr="002F43E1">
        <w:rPr>
          <w:b/>
          <w:szCs w:val="24"/>
          <w:lang w:val="sr-Latn-CS"/>
        </w:rPr>
        <w:t xml:space="preserve">Odgovor predsjednika Vlade </w:t>
      </w:r>
      <w:r w:rsidR="002F43E1">
        <w:rPr>
          <w:b/>
          <w:szCs w:val="24"/>
          <w:lang w:val="sr-Latn-CS"/>
        </w:rPr>
        <w:t xml:space="preserve">Zorana </w:t>
      </w:r>
      <w:r w:rsidRPr="002F43E1">
        <w:rPr>
          <w:b/>
          <w:szCs w:val="24"/>
          <w:lang w:val="sr-Latn-CS"/>
        </w:rPr>
        <w:t>Milanovića:</w:t>
      </w:r>
      <w:r w:rsidR="008154AF">
        <w:rPr>
          <w:szCs w:val="24"/>
          <w:lang w:val="sr-Latn-CS"/>
        </w:rPr>
        <w:t xml:space="preserve">  </w:t>
      </w:r>
      <w:r w:rsidR="002B36F5">
        <w:rPr>
          <w:szCs w:val="24"/>
          <w:lang w:val="sr-Latn-CS"/>
        </w:rPr>
        <w:t>Hrvatska</w:t>
      </w:r>
      <w:r w:rsidR="008154AF">
        <w:rPr>
          <w:szCs w:val="24"/>
          <w:lang w:val="sr-Latn-CS"/>
        </w:rPr>
        <w:t xml:space="preserve"> od svih susjednih država ima ugovor o granici ja</w:t>
      </w:r>
      <w:r w:rsidR="00BC5F2D">
        <w:rPr>
          <w:szCs w:val="24"/>
          <w:lang w:val="sr-Latn-CS"/>
        </w:rPr>
        <w:t>sno definiran samo sa Mađarskom,</w:t>
      </w:r>
      <w:r w:rsidR="008154AF">
        <w:rPr>
          <w:szCs w:val="24"/>
          <w:lang w:val="sr-Latn-CS"/>
        </w:rPr>
        <w:t xml:space="preserve"> </w:t>
      </w:r>
      <w:r w:rsidR="00BC5F2D">
        <w:rPr>
          <w:szCs w:val="24"/>
          <w:lang w:val="sr-Latn-CS"/>
        </w:rPr>
        <w:t>š</w:t>
      </w:r>
      <w:r w:rsidR="008154AF">
        <w:rPr>
          <w:szCs w:val="24"/>
          <w:lang w:val="sr-Latn-CS"/>
        </w:rPr>
        <w:t>to ne znači da se i sa ostalim dr</w:t>
      </w:r>
      <w:r w:rsidR="00BC5F2D">
        <w:rPr>
          <w:szCs w:val="24"/>
          <w:lang w:val="sr-Latn-CS"/>
        </w:rPr>
        <w:t>žavama život ne odvija normalno,</w:t>
      </w:r>
      <w:r w:rsidR="008154AF">
        <w:rPr>
          <w:szCs w:val="24"/>
          <w:lang w:val="sr-Latn-CS"/>
        </w:rPr>
        <w:t xml:space="preserve"> </w:t>
      </w:r>
      <w:r w:rsidR="00BC5F2D">
        <w:rPr>
          <w:szCs w:val="24"/>
          <w:lang w:val="sr-Latn-CS"/>
        </w:rPr>
        <w:t>g</w:t>
      </w:r>
      <w:r w:rsidR="008154AF">
        <w:rPr>
          <w:szCs w:val="24"/>
          <w:lang w:val="sr-Latn-CS"/>
        </w:rPr>
        <w:t>ospodarstvo ne ide i ne</w:t>
      </w:r>
      <w:r w:rsidR="00BC5F2D">
        <w:rPr>
          <w:szCs w:val="24"/>
          <w:lang w:val="sr-Latn-CS"/>
        </w:rPr>
        <w:t xml:space="preserve"> otvaraju nove mogućnosti, pa t</w:t>
      </w:r>
      <w:r w:rsidR="008154AF">
        <w:rPr>
          <w:szCs w:val="24"/>
          <w:lang w:val="sr-Latn-CS"/>
        </w:rPr>
        <w:t>ako i sa Crnom Gorom. Mi pitanje definitivnog razgraničenja na Jadranu nećemo riješiti sjutra, niti sledeće godine, to će trajati. Očito. I ovaj provizori nije vremenski ograničen,</w:t>
      </w:r>
      <w:r w:rsidR="00BC5F2D">
        <w:rPr>
          <w:szCs w:val="24"/>
          <w:lang w:val="sr-Latn-CS"/>
        </w:rPr>
        <w:t xml:space="preserve"> on traje od 2002. godine.</w:t>
      </w:r>
      <w:r w:rsidR="008154AF">
        <w:rPr>
          <w:szCs w:val="24"/>
          <w:lang w:val="sr-Latn-CS"/>
        </w:rPr>
        <w:t xml:space="preserve"> </w:t>
      </w:r>
      <w:r w:rsidR="00BC5F2D">
        <w:rPr>
          <w:szCs w:val="24"/>
          <w:lang w:val="sr-Latn-CS"/>
        </w:rPr>
        <w:t>Ž</w:t>
      </w:r>
      <w:r w:rsidR="008154AF">
        <w:rPr>
          <w:szCs w:val="24"/>
          <w:lang w:val="sr-Latn-CS"/>
        </w:rPr>
        <w:t xml:space="preserve">ivi se normalno, a jednog dana, ako </w:t>
      </w:r>
      <w:r w:rsidR="00E34F2C">
        <w:rPr>
          <w:szCs w:val="24"/>
          <w:lang w:val="sr-Latn-CS"/>
        </w:rPr>
        <w:t xml:space="preserve">tako </w:t>
      </w:r>
      <w:r w:rsidR="008154AF">
        <w:rPr>
          <w:szCs w:val="24"/>
          <w:lang w:val="sr-Latn-CS"/>
        </w:rPr>
        <w:t xml:space="preserve">odlučimo, </w:t>
      </w:r>
      <w:r w:rsidR="008154AF" w:rsidRPr="00BC5F2D">
        <w:rPr>
          <w:szCs w:val="24"/>
          <w:lang w:val="sr-Latn-CS"/>
        </w:rPr>
        <w:t>ja pretpostavljam arbitražu</w:t>
      </w:r>
      <w:r w:rsidR="00BC5F2D">
        <w:rPr>
          <w:szCs w:val="24"/>
          <w:lang w:val="sr-Latn-CS"/>
        </w:rPr>
        <w:t>, jer teško će biti drukčije,</w:t>
      </w:r>
      <w:r w:rsidR="008154AF">
        <w:rPr>
          <w:szCs w:val="24"/>
          <w:lang w:val="sr-Latn-CS"/>
        </w:rPr>
        <w:t xml:space="preserve"> </w:t>
      </w:r>
      <w:r w:rsidR="00BC5F2D">
        <w:rPr>
          <w:szCs w:val="24"/>
          <w:lang w:val="sr-Latn-CS"/>
        </w:rPr>
        <w:t>a</w:t>
      </w:r>
      <w:r w:rsidR="008154AF">
        <w:rPr>
          <w:szCs w:val="24"/>
          <w:lang w:val="sr-Latn-CS"/>
        </w:rPr>
        <w:t>rbitraža nije rat, nego civiliziran način rješavanja različitih viđenja na neko pitanje, onda ćemo ići na arbitražu. Međutim, prije toga treba živjeti, raditi i zarađivati i  ustvari ne vidim kako bi nedefinirana granica stajala na putu tome da i Hrvatska i Crna Gora imaju materijalne i razvojne koristi od nafte i plina u Jadranu, ako ga tamo netko nađe. Da bi ga našao, treba ga tražiti, a da bi ga tražio treba u to uložiti mnogo novaca, a da bi uložio mnogo novaca mora imati nekakvu bazičnu sigurnost ulaganja, i to ćemo pružiti. To je sve. Što se tiče</w:t>
      </w:r>
      <w:r>
        <w:rPr>
          <w:szCs w:val="24"/>
          <w:lang w:val="sr-Latn-CS"/>
        </w:rPr>
        <w:t xml:space="preserve"> Slovenije, uloge su jasno definirane, pravila su precizno definirana, zna se ko odlučuje i zna se tko svaku odluku koju arbitraža donese mora prihvatiti. To vrijedi i za Hrvatsku i za Sloveniju, i za Zagreb i za Ljubljanu. Prema tome, što god arbitraža odluči, koliko god nama to bilo po volji, ili ne bilo po volji, mi ćemo prihvatiti. Isto vrijedi i za Sloveniju. </w:t>
      </w:r>
    </w:p>
    <w:sectPr w:rsidR="008154AF" w:rsidRPr="00B07A2A" w:rsidSect="001A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ADE" w:rsidRDefault="00682ADE" w:rsidP="00583289">
      <w:pPr>
        <w:spacing w:after="0" w:line="240" w:lineRule="auto"/>
      </w:pPr>
      <w:r>
        <w:separator/>
      </w:r>
    </w:p>
  </w:endnote>
  <w:endnote w:type="continuationSeparator" w:id="1">
    <w:p w:rsidR="00682ADE" w:rsidRDefault="00682ADE" w:rsidP="0058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ADE" w:rsidRDefault="00682ADE" w:rsidP="00583289">
      <w:pPr>
        <w:spacing w:after="0" w:line="240" w:lineRule="auto"/>
      </w:pPr>
      <w:r>
        <w:separator/>
      </w:r>
    </w:p>
  </w:footnote>
  <w:footnote w:type="continuationSeparator" w:id="1">
    <w:p w:rsidR="00682ADE" w:rsidRDefault="00682ADE" w:rsidP="0058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67D6"/>
    <w:multiLevelType w:val="hybridMultilevel"/>
    <w:tmpl w:val="0BC27E50"/>
    <w:lvl w:ilvl="0" w:tplc="0CBC002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6A18"/>
    <w:rsid w:val="000031DD"/>
    <w:rsid w:val="00026D96"/>
    <w:rsid w:val="000442AA"/>
    <w:rsid w:val="00065D9F"/>
    <w:rsid w:val="000765A1"/>
    <w:rsid w:val="00087F21"/>
    <w:rsid w:val="000D5846"/>
    <w:rsid w:val="000E77CD"/>
    <w:rsid w:val="001112E5"/>
    <w:rsid w:val="0011390B"/>
    <w:rsid w:val="00124D06"/>
    <w:rsid w:val="00125465"/>
    <w:rsid w:val="00134FAD"/>
    <w:rsid w:val="00143779"/>
    <w:rsid w:val="001830E3"/>
    <w:rsid w:val="001854F2"/>
    <w:rsid w:val="001A0CFC"/>
    <w:rsid w:val="001A2510"/>
    <w:rsid w:val="001D0C80"/>
    <w:rsid w:val="001D719E"/>
    <w:rsid w:val="001E319B"/>
    <w:rsid w:val="00212D76"/>
    <w:rsid w:val="00221195"/>
    <w:rsid w:val="002414A9"/>
    <w:rsid w:val="002513CF"/>
    <w:rsid w:val="00271C88"/>
    <w:rsid w:val="00295F0F"/>
    <w:rsid w:val="002B36F5"/>
    <w:rsid w:val="002C7BCE"/>
    <w:rsid w:val="002D1118"/>
    <w:rsid w:val="002D3632"/>
    <w:rsid w:val="002F43E1"/>
    <w:rsid w:val="002F532C"/>
    <w:rsid w:val="002F5968"/>
    <w:rsid w:val="00304502"/>
    <w:rsid w:val="003054AB"/>
    <w:rsid w:val="00396729"/>
    <w:rsid w:val="003A1163"/>
    <w:rsid w:val="003A23F3"/>
    <w:rsid w:val="003D69EE"/>
    <w:rsid w:val="003E4FBF"/>
    <w:rsid w:val="00406FE7"/>
    <w:rsid w:val="00411854"/>
    <w:rsid w:val="00415E95"/>
    <w:rsid w:val="00463293"/>
    <w:rsid w:val="004669CE"/>
    <w:rsid w:val="004A63DD"/>
    <w:rsid w:val="00503F92"/>
    <w:rsid w:val="0053535A"/>
    <w:rsid w:val="0057523F"/>
    <w:rsid w:val="00583289"/>
    <w:rsid w:val="006616AA"/>
    <w:rsid w:val="00682ADE"/>
    <w:rsid w:val="006841FD"/>
    <w:rsid w:val="006A5D00"/>
    <w:rsid w:val="006B2EEA"/>
    <w:rsid w:val="006B52E4"/>
    <w:rsid w:val="006C1152"/>
    <w:rsid w:val="006D6B86"/>
    <w:rsid w:val="00710FB5"/>
    <w:rsid w:val="007216EE"/>
    <w:rsid w:val="00722B03"/>
    <w:rsid w:val="00760042"/>
    <w:rsid w:val="007A6A18"/>
    <w:rsid w:val="007B5469"/>
    <w:rsid w:val="007B573D"/>
    <w:rsid w:val="007B79FD"/>
    <w:rsid w:val="007C19D5"/>
    <w:rsid w:val="008154AF"/>
    <w:rsid w:val="008625A3"/>
    <w:rsid w:val="00897DB3"/>
    <w:rsid w:val="008C5753"/>
    <w:rsid w:val="00920E5E"/>
    <w:rsid w:val="009453F4"/>
    <w:rsid w:val="00951DFE"/>
    <w:rsid w:val="00951FF7"/>
    <w:rsid w:val="00953D4B"/>
    <w:rsid w:val="00987DFD"/>
    <w:rsid w:val="00991DBD"/>
    <w:rsid w:val="009A2AA7"/>
    <w:rsid w:val="009A5EB9"/>
    <w:rsid w:val="009C4C89"/>
    <w:rsid w:val="009E5FC1"/>
    <w:rsid w:val="009F594B"/>
    <w:rsid w:val="00A42FEB"/>
    <w:rsid w:val="00AD1B28"/>
    <w:rsid w:val="00AF3580"/>
    <w:rsid w:val="00B02F8F"/>
    <w:rsid w:val="00B07A2A"/>
    <w:rsid w:val="00B14E0A"/>
    <w:rsid w:val="00B17038"/>
    <w:rsid w:val="00B32846"/>
    <w:rsid w:val="00B47C60"/>
    <w:rsid w:val="00BC5F2D"/>
    <w:rsid w:val="00C54791"/>
    <w:rsid w:val="00C574D5"/>
    <w:rsid w:val="00C9577A"/>
    <w:rsid w:val="00CA299B"/>
    <w:rsid w:val="00CB0828"/>
    <w:rsid w:val="00CC561E"/>
    <w:rsid w:val="00D7595B"/>
    <w:rsid w:val="00D8515B"/>
    <w:rsid w:val="00DB54EC"/>
    <w:rsid w:val="00DF46CA"/>
    <w:rsid w:val="00E06C26"/>
    <w:rsid w:val="00E34F2C"/>
    <w:rsid w:val="00E46B4C"/>
    <w:rsid w:val="00E70729"/>
    <w:rsid w:val="00E71009"/>
    <w:rsid w:val="00E74930"/>
    <w:rsid w:val="00ED5E4B"/>
    <w:rsid w:val="00EF1A3D"/>
    <w:rsid w:val="00EF26AF"/>
    <w:rsid w:val="00F04205"/>
    <w:rsid w:val="00F533BA"/>
    <w:rsid w:val="00F90F35"/>
    <w:rsid w:val="00F94F31"/>
    <w:rsid w:val="00FA5E48"/>
    <w:rsid w:val="00FC30CB"/>
    <w:rsid w:val="00FF1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9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2D36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3632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7A6A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A6A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D3632"/>
  </w:style>
  <w:style w:type="paragraph" w:styleId="Header">
    <w:name w:val="header"/>
    <w:basedOn w:val="Normal"/>
    <w:link w:val="HeaderChar"/>
    <w:uiPriority w:val="99"/>
    <w:semiHidden/>
    <w:unhideWhenUsed/>
    <w:rsid w:val="00583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28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83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3289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5752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E082-6EAC-40B8-8BD1-22E1621F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natasa.vukadinovic</dc:creator>
  <cp:lastModifiedBy>melisa.pepic</cp:lastModifiedBy>
  <cp:revision>4</cp:revision>
  <cp:lastPrinted>2012-12-13T09:25:00Z</cp:lastPrinted>
  <dcterms:created xsi:type="dcterms:W3CDTF">2014-06-02T15:45:00Z</dcterms:created>
  <dcterms:modified xsi:type="dcterms:W3CDTF">2014-06-02T16:04:00Z</dcterms:modified>
</cp:coreProperties>
</file>