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0" w:rsidRDefault="00357660" w:rsidP="00357660">
      <w:pPr>
        <w:spacing w:line="276" w:lineRule="auto"/>
        <w:jc w:val="right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PRILOG 2</w:t>
      </w:r>
    </w:p>
    <w:p w:rsidR="006709B3" w:rsidRDefault="006709B3" w:rsidP="00842E4D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B0347C" w:rsidRDefault="00B0347C" w:rsidP="00842E4D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bookmarkStart w:id="0" w:name="_GoBack"/>
      <w:r w:rsidRPr="00B0347C">
        <w:rPr>
          <w:rFonts w:ascii="Times New Roman" w:hAnsi="Times New Roman"/>
          <w:b/>
          <w:sz w:val="22"/>
          <w:szCs w:val="22"/>
          <w:lang w:val="en-GB"/>
        </w:rPr>
        <w:t>Lista neophodne dokumentacije uz Zahtjev za dodjelu podrške</w:t>
      </w:r>
    </w:p>
    <w:bookmarkEnd w:id="0"/>
    <w:p w:rsidR="006709B3" w:rsidRPr="004D3388" w:rsidRDefault="006709B3" w:rsidP="00842E4D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938"/>
        <w:gridCol w:w="1162"/>
      </w:tblGrid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 xml:space="preserve">      Br.</w:t>
            </w: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Dokumenta – originali ili kopije ovjerene od strane Suda ili Notara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Obilježiti sa X</w:t>
            </w: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Popunjen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zahtjev za dodjelu podrške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Dokaz (rješenje) o registraciji poljoprivrednog gazdinstva u Registru poljoprivrednih gazdinstava u skladu sa Zakonom o poljoprivredi i ruralnom razvoju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Potvrda o registraciji iz CRPS-a, ne starija od 30 kalendarskih dana (za sva pravna lica i preduzetnike registrovane za obavljanje poljoprivrednih aktivnosti ili ribarstvo </w:t>
            </w:r>
            <w:r w:rsidR="006B794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(marikultura 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i akvakulturu)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4a 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Dokaz o registraciji </w:t>
            </w:r>
            <w:r>
              <w:rPr>
                <w:rFonts w:ascii="Times New Roman" w:hAnsi="Times New Roman"/>
                <w:sz w:val="22"/>
                <w:szCs w:val="22"/>
              </w:rPr>
              <w:t>u Upravi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za bezbjednost hrane, veterinu i fitosanitarne poslove za sektor ribarstva i akvakulture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  <w:p w:rsidR="00842E4D" w:rsidRPr="004D3388" w:rsidRDefault="00842E4D" w:rsidP="000F6266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6B794F" w:rsidRDefault="00842E4D" w:rsidP="006B79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4b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Dokaz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upis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u relevantan</w:t>
            </w:r>
            <w:r>
              <w:rPr>
                <w:rFonts w:ascii="Times New Roman" w:hAnsi="Times New Roman"/>
                <w:sz w:val="22"/>
                <w:szCs w:val="22"/>
              </w:rPr>
              <w:t>om regist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proizvođača MPRR-a ili njegovih </w:t>
            </w:r>
            <w:r>
              <w:rPr>
                <w:rFonts w:ascii="Times New Roman" w:hAnsi="Times New Roman"/>
                <w:sz w:val="22"/>
                <w:szCs w:val="22"/>
              </w:rPr>
              <w:t>uprava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:</w:t>
            </w:r>
            <w:r w:rsidRPr="004D3388">
              <w:rPr>
                <w:rFonts w:ascii="Times New Roman" w:hAnsi="Times New Roman"/>
                <w:sz w:val="22"/>
                <w:szCs w:val="22"/>
              </w:rPr>
              <w:br/>
              <w:t xml:space="preserve">         • Za sektor stočarstva, živinarstva i pčelarstva: registri Uprave za bez</w:t>
            </w:r>
            <w:r w:rsidRPr="004D3388">
              <w:rPr>
                <w:rFonts w:ascii="Times New Roman" w:hAnsi="Times New Roman"/>
                <w:sz w:val="22"/>
                <w:szCs w:val="22"/>
                <w:lang w:val="sr-Latn-CS"/>
              </w:rPr>
              <w:t>bjednost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hrane, veterinu i fotosanitarne poslove (centralni registar imanja, registar objekata i dr.).</w:t>
            </w:r>
            <w:r w:rsidRPr="004D3388">
              <w:rPr>
                <w:rFonts w:ascii="Times New Roman" w:hAnsi="Times New Roman"/>
                <w:sz w:val="22"/>
                <w:szCs w:val="22"/>
              </w:rPr>
              <w:br/>
              <w:t xml:space="preserve">         • Za vinogradarstvo: </w:t>
            </w:r>
            <w:r w:rsidR="006B794F">
              <w:rPr>
                <w:rFonts w:ascii="Times New Roman" w:hAnsi="Times New Roman"/>
                <w:sz w:val="22"/>
                <w:szCs w:val="22"/>
              </w:rPr>
              <w:t>Vinogradarski r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egistar u okviru Ministarstva poljoprivrede i ruralnog razvoja,</w:t>
            </w:r>
          </w:p>
          <w:p w:rsidR="006B794F" w:rsidRDefault="00842E4D" w:rsidP="006B79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        • Za sektor maslinarstva: </w:t>
            </w:r>
            <w:r w:rsidRPr="00A30EA5">
              <w:rPr>
                <w:rFonts w:ascii="Times New Roman" w:hAnsi="Times New Roman"/>
                <w:sz w:val="22"/>
                <w:szCs w:val="22"/>
              </w:rPr>
              <w:t xml:space="preserve">Registar </w:t>
            </w:r>
            <w:r w:rsidR="006B794F">
              <w:rPr>
                <w:rFonts w:ascii="Times New Roman" w:hAnsi="Times New Roman"/>
                <w:sz w:val="22"/>
                <w:szCs w:val="22"/>
              </w:rPr>
              <w:t>proizvođača maslina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u okviru Ministarstva poljoprivrede i ruralnog razvoja,</w:t>
            </w:r>
          </w:p>
          <w:p w:rsidR="00842E4D" w:rsidRPr="004D3388" w:rsidRDefault="00842E4D" w:rsidP="006B79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        • Za ostale oblasti biljne proizvodnje – </w:t>
            </w:r>
            <w:r>
              <w:rPr>
                <w:rFonts w:ascii="Times New Roman" w:hAnsi="Times New Roman"/>
                <w:sz w:val="22"/>
                <w:szCs w:val="22"/>
              </w:rPr>
              <w:t>regist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Uprava za bezbjednost hrane, veterinu i fitosanitarne poslove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Kopija lične karte (za nosioca individualnog poljoprivrednog gazdinstva/ovlašćenog zastupnika za pravna lica ili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kooperative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>Ovlašćenje za zastupnika, ovjereno od strane suda ili notara, ne starije od 30 dana na dan podnošenja zahtjeva - ako podnosilac zahtjeva ima zastupnika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3D0100" w:rsidRDefault="00842E4D" w:rsidP="003D01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 xml:space="preserve">Diploma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8067EE">
              <w:rPr>
                <w:rFonts w:ascii="Times New Roman" w:hAnsi="Times New Roman"/>
                <w:sz w:val="22"/>
                <w:szCs w:val="22"/>
              </w:rPr>
              <w:t>najmanje završen</w:t>
            </w:r>
            <w:r>
              <w:rPr>
                <w:rFonts w:ascii="Times New Roman" w:hAnsi="Times New Roman"/>
                <w:sz w:val="22"/>
                <w:szCs w:val="22"/>
              </w:rPr>
              <w:t>om</w:t>
            </w:r>
            <w:r w:rsidRPr="008067EE">
              <w:rPr>
                <w:rFonts w:ascii="Times New Roman" w:hAnsi="Times New Roman"/>
                <w:sz w:val="22"/>
                <w:szCs w:val="22"/>
              </w:rPr>
              <w:t xml:space="preserve"> IV1 nivo</w:t>
            </w:r>
            <w:r w:rsidR="003D0100">
              <w:rPr>
                <w:rFonts w:ascii="Times New Roman" w:hAnsi="Times New Roman"/>
                <w:sz w:val="22"/>
                <w:szCs w:val="22"/>
              </w:rPr>
              <w:t>u</w:t>
            </w:r>
            <w:r w:rsidRPr="008067EE">
              <w:rPr>
                <w:rFonts w:ascii="Times New Roman" w:hAnsi="Times New Roman"/>
                <w:sz w:val="22"/>
                <w:szCs w:val="22"/>
              </w:rPr>
              <w:t xml:space="preserve"> nacionalnog okvira kvalifikacija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ili dokaz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8067EE">
              <w:rPr>
                <w:rFonts w:ascii="Times New Roman" w:hAnsi="Times New Roman"/>
                <w:sz w:val="22"/>
                <w:szCs w:val="22"/>
              </w:rPr>
              <w:t xml:space="preserve">najmanje tri godine iskustva u poljoprivrednoj proizvodnji, preradi ili uslugama vezanim za poljoprivredu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(dokazano putem profesionalnog radnog zapisa ili putem evidencije o korisnicima šeme nacionalne podrške u poljoprivredi i ruralnom razvoju ili drugi prihvatljivi pismeni dokazi)</w:t>
            </w:r>
          </w:p>
          <w:p w:rsidR="006709B3" w:rsidRDefault="006709B3" w:rsidP="003D01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42E4D" w:rsidRPr="004D3388" w:rsidRDefault="00525955" w:rsidP="00525955">
            <w:pPr>
              <w:jc w:val="both"/>
              <w:rPr>
                <w:rFonts w:ascii="Times New Roman" w:eastAsia="Times New Roman" w:hAnsi="Times New Roman"/>
                <w:bCs/>
                <w:kern w:val="28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 slučaju da podnosilac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 xml:space="preserve"> zahtjeva ne</w:t>
            </w:r>
            <w:r w:rsidR="00842E4D">
              <w:rPr>
                <w:rFonts w:ascii="Times New Roman" w:hAnsi="Times New Roman"/>
                <w:sz w:val="22"/>
                <w:szCs w:val="22"/>
              </w:rPr>
              <w:t xml:space="preserve"> može da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42E4D">
              <w:rPr>
                <w:rFonts w:ascii="Times New Roman" w:hAnsi="Times New Roman"/>
                <w:sz w:val="22"/>
                <w:szCs w:val="22"/>
              </w:rPr>
              <w:t xml:space="preserve">dostavi ni jedan od navedenih dokaza kako bi potvrdio ispunjavanje propisanih kriterijuma o </w:t>
            </w:r>
            <w:r>
              <w:rPr>
                <w:rFonts w:ascii="Times New Roman" w:hAnsi="Times New Roman"/>
                <w:sz w:val="22"/>
                <w:szCs w:val="22"/>
              </w:rPr>
              <w:t>stručnoj osposobljenosti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42E4D">
              <w:rPr>
                <w:rFonts w:ascii="Times New Roman" w:hAnsi="Times New Roman"/>
                <w:sz w:val="22"/>
                <w:szCs w:val="22"/>
              </w:rPr>
              <w:t>potrebno je da u pisanoj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42E4D">
              <w:rPr>
                <w:rFonts w:ascii="Times New Roman" w:hAnsi="Times New Roman"/>
                <w:sz w:val="22"/>
                <w:szCs w:val="22"/>
              </w:rPr>
              <w:t>formi (u dijelu zahtjeva - O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 xml:space="preserve">baveze podnosioca zahtjeva) </w:t>
            </w:r>
            <w:r w:rsidR="00842E4D">
              <w:rPr>
                <w:rFonts w:ascii="Times New Roman" w:hAnsi="Times New Roman"/>
                <w:sz w:val="22"/>
                <w:szCs w:val="22"/>
              </w:rPr>
              <w:t xml:space="preserve">da izjavu da će pohađati i završiti 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 xml:space="preserve">obuku </w:t>
            </w:r>
            <w:r w:rsidR="00842E4D">
              <w:rPr>
                <w:rFonts w:ascii="Times New Roman" w:hAnsi="Times New Roman"/>
                <w:sz w:val="22"/>
                <w:szCs w:val="22"/>
              </w:rPr>
              <w:t>u trajanju od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 xml:space="preserve"> najmanje 50 časova u relevantn</w:t>
            </w:r>
            <w:r w:rsidR="00842E4D">
              <w:rPr>
                <w:rFonts w:ascii="Times New Roman" w:hAnsi="Times New Roman"/>
                <w:sz w:val="22"/>
                <w:szCs w:val="22"/>
              </w:rPr>
              <w:t>om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 xml:space="preserve"> sektor</w:t>
            </w:r>
            <w:r w:rsidR="00842E4D">
              <w:rPr>
                <w:rFonts w:ascii="Times New Roman" w:hAnsi="Times New Roman"/>
                <w:sz w:val="22"/>
                <w:szCs w:val="22"/>
              </w:rPr>
              <w:t>u za investiciju ne kasnije od predaje zahtjeva za isplatu</w:t>
            </w:r>
            <w:r w:rsidR="00842E4D" w:rsidRPr="004D3388">
              <w:rPr>
                <w:rFonts w:ascii="Times New Roman" w:hAnsi="Times New Roman"/>
                <w:sz w:val="22"/>
                <w:szCs w:val="22"/>
              </w:rPr>
              <w:t>.) (Dokumenti se zahtijevaju za ovlašćenog predstavnika poljoprivrednog gazdinstva)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Dokaz o broju zaposlenih iz zvaničnih dokumenata pravnih lica (za pravna lica) za poslednji obračunski period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Dokaz o strukturi imovine iz CRPS-a (za pravna lica)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Dokaz iz Privrednog suda da pravno lice nije u postupku stečaja, ne stariji od 3 mjeseca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 xml:space="preserve">Dokaz iz CRPS-a da pravno lice nije u </w:t>
            </w:r>
            <w:r>
              <w:rPr>
                <w:rFonts w:ascii="Times New Roman" w:hAnsi="Times New Roman"/>
                <w:sz w:val="22"/>
                <w:szCs w:val="22"/>
              </w:rPr>
              <w:t>postupku likvidacije, ne stariji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od 3 mjeseca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Default="002508BE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12 </w:t>
            </w:r>
            <w:r w:rsidR="00F35C3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 </w:t>
            </w:r>
            <w:r w:rsidR="00842E4D"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Dokaz </w:t>
            </w:r>
            <w:r w:rsidR="00842E4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od </w:t>
            </w:r>
            <w:r w:rsidR="00842E4D"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nadležnog tužilaštva da </w:t>
            </w:r>
            <w:r w:rsidR="00842E4D">
              <w:rPr>
                <w:rFonts w:ascii="Times New Roman" w:hAnsi="Times New Roman"/>
                <w:sz w:val="22"/>
                <w:szCs w:val="22"/>
                <w:lang w:val="en-GB"/>
              </w:rPr>
              <w:t>protiv podnosio</w:t>
            </w:r>
            <w:r w:rsidR="00842E4D" w:rsidRPr="004D3388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842E4D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="00842E4D"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zahtjeva </w:t>
            </w:r>
            <w:r w:rsidR="00842E4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nije </w:t>
            </w:r>
            <w:r w:rsidR="00842E4D" w:rsidRPr="004D3388">
              <w:rPr>
                <w:rFonts w:ascii="Times New Roman" w:hAnsi="Times New Roman"/>
                <w:sz w:val="22"/>
                <w:szCs w:val="22"/>
                <w:lang w:val="en-GB"/>
              </w:rPr>
              <w:t>pokre</w:t>
            </w:r>
            <w:r w:rsidR="00842E4D">
              <w:rPr>
                <w:rFonts w:ascii="Times New Roman" w:hAnsi="Times New Roman"/>
                <w:sz w:val="22"/>
                <w:szCs w:val="22"/>
                <w:lang w:val="en-GB"/>
              </w:rPr>
              <w:t>nu</w:t>
            </w:r>
            <w:r w:rsidR="00842E4D" w:rsidRPr="004D3388">
              <w:rPr>
                <w:rFonts w:ascii="Times New Roman" w:hAnsi="Times New Roman"/>
                <w:sz w:val="22"/>
                <w:szCs w:val="22"/>
                <w:lang w:val="en-GB"/>
              </w:rPr>
              <w:t>t krivičn</w:t>
            </w:r>
            <w:r w:rsidR="00842E4D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r w:rsidR="00842E4D"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postup</w:t>
            </w:r>
            <w:r w:rsidR="00842E4D">
              <w:rPr>
                <w:rFonts w:ascii="Times New Roman" w:hAnsi="Times New Roman"/>
                <w:sz w:val="22"/>
                <w:szCs w:val="22"/>
                <w:lang w:val="en-GB"/>
              </w:rPr>
              <w:t>ak</w:t>
            </w:r>
            <w:r w:rsidR="00842E4D" w:rsidRPr="004D3388">
              <w:rPr>
                <w:rFonts w:ascii="Times New Roman" w:hAnsi="Times New Roman"/>
                <w:sz w:val="22"/>
                <w:szCs w:val="22"/>
                <w:lang w:val="en-GB"/>
              </w:rPr>
              <w:t>, ne stariji od 3 mjeseca</w:t>
            </w:r>
          </w:p>
          <w:p w:rsidR="002508BE" w:rsidRDefault="002508BE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F35C33" w:rsidRPr="004D3388" w:rsidRDefault="002508BE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12</w:t>
            </w:r>
            <w:r w:rsidR="00F35C33">
              <w:rPr>
                <w:rFonts w:ascii="Times New Roman" w:hAnsi="Times New Roman"/>
                <w:sz w:val="22"/>
                <w:szCs w:val="22"/>
                <w:lang w:val="en-GB"/>
              </w:rPr>
              <w:t>b Dokaz da podnosilac zahtjeva</w:t>
            </w:r>
            <w:r w:rsidR="00F35C33" w:rsidRPr="00F35C3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nije osuđivan</w:t>
            </w:r>
            <w:r w:rsidR="00F35C3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F35C33" w:rsidRPr="00032B1A">
              <w:rPr>
                <w:rFonts w:ascii="Times New Roman" w:hAnsi="Times New Roman"/>
                <w:sz w:val="22"/>
                <w:szCs w:val="22"/>
                <w:lang w:val="en-GB"/>
              </w:rPr>
              <w:t>za djela prevare izdat</w:t>
            </w:r>
            <w:r w:rsidR="00F35C33" w:rsidRPr="00F35C3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od strane Ministarstva pravde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after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Dokaz da je odgovorno lice zaposleno u preduzeću, za pravna lica (spisak zaposlenih)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14 a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Dokaz o vlasništvu (vlasništvo zemljišta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posjedovni list/list nepokretnosti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) ili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dokaz o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zakupu zemljišta / pravu korišćenja zemljišta i / ili objekta u periodu od najmanje 7 godina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(ugovor o zakupu ovjeren od strane notara ili suda)</w:t>
            </w:r>
          </w:p>
          <w:p w:rsidR="00842E4D" w:rsidRPr="004D3388" w:rsidRDefault="00842E4D" w:rsidP="000F6266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>14 b Poljoprivredn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g</w:t>
            </w:r>
            <w:r>
              <w:rPr>
                <w:rFonts w:ascii="Times New Roman" w:hAnsi="Times New Roman"/>
                <w:sz w:val="22"/>
                <w:szCs w:val="22"/>
              </w:rPr>
              <w:t>azdinstva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koje se bave uzgojem preživara (goveda, ovaca i koza) moraju dostaviti dokaz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da u trenutku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podnošenja zahtjeva ima</w:t>
            </w:r>
            <w:r>
              <w:rPr>
                <w:rFonts w:ascii="Times New Roman" w:hAnsi="Times New Roman"/>
                <w:sz w:val="22"/>
                <w:szCs w:val="22"/>
              </w:rPr>
              <w:t>ju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najmanje 5 hektara poljoprivrednog zemljišta (u vlasništvu ili zakupu). U slučaju zakupa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period zakupa mora biti ne manji od 7 godina</w:t>
            </w:r>
            <w:r w:rsidR="00974C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4CFC" w:rsidRPr="00974CFC">
              <w:rPr>
                <w:rFonts w:ascii="Times New Roman" w:hAnsi="Times New Roman"/>
                <w:sz w:val="22"/>
                <w:szCs w:val="22"/>
              </w:rPr>
              <w:t>(ugovor o zakupu ovjeren od strane notara ili suda)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Kopije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pasoša za životinje ili Podaci o imanju iz Uprave za bezbjednost hrane, veterinu i fitosanitarne poslove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974CF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sr-Latn-CS"/>
              </w:rPr>
              <w:t>Urbanističko tehnički uslovi izdati od strane</w:t>
            </w: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organa lokalne uprave</w:t>
            </w:r>
            <w:r w:rsidRPr="004D3388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ili drugog </w:t>
            </w: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nadležnog </w:t>
            </w:r>
            <w:r w:rsidRPr="004D3388">
              <w:rPr>
                <w:rFonts w:ascii="Times New Roman" w:hAnsi="Times New Roman"/>
                <w:sz w:val="22"/>
                <w:szCs w:val="22"/>
                <w:lang w:val="sr-Latn-CS"/>
              </w:rPr>
              <w:t>organa</w:t>
            </w: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(</w:t>
            </w:r>
            <w:r w:rsidRPr="004D3388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u slučaju </w:t>
            </w: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kada se</w:t>
            </w:r>
            <w:r w:rsidRPr="004D3388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projekat odnosi na izgradnju ili rekonstrukciju objekta</w:t>
            </w: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974CFC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Glavni 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>revidovan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projekat u skladu sa 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važećim </w:t>
            </w:r>
            <w:r w:rsidR="00974CFC" w:rsidRPr="00974CFC">
              <w:rPr>
                <w:rFonts w:ascii="Times New Roman" w:hAnsi="Times New Roman"/>
                <w:sz w:val="22"/>
                <w:szCs w:val="22"/>
                <w:lang w:val="en-GB"/>
              </w:rPr>
              <w:t>Zakon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>om</w:t>
            </w:r>
            <w:r w:rsidR="00974CFC" w:rsidRPr="00974C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 planiranju prostora i izgradnji objekata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18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 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ješenje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nadležnog 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organa za zaštitu životne sred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ine (organ lokalne uprave ili 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>Agencija za zaštitu prirode i životne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 da li je za planiranu investiciju potrebno sprovesti postupak procjene uticaja na životnu sredinu </w:t>
            </w:r>
          </w:p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842E4D" w:rsidRPr="004D3388" w:rsidRDefault="00842E4D" w:rsidP="00974CFC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18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 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>Rješenje</w:t>
            </w:r>
            <w:r w:rsidR="00974CFC"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nadležnog </w:t>
            </w:r>
            <w:r w:rsidR="00974CFC" w:rsidRPr="004D3388">
              <w:rPr>
                <w:rFonts w:ascii="Times New Roman" w:hAnsi="Times New Roman"/>
                <w:sz w:val="22"/>
                <w:szCs w:val="22"/>
                <w:lang w:val="en-GB"/>
              </w:rPr>
              <w:t>organa za zaštitu životne sred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ine (organ lokalne uprave ili </w:t>
            </w:r>
            <w:r w:rsidR="00974CFC"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>gencija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za zaštitu prirode i životne</w:t>
            </w:r>
            <w:r w:rsidR="00974CFC" w:rsidRPr="004D3388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  <w:r w:rsidR="00974CFC">
              <w:rPr>
                <w:rFonts w:ascii="Times New Roman" w:hAnsi="Times New Roman"/>
                <w:sz w:val="22"/>
                <w:szCs w:val="22"/>
                <w:lang w:val="en-GB"/>
              </w:rPr>
              <w:t>da li je za</w:t>
            </w:r>
            <w:r w:rsidR="00974CFC"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poljoprivredno gazdinstvo potrebno sprovesti postupak procjene uticaja na životnu sredinu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974CFC" w:rsidP="00974CFC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Biznis plan (word document i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prateće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excel tabele -  štampana verzija i CD) - Obrazac 2a – Detaljni biznis plan ili Obrazac 2b </w:t>
            </w:r>
            <w:r w:rsidRPr="00974CFC">
              <w:rPr>
                <w:rFonts w:ascii="Times New Roman" w:hAnsi="Times New Roman"/>
                <w:sz w:val="22"/>
                <w:szCs w:val="22"/>
                <w:lang w:val="en-GB"/>
              </w:rPr>
              <w:t>Jednostavni biznis plan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Ponude za opšte troškove od pravnih lica registro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v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anih za tu djelatnost i ugovor za: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biznis plan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arhitekte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inženjere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konsultantske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usluge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studije izvodljivosti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druge opšte troškove</w:t>
            </w:r>
          </w:p>
          <w:p w:rsidR="00842E4D" w:rsidRPr="004D3388" w:rsidRDefault="00842E4D" w:rsidP="000F6266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(Ponude moraju biti dostavljene u štampanom obliku i u elektronskoj verziji na CD 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Fakture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/računi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za opšte troškove od pravnih lica registrovanih za tu djelatnost za: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biznis plan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arhitekte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inženjere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konsultantske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usluge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studije izvodljivosti</w:t>
            </w:r>
          </w:p>
          <w:p w:rsidR="00842E4D" w:rsidRPr="004D3388" w:rsidRDefault="00842E4D" w:rsidP="000F626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druge opšte troškove</w:t>
            </w:r>
          </w:p>
          <w:p w:rsidR="00842E4D" w:rsidRPr="004D3388" w:rsidRDefault="00842E4D" w:rsidP="000F6266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(Fakture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/računi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moraju biti dostavljene u štampanom obliku i u elektronskoj verziji na CD 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Dokaz da su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fakture/računi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za opšte troškove plaćeni preko banke ili ukoliko su u pitanju ponude, onda da su dostavljene sa ugovorom o opštim troškovima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 xml:space="preserve">-U slučaju </w:t>
            </w:r>
            <w:r>
              <w:rPr>
                <w:rFonts w:ascii="Times New Roman" w:hAnsi="Times New Roman"/>
                <w:sz w:val="22"/>
                <w:szCs w:val="22"/>
              </w:rPr>
              <w:t>investicija u nabavku stavki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(oprema, mehanizacija,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sadnice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višegodišnje</w:t>
            </w:r>
            <w:r>
              <w:rPr>
                <w:rFonts w:ascii="Times New Roman" w:hAnsi="Times New Roman"/>
                <w:sz w:val="22"/>
                <w:szCs w:val="22"/>
              </w:rPr>
              <w:t>g bilja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i sl.), potrebno je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dostaviti </w:t>
            </w:r>
            <w:r w:rsidR="00974CFC">
              <w:rPr>
                <w:rFonts w:ascii="Times New Roman" w:hAnsi="Times New Roman"/>
                <w:sz w:val="22"/>
                <w:szCs w:val="22"/>
              </w:rPr>
              <w:t xml:space="preserve">najmanje jednu </w:t>
            </w:r>
            <w:r>
              <w:rPr>
                <w:rFonts w:ascii="Times New Roman" w:hAnsi="Times New Roman"/>
                <w:sz w:val="22"/>
                <w:szCs w:val="22"/>
              </w:rPr>
              <w:t>ponudu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r>
              <w:rPr>
                <w:rFonts w:ascii="Times New Roman" w:hAnsi="Times New Roman"/>
                <w:sz w:val="22"/>
                <w:szCs w:val="22"/>
              </w:rPr>
              <w:t>svaku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stavku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nabavke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od </w:t>
            </w:r>
            <w:r>
              <w:rPr>
                <w:rFonts w:ascii="Times New Roman" w:hAnsi="Times New Roman"/>
                <w:sz w:val="22"/>
                <w:szCs w:val="22"/>
              </w:rPr>
              <w:t>dobavljača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- pravnih lica registrovanih za tu djelatnost, ne stariju od 3 mjeseca, </w:t>
            </w:r>
            <w:r w:rsidRPr="000B499C">
              <w:rPr>
                <w:rFonts w:ascii="Times New Roman" w:hAnsi="Times New Roman"/>
                <w:sz w:val="22"/>
                <w:szCs w:val="22"/>
              </w:rPr>
              <w:t>sa navedenom zemljom porijekla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stavki i sa adekvatnimm tehničkim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sz w:val="22"/>
                <w:szCs w:val="22"/>
              </w:rPr>
              <w:t>pecifikacija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r>
              <w:rPr>
                <w:rFonts w:ascii="Times New Roman" w:hAnsi="Times New Roman"/>
                <w:sz w:val="22"/>
                <w:szCs w:val="22"/>
              </w:rPr>
              <w:t>predmetne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stavk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i / ili</w:t>
            </w:r>
          </w:p>
          <w:p w:rsidR="00842E4D" w:rsidRPr="004D3388" w:rsidRDefault="00842E4D" w:rsidP="000F62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br/>
              <w:t xml:space="preserve">-U slučaju </w:t>
            </w:r>
            <w:r>
              <w:rPr>
                <w:rFonts w:ascii="Times New Roman" w:hAnsi="Times New Roman"/>
                <w:sz w:val="22"/>
                <w:szCs w:val="22"/>
              </w:rPr>
              <w:t>investicija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r>
              <w:rPr>
                <w:rFonts w:ascii="Times New Roman" w:hAnsi="Times New Roman"/>
                <w:sz w:val="22"/>
                <w:szCs w:val="22"/>
              </w:rPr>
              <w:t>izgradnju / rekonstrukciju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499C">
              <w:rPr>
                <w:rFonts w:ascii="Times New Roman" w:hAnsi="Times New Roman"/>
                <w:sz w:val="22"/>
                <w:szCs w:val="22"/>
              </w:rPr>
              <w:t xml:space="preserve">potrebno je dostaviti </w:t>
            </w:r>
            <w:r w:rsidR="006709B3">
              <w:rPr>
                <w:rFonts w:ascii="Times New Roman" w:hAnsi="Times New Roman"/>
                <w:sz w:val="22"/>
                <w:szCs w:val="22"/>
              </w:rPr>
              <w:t xml:space="preserve">najmanje jednu </w:t>
            </w:r>
            <w:r w:rsidR="006709B3">
              <w:rPr>
                <w:rFonts w:ascii="Times New Roman" w:hAnsi="Times New Roman"/>
                <w:sz w:val="22"/>
                <w:szCs w:val="22"/>
              </w:rPr>
              <w:t xml:space="preserve">ponudu, </w:t>
            </w:r>
            <w:r>
              <w:rPr>
                <w:rFonts w:ascii="Times New Roman" w:hAnsi="Times New Roman"/>
                <w:sz w:val="22"/>
                <w:szCs w:val="22"/>
              </w:rPr>
              <w:t>ne stariju</w:t>
            </w:r>
            <w:r w:rsidR="006709B3">
              <w:rPr>
                <w:rFonts w:ascii="Times New Roman" w:hAnsi="Times New Roman"/>
                <w:sz w:val="22"/>
                <w:szCs w:val="22"/>
              </w:rPr>
              <w:t xml:space="preserve"> od 3 mjeseca,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od pravnih lica registro</w:t>
            </w:r>
            <w:r>
              <w:rPr>
                <w:rFonts w:ascii="Times New Roman" w:hAnsi="Times New Roman"/>
                <w:sz w:val="22"/>
                <w:szCs w:val="22"/>
              </w:rPr>
              <w:t>vanih za tu djelatnost, koje su specificirane i usklađene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sa </w:t>
            </w:r>
            <w:r>
              <w:rPr>
                <w:rFonts w:ascii="Times New Roman" w:hAnsi="Times New Roman"/>
                <w:sz w:val="22"/>
                <w:szCs w:val="22"/>
              </w:rPr>
              <w:t>predmjerom i predračunom iz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revid</w:t>
            </w:r>
            <w:r>
              <w:rPr>
                <w:rFonts w:ascii="Times New Roman" w:hAnsi="Times New Roman"/>
                <w:sz w:val="22"/>
                <w:szCs w:val="22"/>
              </w:rPr>
              <w:t>ovanog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glavno</w:t>
            </w:r>
            <w:r>
              <w:rPr>
                <w:rFonts w:ascii="Times New Roman" w:hAnsi="Times New Roman"/>
                <w:sz w:val="22"/>
                <w:szCs w:val="22"/>
              </w:rPr>
              <w:t>g projekta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i / ili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842E4D" w:rsidRDefault="00842E4D" w:rsidP="000F62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br/>
              <w:t xml:space="preserve">-U slučaju </w:t>
            </w:r>
            <w:r w:rsidRPr="000B499C">
              <w:rPr>
                <w:rFonts w:ascii="Times New Roman" w:hAnsi="Times New Roman"/>
                <w:sz w:val="22"/>
                <w:szCs w:val="22"/>
              </w:rPr>
              <w:t>investicija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u izgradnju / </w:t>
            </w:r>
            <w:r>
              <w:rPr>
                <w:rFonts w:ascii="Times New Roman" w:hAnsi="Times New Roman"/>
                <w:sz w:val="22"/>
                <w:szCs w:val="22"/>
              </w:rPr>
              <w:t>montažu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staklenik</w:t>
            </w:r>
            <w:r>
              <w:rPr>
                <w:rFonts w:ascii="Times New Roman" w:hAnsi="Times New Roman"/>
                <w:sz w:val="22"/>
                <w:szCs w:val="22"/>
              </w:rPr>
              <w:t>a i/ili plastenika zajedno sa ponudom (ne starijom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od 3 mjeseca) </w:t>
            </w:r>
            <w:r w:rsidRPr="000B499C">
              <w:rPr>
                <w:rFonts w:ascii="Times New Roman" w:hAnsi="Times New Roman"/>
                <w:sz w:val="22"/>
                <w:szCs w:val="22"/>
              </w:rPr>
              <w:t>potrebno je dostaviti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projektnu dokumentaciju sa predračunom i </w:t>
            </w:r>
            <w:r>
              <w:rPr>
                <w:rFonts w:ascii="Times New Roman" w:hAnsi="Times New Roman"/>
                <w:sz w:val="22"/>
                <w:szCs w:val="22"/>
              </w:rPr>
              <w:t>izjavom dobavljača kojom potvrđuje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da</w:t>
            </w:r>
            <w:r>
              <w:t xml:space="preserve"> </w:t>
            </w:r>
            <w:r w:rsidRPr="00882FD4">
              <w:rPr>
                <w:rFonts w:ascii="Times New Roman" w:hAnsi="Times New Roman"/>
                <w:sz w:val="22"/>
                <w:szCs w:val="22"/>
              </w:rPr>
              <w:t>staklenik i/ili plastenik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može da izdrži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vjetrove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jačine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od 50 km / h i </w:t>
            </w:r>
            <w:r>
              <w:rPr>
                <w:rFonts w:ascii="Times New Roman" w:hAnsi="Times New Roman"/>
                <w:sz w:val="22"/>
                <w:szCs w:val="22"/>
              </w:rPr>
              <w:t>opterećenje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od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minimum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100 kg / m2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42E4D" w:rsidRPr="004D3388" w:rsidRDefault="00842E4D" w:rsidP="000F6266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/>
              <w:t>S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ve ponude moraju biti dostavljene u štampanom obliku 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 elektronskoj verziji (CD)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Kopija situacionog plana za tačno mjesto na kom je planirana investicija (Uprava za nekretnine) u slučaju izgradnje ili rekonstrukcije objekta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Bilans stanja i bilans uspjeha na dan 31.12 za prethodnu godinu (za pravna lica/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kooperative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i preduzetnike)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US"/>
              </w:rPr>
              <w:t>Popis imovine/kopija iz računovodstvenog sistema za prethodnu godinu (godina prije potpisivanja ugovora) za svu imovinu (za pravna lica)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Del="001239E0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Del="001239E0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Del="001239E0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Spisak postojeće mehanizacije i opreme u vlasništvu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gazdinstva</w:t>
            </w:r>
            <w:r w:rsidRPr="004D3388">
              <w:rPr>
                <w:rFonts w:ascii="Times New Roman" w:hAnsi="Times New Roman"/>
                <w:sz w:val="22"/>
                <w:szCs w:val="22"/>
                <w:lang w:val="en-US"/>
              </w:rPr>
              <w:t>, potpisan od strane podnosioca zahtjeva (za fizička lica)</w:t>
            </w:r>
          </w:p>
        </w:tc>
        <w:tc>
          <w:tcPr>
            <w:tcW w:w="1162" w:type="dxa"/>
            <w:vAlign w:val="center"/>
          </w:tcPr>
          <w:p w:rsidR="00842E4D" w:rsidRPr="004D3388" w:rsidDel="001239E0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US"/>
              </w:rPr>
              <w:t>Kopija liste osnovnih sredstava za prethodnu godinu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(godina </w:t>
            </w:r>
            <w:r w:rsidRPr="004D3388">
              <w:rPr>
                <w:rFonts w:ascii="Times New Roman" w:hAnsi="Times New Roman"/>
                <w:sz w:val="22"/>
                <w:szCs w:val="22"/>
                <w:lang w:val="en-US"/>
              </w:rPr>
              <w:t>prije potpisivanja ugovora), potpisan i pečatiran (za pravna lica)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Sertifikat o organskoj proizvodnji koju izdaje Monteorganica (nije neophodno ako podnosilac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zahtjeva</w:t>
            </w: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nije upisan u registar organskih proizvođača)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/>
              </w:rPr>
              <w:t>Kopija bankovnog računa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6709B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32F3">
              <w:rPr>
                <w:rFonts w:ascii="Times New Roman" w:hAnsi="Times New Roman"/>
                <w:sz w:val="22"/>
                <w:szCs w:val="22"/>
                <w:lang w:val="sr-Latn-CS" w:eastAsia="sr-Latn-CS"/>
              </w:rPr>
              <w:t>Izjava o zemlji porijekla ili drugi dokaz o zemlji porijekla za sve stavke iz ponuda čiji ukupan iznos prihvatljivih troškova je jednak ili veći od 100.000 € (bez PDV-a)</w:t>
            </w:r>
            <w:r w:rsidR="006709B3">
              <w:rPr>
                <w:rFonts w:ascii="Times New Roman" w:hAnsi="Times New Roman"/>
                <w:sz w:val="22"/>
                <w:szCs w:val="22"/>
                <w:lang w:val="sr-Latn-CS" w:eastAsia="sr-Latn-CS"/>
              </w:rPr>
              <w:t xml:space="preserve"> (od ponuđača)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6709B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CS" w:eastAsia="sr-Latn-CS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sr-Latn-CS" w:eastAsia="sr-Latn-CS"/>
              </w:rPr>
              <w:t xml:space="preserve">Dokaz o vlasničkoj strukturi ponuđača (izvod iz CRPS-a), za sve </w:t>
            </w:r>
            <w:r w:rsidR="006709B3">
              <w:rPr>
                <w:rFonts w:ascii="Times New Roman" w:hAnsi="Times New Roman"/>
                <w:sz w:val="22"/>
                <w:szCs w:val="22"/>
                <w:lang w:val="sr-Latn-CS" w:eastAsia="sr-Latn-CS"/>
              </w:rPr>
              <w:t>ponuđače</w:t>
            </w:r>
            <w:r w:rsidRPr="004D3388">
              <w:rPr>
                <w:rFonts w:ascii="Times New Roman" w:hAnsi="Times New Roman"/>
                <w:sz w:val="22"/>
                <w:szCs w:val="22"/>
                <w:lang w:val="sr-Latn-CS" w:eastAsia="sr-Latn-CS"/>
              </w:rPr>
              <w:t>, uključujući i opšte troškove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6709B3">
            <w:pPr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highlight w:val="yellow"/>
                <w:lang w:val="en-US" w:eastAsia="sr-Latn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Dokaz o 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vlasništv</w:t>
            </w:r>
            <w:r>
              <w:rPr>
                <w:rFonts w:ascii="Times New Roman" w:hAnsi="Times New Roman"/>
                <w:sz w:val="22"/>
                <w:szCs w:val="22"/>
              </w:rPr>
              <w:t>u za inostrane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09B3">
              <w:rPr>
                <w:rFonts w:ascii="Times New Roman" w:hAnsi="Times New Roman"/>
                <w:sz w:val="22"/>
                <w:szCs w:val="22"/>
              </w:rPr>
              <w:t>poniđače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(izvod iz odgovarajućeg registra iz zemlje </w:t>
            </w:r>
            <w:r w:rsidR="006709B3">
              <w:rPr>
                <w:rFonts w:ascii="Times New Roman" w:hAnsi="Times New Roman"/>
                <w:sz w:val="22"/>
                <w:szCs w:val="22"/>
              </w:rPr>
              <w:t>ponuđača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) i dokaz da je </w:t>
            </w:r>
            <w:r>
              <w:rPr>
                <w:rFonts w:ascii="Times New Roman" w:hAnsi="Times New Roman"/>
                <w:sz w:val="22"/>
                <w:szCs w:val="22"/>
              </w:rPr>
              <w:t>preduzeće i dalje aktivno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(za sve inostrane </w:t>
            </w:r>
            <w:r w:rsidR="006709B3">
              <w:rPr>
                <w:rFonts w:ascii="Times New Roman" w:hAnsi="Times New Roman"/>
                <w:sz w:val="22"/>
                <w:szCs w:val="22"/>
              </w:rPr>
              <w:t>ponuđače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uključujući i opšte troškove)</w:t>
            </w:r>
          </w:p>
        </w:tc>
        <w:tc>
          <w:tcPr>
            <w:tcW w:w="1162" w:type="dxa"/>
            <w:vAlign w:val="center"/>
          </w:tcPr>
          <w:p w:rsidR="00842E4D" w:rsidRPr="004D3388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Del="00A6040B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Del="00A6040B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Del="00A6040B" w:rsidRDefault="00842E4D" w:rsidP="000F6266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en-GB" w:eastAsia="sr-Latn-CS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 xml:space="preserve">Dokazi (računi itd.) za sadašnju potrošnju električne energije (za poslednje tri godine)  (u slučaju </w:t>
            </w:r>
            <w:r>
              <w:rPr>
                <w:rFonts w:ascii="Times New Roman" w:hAnsi="Times New Roman"/>
                <w:sz w:val="22"/>
                <w:szCs w:val="22"/>
              </w:rPr>
              <w:t>investicija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u postrojenja za obnovljive izvore energije kao što su </w:t>
            </w:r>
            <w:r w:rsidRPr="0061270E">
              <w:rPr>
                <w:rFonts w:ascii="Times New Roman" w:hAnsi="Times New Roman"/>
                <w:sz w:val="22"/>
                <w:szCs w:val="22"/>
              </w:rPr>
              <w:t>solarni paneli, bioplinska postrojenja, toplane na biomasu i/ili mini vjetrenjače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842E4D" w:rsidRPr="004D3388" w:rsidDel="00A6040B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Del="00A6040B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Del="00A6040B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en-GB" w:eastAsia="sr-Latn-CS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US" w:eastAsia="sr-Latn-CS"/>
              </w:rPr>
              <w:t>Saglasnost nadležnog organa za priključenje na mrežu (u slučaju investiranja u opremu i postrojenja za obnovljive izvore energije)</w:t>
            </w:r>
          </w:p>
        </w:tc>
        <w:tc>
          <w:tcPr>
            <w:tcW w:w="1162" w:type="dxa"/>
            <w:vAlign w:val="center"/>
          </w:tcPr>
          <w:p w:rsidR="00842E4D" w:rsidRPr="004D3388" w:rsidDel="00A6040B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Del="00A6040B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Del="00A6040B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sr-Latn-CS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US" w:eastAsia="sr-Latn-CS"/>
              </w:rPr>
              <w:t xml:space="preserve">Projekat električne energije (u slučaju da se investicija odnosi na opremu i postrojenja u obnovljive izvore energije) </w:t>
            </w:r>
          </w:p>
        </w:tc>
        <w:tc>
          <w:tcPr>
            <w:tcW w:w="1162" w:type="dxa"/>
            <w:vAlign w:val="center"/>
          </w:tcPr>
          <w:p w:rsidR="00842E4D" w:rsidRPr="004D3388" w:rsidDel="00A6040B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Del="00A6040B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Del="00A6040B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sr-Latn-CS"/>
              </w:rPr>
            </w:pPr>
            <w:r w:rsidRPr="004D3388">
              <w:rPr>
                <w:rFonts w:ascii="Times New Roman" w:hAnsi="Times New Roman"/>
                <w:sz w:val="22"/>
                <w:szCs w:val="22"/>
                <w:lang w:val="en-GB" w:eastAsia="sr-Latn-CS"/>
              </w:rPr>
              <w:t xml:space="preserve">Dokaz o </w:t>
            </w:r>
            <w:r>
              <w:rPr>
                <w:rFonts w:ascii="Times New Roman" w:hAnsi="Times New Roman"/>
                <w:sz w:val="22"/>
                <w:szCs w:val="22"/>
                <w:lang w:val="en-GB" w:eastAsia="sr-Latn-CS"/>
              </w:rPr>
              <w:t>pravu korišćenja</w:t>
            </w:r>
            <w:r w:rsidRPr="004D3388">
              <w:rPr>
                <w:rFonts w:ascii="Times New Roman" w:hAnsi="Times New Roman"/>
                <w:sz w:val="22"/>
                <w:szCs w:val="22"/>
                <w:lang w:val="en-GB" w:eastAsia="sr-Latn-CS"/>
              </w:rPr>
              <w:t xml:space="preserve"> vode </w:t>
            </w:r>
            <w:r>
              <w:rPr>
                <w:rFonts w:ascii="Times New Roman" w:hAnsi="Times New Roman"/>
                <w:sz w:val="22"/>
                <w:szCs w:val="22"/>
                <w:lang w:val="en-GB" w:eastAsia="sr-Latn-CS"/>
              </w:rPr>
              <w:t>u slučaju investicija u</w:t>
            </w:r>
            <w:r w:rsidRPr="004D3388">
              <w:rPr>
                <w:rFonts w:ascii="Times New Roman" w:hAnsi="Times New Roman"/>
                <w:sz w:val="22"/>
                <w:szCs w:val="22"/>
                <w:lang w:val="en-GB" w:eastAsia="sr-Latn-CS"/>
              </w:rPr>
              <w:t xml:space="preserve"> sistem za navodnjavanje izdat od strane nadležnog organa</w:t>
            </w:r>
          </w:p>
        </w:tc>
        <w:tc>
          <w:tcPr>
            <w:tcW w:w="1162" w:type="dxa"/>
            <w:vAlign w:val="center"/>
          </w:tcPr>
          <w:p w:rsidR="00842E4D" w:rsidRPr="004D3388" w:rsidDel="00A6040B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Del="00A6040B" w:rsidTr="00B0347C">
        <w:trPr>
          <w:cantSplit/>
          <w:trHeight w:val="454"/>
        </w:trPr>
        <w:tc>
          <w:tcPr>
            <w:tcW w:w="1101" w:type="dxa"/>
            <w:vAlign w:val="center"/>
          </w:tcPr>
          <w:p w:rsidR="00842E4D" w:rsidRPr="004D3388" w:rsidDel="00A6040B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sr-Latn-CS"/>
              </w:rPr>
            </w:pPr>
            <w:r w:rsidRPr="004D3388">
              <w:rPr>
                <w:rFonts w:ascii="Times New Roman" w:hAnsi="Times New Roman"/>
                <w:bCs/>
                <w:iCs/>
                <w:sz w:val="22"/>
                <w:szCs w:val="22"/>
                <w:lang w:val="en-GB" w:eastAsia="sr-Latn-CS"/>
              </w:rPr>
              <w:t xml:space="preserve">Spisak članova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en-GB" w:eastAsia="sr-Latn-CS"/>
              </w:rPr>
              <w:t>kooperative</w:t>
            </w:r>
            <w:r w:rsidRPr="004D3388">
              <w:rPr>
                <w:rFonts w:ascii="Times New Roman" w:hAnsi="Times New Roman"/>
                <w:bCs/>
                <w:iCs/>
                <w:sz w:val="22"/>
                <w:szCs w:val="22"/>
                <w:lang w:val="en-GB" w:eastAsia="sr-Latn-CS"/>
              </w:rPr>
              <w:t xml:space="preserve"> (ovjereni dokaz iz CRPS-a)</w:t>
            </w:r>
          </w:p>
        </w:tc>
        <w:tc>
          <w:tcPr>
            <w:tcW w:w="1162" w:type="dxa"/>
            <w:vAlign w:val="center"/>
          </w:tcPr>
          <w:p w:rsidR="00842E4D" w:rsidRPr="004D3388" w:rsidDel="00A6040B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42E4D" w:rsidRPr="004D3388" w:rsidDel="00A6040B" w:rsidTr="00B0347C">
        <w:trPr>
          <w:cantSplit/>
          <w:trHeight w:val="575"/>
        </w:trPr>
        <w:tc>
          <w:tcPr>
            <w:tcW w:w="1101" w:type="dxa"/>
            <w:vAlign w:val="center"/>
          </w:tcPr>
          <w:p w:rsidR="00842E4D" w:rsidRPr="004D3388" w:rsidDel="00A6040B" w:rsidRDefault="00842E4D" w:rsidP="000F626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842E4D" w:rsidRPr="004D3388" w:rsidRDefault="00842E4D" w:rsidP="000F6266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GB" w:eastAsia="sr-Latn-CS"/>
              </w:rPr>
            </w:pPr>
            <w:r w:rsidRPr="004D3388">
              <w:rPr>
                <w:rFonts w:ascii="Times New Roman" w:hAnsi="Times New Roman"/>
                <w:sz w:val="22"/>
                <w:szCs w:val="22"/>
              </w:rPr>
              <w:t xml:space="preserve">Izjava da će podržana </w:t>
            </w:r>
            <w:r>
              <w:rPr>
                <w:rFonts w:ascii="Times New Roman" w:hAnsi="Times New Roman"/>
                <w:sz w:val="22"/>
                <w:szCs w:val="22"/>
              </w:rPr>
              <w:t>investicija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prije plaćanja bit</w:t>
            </w:r>
            <w:r>
              <w:rPr>
                <w:rFonts w:ascii="Times New Roman" w:hAnsi="Times New Roman"/>
                <w:sz w:val="22"/>
                <w:szCs w:val="22"/>
              </w:rPr>
              <w:t>i u vlasništvu pravnog lica koje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je podnosilac zahtjeva (u slučaju da je </w:t>
            </w:r>
            <w:r>
              <w:rPr>
                <w:rFonts w:ascii="Times New Roman" w:hAnsi="Times New Roman"/>
                <w:sz w:val="22"/>
                <w:szCs w:val="22"/>
              </w:rPr>
              <w:t>podnosilac zahtjeva</w:t>
            </w:r>
            <w:r w:rsidRPr="004D3388">
              <w:rPr>
                <w:rFonts w:ascii="Times New Roman" w:hAnsi="Times New Roman"/>
                <w:sz w:val="22"/>
                <w:szCs w:val="22"/>
              </w:rPr>
              <w:t xml:space="preserve"> pravno lice)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842E4D" w:rsidRPr="004D3388" w:rsidDel="00A6040B" w:rsidRDefault="00842E4D" w:rsidP="000F626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842E4D" w:rsidRPr="004D3388" w:rsidRDefault="00842E4D" w:rsidP="00842E4D">
      <w:pPr>
        <w:tabs>
          <w:tab w:val="left" w:pos="1080"/>
        </w:tabs>
        <w:rPr>
          <w:rFonts w:ascii="Times New Roman" w:hAnsi="Times New Roman"/>
          <w:sz w:val="22"/>
          <w:szCs w:val="22"/>
          <w:lang w:val="en-GB"/>
        </w:rPr>
      </w:pPr>
    </w:p>
    <w:p w:rsidR="002E408D" w:rsidRDefault="002E408D"/>
    <w:sectPr w:rsidR="002E408D" w:rsidSect="000E116E">
      <w:footnotePr>
        <w:pos w:val="beneathText"/>
      </w:footnotePr>
      <w:pgSz w:w="11905" w:h="16837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F4" w:rsidRDefault="00810CF4">
      <w:r>
        <w:separator/>
      </w:r>
    </w:p>
  </w:endnote>
  <w:endnote w:type="continuationSeparator" w:id="0">
    <w:p w:rsidR="00810CF4" w:rsidRDefault="0081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F4" w:rsidRDefault="00810CF4">
      <w:r>
        <w:separator/>
      </w:r>
    </w:p>
  </w:footnote>
  <w:footnote w:type="continuationSeparator" w:id="0">
    <w:p w:rsidR="00810CF4" w:rsidRDefault="00810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6083"/>
    <w:multiLevelType w:val="hybridMultilevel"/>
    <w:tmpl w:val="B20C061C"/>
    <w:lvl w:ilvl="0" w:tplc="C3704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FC"/>
    <w:rsid w:val="00032B1A"/>
    <w:rsid w:val="002508BE"/>
    <w:rsid w:val="002674FC"/>
    <w:rsid w:val="002E408D"/>
    <w:rsid w:val="00357660"/>
    <w:rsid w:val="003D0100"/>
    <w:rsid w:val="004246DD"/>
    <w:rsid w:val="00525955"/>
    <w:rsid w:val="00612B3E"/>
    <w:rsid w:val="006709B3"/>
    <w:rsid w:val="006B794F"/>
    <w:rsid w:val="00810CF4"/>
    <w:rsid w:val="00842E4D"/>
    <w:rsid w:val="00974CFC"/>
    <w:rsid w:val="00B0347C"/>
    <w:rsid w:val="00C662B0"/>
    <w:rsid w:val="00F35C33"/>
    <w:rsid w:val="00FA21C9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81B18"/>
  <w15:chartTrackingRefBased/>
  <w15:docId w15:val="{4C465829-9582-47D7-9128-7ECAF108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E4D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842E4D"/>
  </w:style>
  <w:style w:type="paragraph" w:styleId="Header">
    <w:name w:val="header"/>
    <w:basedOn w:val="Normal"/>
    <w:link w:val="HeaderChar"/>
    <w:uiPriority w:val="99"/>
    <w:rsid w:val="00842E4D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E4D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842E4D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612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3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Vukotic</dc:creator>
  <cp:keywords/>
  <dc:description/>
  <cp:lastModifiedBy>Milena Vukotic</cp:lastModifiedBy>
  <cp:revision>12</cp:revision>
  <dcterms:created xsi:type="dcterms:W3CDTF">2018-02-05T14:18:00Z</dcterms:created>
  <dcterms:modified xsi:type="dcterms:W3CDTF">2018-02-22T12:19:00Z</dcterms:modified>
</cp:coreProperties>
</file>