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C4D6" w14:textId="166142B0" w:rsidR="0035626D" w:rsidRPr="002819EB" w:rsidRDefault="002819EB" w:rsidP="0035626D">
      <w:pPr>
        <w:pStyle w:val="Title"/>
        <w:ind w:left="1134"/>
        <w:rPr>
          <w:rFonts w:ascii="Cambria" w:hAnsi="Cambria" w:cs="Arial"/>
          <w:b w:val="0"/>
          <w:bCs/>
          <w:sz w:val="22"/>
          <w:szCs w:val="22"/>
        </w:rPr>
      </w:pPr>
      <w:r w:rsidRPr="002819EB">
        <w:rPr>
          <w:rFonts w:ascii="Cambria" w:hAnsi="Cambria" w:cs="Arial"/>
          <w:b w:val="0"/>
          <w:bCs/>
          <w:noProof/>
          <w:sz w:val="22"/>
          <w:szCs w:val="22"/>
          <w:lang w:val="sr-Latn-ME" w:eastAsia="sr-Latn-ME"/>
        </w:rPr>
        <w:drawing>
          <wp:anchor distT="0" distB="0" distL="114300" distR="114300" simplePos="0" relativeHeight="251661312" behindDoc="0" locked="0" layoutInCell="1" allowOverlap="1" wp14:anchorId="095323E5" wp14:editId="23B2FA4A">
            <wp:simplePos x="0" y="0"/>
            <wp:positionH relativeFrom="column">
              <wp:posOffset>-1270</wp:posOffset>
            </wp:positionH>
            <wp:positionV relativeFrom="paragraph">
              <wp:posOffset>163830</wp:posOffset>
            </wp:positionV>
            <wp:extent cx="539115" cy="621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26D" w:rsidRPr="002819EB">
        <w:rPr>
          <w:rFonts w:ascii="Cambria" w:hAnsi="Cambria" w:cs="Arial"/>
          <w:b w:val="0"/>
          <w:bCs/>
          <w:noProof/>
          <w:sz w:val="22"/>
          <w:szCs w:val="22"/>
          <w:lang w:val="sr-Latn-ME" w:eastAsia="sr-Latn-ME"/>
        </w:rPr>
        <w:drawing>
          <wp:anchor distT="0" distB="0" distL="114300" distR="114300" simplePos="0" relativeHeight="251659264" behindDoc="0" locked="0" layoutInCell="1" allowOverlap="1" wp14:anchorId="7AA09558" wp14:editId="5EB1393D">
            <wp:simplePos x="0" y="0"/>
            <wp:positionH relativeFrom="column">
              <wp:posOffset>4818380</wp:posOffset>
            </wp:positionH>
            <wp:positionV relativeFrom="paragraph">
              <wp:posOffset>-65405</wp:posOffset>
            </wp:positionV>
            <wp:extent cx="1547495" cy="960755"/>
            <wp:effectExtent l="0" t="0" r="0" b="0"/>
            <wp:wrapNone/>
            <wp:docPr id="5" name="Picture 5" descr="Dvoredni logo _mala rezolu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oredni logo _mala rezoluc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26D" w:rsidRPr="002819EB">
        <w:rPr>
          <w:rFonts w:ascii="Cambria" w:hAnsi="Cambria" w:cs="Arial"/>
          <w:b w:val="0"/>
          <w:bCs/>
          <w:noProof/>
          <w:sz w:val="22"/>
          <w:szCs w:val="22"/>
          <w:lang w:val="sr-Latn-ME" w:eastAsia="sr-Latn-ME"/>
        </w:rPr>
        <mc:AlternateContent>
          <mc:Choice Requires="wps">
            <w:drawing>
              <wp:anchor distT="0" distB="0" distL="114299" distR="114299" simplePos="0" relativeHeight="251660288" behindDoc="0" locked="0" layoutInCell="1" allowOverlap="1" wp14:anchorId="5465DDD7" wp14:editId="717BE64F">
                <wp:simplePos x="0" y="0"/>
                <wp:positionH relativeFrom="column">
                  <wp:posOffset>622299</wp:posOffset>
                </wp:positionH>
                <wp:positionV relativeFrom="paragraph">
                  <wp:posOffset>52705</wp:posOffset>
                </wp:positionV>
                <wp:extent cx="0" cy="635000"/>
                <wp:effectExtent l="0" t="0" r="3810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C1F1C" id="Straight Connector 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" strokecolor="#d5b03d" strokeweight="1.5pt">
                <v:stroke joinstyle="miter"/>
                <o:lock v:ext="edit" shapetype="f"/>
              </v:line>
            </w:pict>
          </mc:Fallback>
        </mc:AlternateContent>
      </w:r>
      <w:r w:rsidR="00930602" w:rsidRPr="002819EB">
        <w:rPr>
          <w:rFonts w:ascii="Cambria" w:hAnsi="Cambria" w:cs="Arial"/>
          <w:b w:val="0"/>
          <w:bCs/>
          <w:sz w:val="22"/>
          <w:szCs w:val="22"/>
        </w:rPr>
        <w:t>Montenegro</w:t>
      </w:r>
    </w:p>
    <w:p w14:paraId="3D84A353" w14:textId="49A171CF" w:rsidR="00930602" w:rsidRPr="00930602" w:rsidRDefault="00930602" w:rsidP="00930602">
      <w:pPr>
        <w:pStyle w:val="Title"/>
        <w:ind w:left="1134"/>
        <w:rPr>
          <w:rFonts w:ascii="Cambria" w:hAnsi="Cambria" w:cs="Arial"/>
          <w:b w:val="0"/>
          <w:bCs/>
          <w:sz w:val="22"/>
          <w:szCs w:val="22"/>
        </w:rPr>
      </w:pPr>
      <w:r w:rsidRPr="002819EB">
        <w:rPr>
          <w:rFonts w:ascii="Cambria" w:hAnsi="Cambria" w:cs="Arial"/>
          <w:b w:val="0"/>
          <w:bCs/>
          <w:sz w:val="22"/>
          <w:szCs w:val="22"/>
        </w:rPr>
        <w:t xml:space="preserve">Ministry of </w:t>
      </w:r>
      <w:r w:rsidRPr="002819EB">
        <w:rPr>
          <w:rFonts w:ascii="Cambria" w:hAnsi="Cambria" w:cs="Arial"/>
          <w:b w:val="0"/>
          <w:bCs/>
          <w:sz w:val="22"/>
          <w:szCs w:val="22"/>
        </w:rPr>
        <w:fldChar w:fldCharType="begin"/>
      </w:r>
      <w:r w:rsidRPr="002819EB">
        <w:rPr>
          <w:rFonts w:ascii="Cambria" w:hAnsi="Cambria" w:cs="Arial"/>
          <w:b w:val="0"/>
          <w:bCs/>
          <w:sz w:val="22"/>
          <w:szCs w:val="22"/>
        </w:rPr>
        <w:instrText xml:space="preserve"> HYPERLINK "http://www.mrt.gov.me/en/ministry" </w:instrText>
      </w:r>
      <w:r w:rsidRPr="002819EB">
        <w:rPr>
          <w:rFonts w:ascii="Cambria" w:hAnsi="Cambria" w:cs="Arial"/>
          <w:b w:val="0"/>
          <w:bCs/>
          <w:sz w:val="22"/>
          <w:szCs w:val="22"/>
        </w:rPr>
        <w:fldChar w:fldCharType="separate"/>
      </w:r>
      <w:r w:rsidRPr="00930602">
        <w:rPr>
          <w:rFonts w:ascii="Cambria" w:hAnsi="Cambria" w:cs="Arial"/>
          <w:b w:val="0"/>
          <w:bCs/>
          <w:sz w:val="22"/>
          <w:szCs w:val="22"/>
        </w:rPr>
        <w:t>Sustainable Development and Tourism</w:t>
      </w:r>
    </w:p>
    <w:p w14:paraId="1925F218" w14:textId="564E488C" w:rsidR="00812C4A" w:rsidRPr="002819EB" w:rsidRDefault="00930602" w:rsidP="00930602">
      <w:pPr>
        <w:pStyle w:val="Title"/>
        <w:ind w:left="1134"/>
        <w:rPr>
          <w:rFonts w:ascii="Cambria" w:hAnsi="Cambria" w:cs="Arial"/>
          <w:b w:val="0"/>
          <w:bCs/>
          <w:sz w:val="22"/>
          <w:szCs w:val="22"/>
        </w:rPr>
      </w:pPr>
      <w:r w:rsidRPr="002819EB">
        <w:rPr>
          <w:rFonts w:ascii="Cambria" w:hAnsi="Cambria" w:cs="Arial"/>
          <w:b w:val="0"/>
          <w:bCs/>
          <w:sz w:val="22"/>
          <w:szCs w:val="22"/>
        </w:rPr>
        <w:fldChar w:fldCharType="end"/>
      </w:r>
    </w:p>
    <w:p w14:paraId="3FBA56CD" w14:textId="77777777" w:rsidR="0035626D" w:rsidRPr="002819EB" w:rsidRDefault="0035626D" w:rsidP="00812C4A">
      <w:pPr>
        <w:pStyle w:val="Normal1"/>
        <w:spacing w:line="276" w:lineRule="auto"/>
        <w:ind w:right="347"/>
        <w:jc w:val="both"/>
        <w:rPr>
          <w:rFonts w:ascii="Cambria" w:hAnsi="Cambria"/>
          <w:b/>
          <w:u w:val="single"/>
          <w:lang w:val="sr-Latn-CS"/>
        </w:rPr>
      </w:pPr>
    </w:p>
    <w:p w14:paraId="78A6499B" w14:textId="2777870E" w:rsidR="0035626D" w:rsidRPr="002819EB" w:rsidRDefault="00930602" w:rsidP="0035626D">
      <w:pPr>
        <w:spacing w:after="0" w:line="240" w:lineRule="auto"/>
        <w:jc w:val="both"/>
        <w:rPr>
          <w:rFonts w:ascii="Cambria" w:hAnsi="Cambria"/>
          <w:sz w:val="20"/>
          <w:szCs w:val="20"/>
        </w:rPr>
      </w:pPr>
      <w:r w:rsidRPr="002819EB">
        <w:rPr>
          <w:rFonts w:ascii="Cambria" w:hAnsi="Cambria"/>
          <w:sz w:val="20"/>
          <w:szCs w:val="20"/>
        </w:rPr>
        <w:t>Number</w:t>
      </w:r>
      <w:r w:rsidR="0035626D" w:rsidRPr="002819EB">
        <w:rPr>
          <w:rFonts w:ascii="Cambria" w:hAnsi="Cambria"/>
          <w:sz w:val="20"/>
          <w:szCs w:val="20"/>
        </w:rPr>
        <w:t>: 01/05/2-515</w:t>
      </w:r>
      <w:r w:rsidR="0035626D" w:rsidRPr="002819EB">
        <w:rPr>
          <w:rFonts w:ascii="Cambria" w:hAnsi="Cambria"/>
          <w:sz w:val="20"/>
          <w:szCs w:val="20"/>
        </w:rPr>
        <w:tab/>
      </w:r>
    </w:p>
    <w:p w14:paraId="1E62AB6F" w14:textId="402F18B8" w:rsidR="0035626D" w:rsidRPr="002819EB" w:rsidRDefault="0035626D" w:rsidP="0035626D">
      <w:pPr>
        <w:spacing w:after="0" w:line="240" w:lineRule="auto"/>
        <w:jc w:val="both"/>
        <w:rPr>
          <w:rFonts w:ascii="Cambria" w:hAnsi="Cambria"/>
          <w:sz w:val="20"/>
          <w:szCs w:val="20"/>
        </w:rPr>
      </w:pPr>
      <w:r w:rsidRPr="002819EB">
        <w:rPr>
          <w:rFonts w:ascii="Cambria" w:hAnsi="Cambria"/>
          <w:sz w:val="20"/>
          <w:szCs w:val="20"/>
        </w:rPr>
        <w:t xml:space="preserve">Podgorica, </w:t>
      </w:r>
      <w:r w:rsidR="00930602" w:rsidRPr="002819EB">
        <w:rPr>
          <w:rFonts w:ascii="Cambria" w:hAnsi="Cambria"/>
          <w:sz w:val="20"/>
          <w:szCs w:val="20"/>
        </w:rPr>
        <w:t>18/06/</w:t>
      </w:r>
      <w:r w:rsidRPr="002819EB">
        <w:rPr>
          <w:rFonts w:ascii="Cambria" w:hAnsi="Cambria"/>
          <w:sz w:val="20"/>
          <w:szCs w:val="20"/>
        </w:rPr>
        <w:t>2</w:t>
      </w:r>
      <w:r w:rsidR="00930602" w:rsidRPr="002819EB">
        <w:rPr>
          <w:rFonts w:ascii="Cambria" w:hAnsi="Cambria"/>
          <w:sz w:val="20"/>
          <w:szCs w:val="20"/>
        </w:rPr>
        <w:t>019</w:t>
      </w:r>
    </w:p>
    <w:p w14:paraId="4A5778FF" w14:textId="77777777" w:rsidR="0035626D" w:rsidRPr="002819EB" w:rsidRDefault="0035626D" w:rsidP="0035626D">
      <w:pPr>
        <w:jc w:val="center"/>
        <w:rPr>
          <w:rFonts w:ascii="Cambria" w:hAnsi="Cambria"/>
        </w:rPr>
      </w:pPr>
    </w:p>
    <w:p w14:paraId="4EA95F1F" w14:textId="7643A981" w:rsidR="00930602" w:rsidRPr="002819EB" w:rsidRDefault="00930602" w:rsidP="00930602">
      <w:pPr>
        <w:autoSpaceDE w:val="0"/>
        <w:autoSpaceDN w:val="0"/>
        <w:adjustRightInd w:val="0"/>
        <w:ind w:right="347"/>
        <w:jc w:val="both"/>
        <w:rPr>
          <w:rFonts w:ascii="Cambria" w:hAnsi="Cambria" w:cs="Arial"/>
          <w:bCs/>
          <w:sz w:val="24"/>
          <w:szCs w:val="24"/>
        </w:rPr>
      </w:pPr>
      <w:r w:rsidRPr="002819EB">
        <w:rPr>
          <w:rFonts w:ascii="Cambria" w:hAnsi="Cambria" w:cs="Arial"/>
          <w:bCs/>
          <w:sz w:val="24"/>
          <w:szCs w:val="24"/>
        </w:rPr>
        <w:t>In accordance with the Conclusion of the Government of Montenegro No. 07-2319 of 13 June 20</w:t>
      </w:r>
      <w:r w:rsidRPr="002819EB">
        <w:rPr>
          <w:rFonts w:ascii="Cambria" w:hAnsi="Cambria" w:cs="Arial"/>
          <w:bCs/>
          <w:sz w:val="24"/>
          <w:szCs w:val="24"/>
        </w:rPr>
        <w:t xml:space="preserve">19, the National Tourism </w:t>
      </w:r>
      <w:proofErr w:type="spellStart"/>
      <w:r w:rsidRPr="002819EB">
        <w:rPr>
          <w:rFonts w:ascii="Cambria" w:hAnsi="Cambria" w:cs="Arial"/>
          <w:bCs/>
          <w:sz w:val="24"/>
          <w:szCs w:val="24"/>
        </w:rPr>
        <w:t>Organisation</w:t>
      </w:r>
      <w:proofErr w:type="spellEnd"/>
      <w:r w:rsidRPr="002819EB">
        <w:rPr>
          <w:rFonts w:ascii="Cambria" w:hAnsi="Cambria" w:cs="Arial"/>
          <w:bCs/>
          <w:sz w:val="24"/>
          <w:szCs w:val="24"/>
        </w:rPr>
        <w:t xml:space="preserve"> of Montenegro announces:</w:t>
      </w:r>
    </w:p>
    <w:p w14:paraId="68835DAD" w14:textId="77777777" w:rsidR="00E704B3" w:rsidRPr="002819EB" w:rsidRDefault="00E704B3" w:rsidP="00E704B3">
      <w:pPr>
        <w:autoSpaceDE w:val="0"/>
        <w:autoSpaceDN w:val="0"/>
        <w:adjustRightInd w:val="0"/>
        <w:spacing w:after="0"/>
        <w:ind w:right="347"/>
        <w:jc w:val="center"/>
        <w:rPr>
          <w:rFonts w:ascii="Cambria" w:hAnsi="Cambria" w:cs="Arial"/>
          <w:b/>
          <w:bCs/>
          <w:sz w:val="36"/>
          <w:szCs w:val="36"/>
        </w:rPr>
      </w:pPr>
    </w:p>
    <w:p w14:paraId="17947E88" w14:textId="2ECC23BA" w:rsidR="00930602" w:rsidRPr="002819EB" w:rsidRDefault="00930602" w:rsidP="00E704B3">
      <w:pPr>
        <w:autoSpaceDE w:val="0"/>
        <w:autoSpaceDN w:val="0"/>
        <w:adjustRightInd w:val="0"/>
        <w:spacing w:after="0"/>
        <w:ind w:right="347"/>
        <w:jc w:val="center"/>
        <w:rPr>
          <w:rFonts w:ascii="Cambria" w:hAnsi="Cambria" w:cs="Arial"/>
          <w:b/>
          <w:bCs/>
          <w:sz w:val="36"/>
          <w:szCs w:val="36"/>
        </w:rPr>
      </w:pPr>
      <w:r w:rsidRPr="002819EB">
        <w:rPr>
          <w:rFonts w:ascii="Cambria" w:hAnsi="Cambria" w:cs="Arial"/>
          <w:b/>
          <w:bCs/>
          <w:sz w:val="36"/>
          <w:szCs w:val="36"/>
        </w:rPr>
        <w:t>PUBLIC CALL</w:t>
      </w:r>
    </w:p>
    <w:p w14:paraId="5F40806C" w14:textId="40C89D19" w:rsidR="00930602" w:rsidRPr="002819EB" w:rsidRDefault="00930602" w:rsidP="00930602">
      <w:pPr>
        <w:spacing w:after="0" w:line="240" w:lineRule="auto"/>
        <w:jc w:val="center"/>
        <w:rPr>
          <w:rFonts w:ascii="Cambria" w:hAnsi="Cambria" w:cs="Arial"/>
          <w:bCs/>
          <w:sz w:val="24"/>
          <w:szCs w:val="24"/>
        </w:rPr>
      </w:pPr>
    </w:p>
    <w:p w14:paraId="411197BA" w14:textId="65F9AD85" w:rsidR="00930602" w:rsidRPr="00094C76" w:rsidRDefault="00094C76" w:rsidP="00930602">
      <w:pPr>
        <w:spacing w:after="0" w:line="240" w:lineRule="auto"/>
        <w:jc w:val="both"/>
        <w:rPr>
          <w:rFonts w:ascii="Cambria" w:hAnsi="Cambria" w:cs="Arial"/>
          <w:bCs/>
          <w:sz w:val="24"/>
          <w:szCs w:val="24"/>
        </w:rPr>
      </w:pPr>
      <w:proofErr w:type="gramStart"/>
      <w:r w:rsidRPr="00094C76">
        <w:rPr>
          <w:rFonts w:ascii="Cambria" w:hAnsi="Cambria" w:cs="Arial"/>
          <w:bCs/>
          <w:sz w:val="24"/>
          <w:szCs w:val="24"/>
        </w:rPr>
        <w:t>for</w:t>
      </w:r>
      <w:proofErr w:type="gramEnd"/>
      <w:r w:rsidRPr="00094C76">
        <w:rPr>
          <w:rFonts w:ascii="Cambria" w:hAnsi="Cambria" w:cs="Arial"/>
          <w:bCs/>
          <w:sz w:val="24"/>
          <w:szCs w:val="24"/>
        </w:rPr>
        <w:t xml:space="preserve"> submitting a request for obtaining support for conducting a joint campaign with tour operators</w:t>
      </w:r>
    </w:p>
    <w:p w14:paraId="08BAD9D5" w14:textId="57121E94" w:rsidR="00930602" w:rsidRPr="00094C76" w:rsidRDefault="00930602" w:rsidP="00930602">
      <w:pPr>
        <w:spacing w:after="0" w:line="240" w:lineRule="auto"/>
        <w:jc w:val="both"/>
        <w:rPr>
          <w:rFonts w:ascii="Cambria" w:hAnsi="Cambria" w:cs="Arial"/>
          <w:bCs/>
          <w:sz w:val="24"/>
          <w:szCs w:val="24"/>
        </w:rPr>
      </w:pPr>
    </w:p>
    <w:p w14:paraId="09FEAE14" w14:textId="77777777" w:rsidR="00930602" w:rsidRPr="00930602" w:rsidRDefault="00930602" w:rsidP="00930602">
      <w:pPr>
        <w:pStyle w:val="Normal1"/>
        <w:spacing w:line="276" w:lineRule="auto"/>
        <w:ind w:right="347"/>
        <w:jc w:val="both"/>
        <w:rPr>
          <w:rFonts w:ascii="Cambria" w:hAnsi="Cambria"/>
          <w:b/>
          <w:lang w:val="sr-Latn-CS"/>
        </w:rPr>
      </w:pPr>
      <w:r w:rsidRPr="00930602">
        <w:rPr>
          <w:rFonts w:ascii="Cambria" w:hAnsi="Cambria"/>
          <w:b/>
          <w:lang w:val="sr-Latn-CS"/>
        </w:rPr>
        <w:t xml:space="preserve">1. </w:t>
      </w:r>
      <w:r w:rsidRPr="00930602">
        <w:rPr>
          <w:rFonts w:ascii="Cambria" w:hAnsi="Cambria"/>
          <w:b/>
          <w:u w:val="single"/>
          <w:lang w:val="sr-Latn-CS"/>
        </w:rPr>
        <w:t>Subject-matter of assistance:</w:t>
      </w:r>
    </w:p>
    <w:p w14:paraId="0A68F8B4" w14:textId="77777777" w:rsidR="00930602" w:rsidRPr="00930602" w:rsidRDefault="00930602" w:rsidP="00930602">
      <w:pPr>
        <w:pStyle w:val="Normal1"/>
        <w:spacing w:line="276" w:lineRule="auto"/>
        <w:ind w:right="347"/>
        <w:jc w:val="both"/>
        <w:rPr>
          <w:rFonts w:ascii="Cambria" w:hAnsi="Cambria"/>
          <w:lang w:val="sr-Latn-CS"/>
        </w:rPr>
      </w:pPr>
    </w:p>
    <w:p w14:paraId="125FAAC5" w14:textId="4C3280AC" w:rsidR="00930602" w:rsidRPr="002819EB" w:rsidRDefault="00930602" w:rsidP="00235EB9">
      <w:pPr>
        <w:pStyle w:val="Normal1"/>
        <w:ind w:right="346"/>
        <w:jc w:val="both"/>
        <w:rPr>
          <w:rFonts w:ascii="Cambria" w:hAnsi="Cambria"/>
          <w:lang w:val="sr-Latn-CS"/>
        </w:rPr>
      </w:pPr>
      <w:r w:rsidRPr="00930602">
        <w:rPr>
          <w:rFonts w:ascii="Cambria" w:hAnsi="Cambria"/>
          <w:lang w:val="sr-Latn-CS"/>
        </w:rPr>
        <w:t xml:space="preserve">Subject-matter of the assistance is conducting targeted joint campaigns with tour operators which bring guests from key source markets for Montenegro in </w:t>
      </w:r>
      <w:proofErr w:type="spellStart"/>
      <w:r w:rsidRPr="00930602">
        <w:rPr>
          <w:rFonts w:ascii="Cambria" w:hAnsi="Cambria"/>
          <w:lang w:val="sr-Latn-CS"/>
        </w:rPr>
        <w:t>organised</w:t>
      </w:r>
      <w:proofErr w:type="spellEnd"/>
      <w:r w:rsidRPr="00930602">
        <w:rPr>
          <w:rFonts w:ascii="Cambria" w:hAnsi="Cambria"/>
          <w:lang w:val="sr-Latn-CS"/>
        </w:rPr>
        <w:t xml:space="preserve"> flight arrivals. </w:t>
      </w:r>
    </w:p>
    <w:p w14:paraId="487F1E60" w14:textId="77777777" w:rsidR="00235EB9" w:rsidRPr="00930602" w:rsidRDefault="00235EB9" w:rsidP="00235EB9">
      <w:pPr>
        <w:pStyle w:val="Normal1"/>
        <w:ind w:right="346"/>
        <w:jc w:val="both"/>
        <w:rPr>
          <w:rFonts w:ascii="Cambria" w:hAnsi="Cambria"/>
          <w:lang w:val="sr-Latn-CS"/>
        </w:rPr>
      </w:pPr>
    </w:p>
    <w:p w14:paraId="7B26F2A6" w14:textId="77777777" w:rsidR="00930602" w:rsidRPr="00930602" w:rsidRDefault="00930602" w:rsidP="00235EB9">
      <w:pPr>
        <w:pStyle w:val="Normal1"/>
        <w:ind w:right="346"/>
        <w:jc w:val="both"/>
        <w:rPr>
          <w:rFonts w:ascii="Cambria" w:hAnsi="Cambria"/>
          <w:lang w:val="sr-Latn-CS"/>
        </w:rPr>
      </w:pPr>
      <w:r w:rsidRPr="00930602">
        <w:rPr>
          <w:rFonts w:ascii="Cambria" w:hAnsi="Cambria"/>
          <w:lang w:val="sr-Latn-CS"/>
        </w:rPr>
        <w:t>Joint campaigns are related to promotion of the destination and offer of package tours for Montenegro which include pre-season and/or post-season periods (January-May and October-December).</w:t>
      </w:r>
    </w:p>
    <w:p w14:paraId="4FA9953B" w14:textId="599EC88F" w:rsidR="0035626D" w:rsidRPr="002819EB" w:rsidRDefault="0035626D" w:rsidP="00235EB9">
      <w:pPr>
        <w:pStyle w:val="Normal1"/>
        <w:ind w:right="346"/>
        <w:jc w:val="both"/>
        <w:rPr>
          <w:rFonts w:ascii="Cambria" w:hAnsi="Cambria"/>
          <w:b/>
          <w:u w:val="single"/>
          <w:lang w:val="sr-Latn-CS"/>
        </w:rPr>
      </w:pPr>
    </w:p>
    <w:p w14:paraId="69D8EACE" w14:textId="77777777" w:rsidR="00930602" w:rsidRPr="00930602" w:rsidRDefault="00930602" w:rsidP="00930602">
      <w:pPr>
        <w:spacing w:after="0" w:line="240" w:lineRule="auto"/>
        <w:jc w:val="both"/>
        <w:rPr>
          <w:rFonts w:ascii="Cambria" w:eastAsia="Times New Roman" w:hAnsi="Cambria"/>
          <w:b/>
          <w:color w:val="000000"/>
          <w:sz w:val="24"/>
          <w:szCs w:val="24"/>
          <w:lang w:val="sr-Latn-CS"/>
        </w:rPr>
      </w:pPr>
      <w:r w:rsidRPr="00930602">
        <w:rPr>
          <w:rFonts w:ascii="Cambria" w:eastAsia="Times New Roman" w:hAnsi="Cambria"/>
          <w:b/>
          <w:color w:val="000000"/>
          <w:sz w:val="24"/>
          <w:szCs w:val="24"/>
          <w:lang w:val="sr-Latn-CS"/>
        </w:rPr>
        <w:t xml:space="preserve">2. </w:t>
      </w:r>
      <w:r w:rsidRPr="00930602">
        <w:rPr>
          <w:rFonts w:ascii="Cambria" w:eastAsia="Times New Roman" w:hAnsi="Cambria"/>
          <w:b/>
          <w:color w:val="000000"/>
          <w:sz w:val="24"/>
          <w:szCs w:val="24"/>
          <w:u w:val="single"/>
          <w:lang w:val="sr-Latn-CS"/>
        </w:rPr>
        <w:t>Total amount of funds:</w:t>
      </w:r>
    </w:p>
    <w:p w14:paraId="41B4C3BE" w14:textId="77777777" w:rsidR="00930602" w:rsidRPr="00930602" w:rsidRDefault="00930602" w:rsidP="00930602">
      <w:pPr>
        <w:spacing w:after="0" w:line="240" w:lineRule="auto"/>
        <w:jc w:val="both"/>
        <w:rPr>
          <w:rFonts w:ascii="Cambria" w:eastAsia="Times New Roman" w:hAnsi="Cambria"/>
          <w:color w:val="000000"/>
          <w:sz w:val="24"/>
          <w:szCs w:val="24"/>
          <w:lang w:val="sr-Latn-CS"/>
        </w:rPr>
      </w:pPr>
    </w:p>
    <w:p w14:paraId="4EC620DF" w14:textId="70070171" w:rsidR="00930602" w:rsidRPr="002819EB" w:rsidRDefault="00930602" w:rsidP="00930602">
      <w:pPr>
        <w:spacing w:after="0" w:line="240" w:lineRule="auto"/>
        <w:jc w:val="both"/>
        <w:rPr>
          <w:rFonts w:ascii="Cambria" w:eastAsia="Times New Roman" w:hAnsi="Cambria"/>
          <w:color w:val="000000"/>
          <w:sz w:val="24"/>
          <w:szCs w:val="24"/>
          <w:lang w:val="sr-Latn-CS"/>
        </w:rPr>
      </w:pPr>
      <w:r w:rsidRPr="00930602">
        <w:rPr>
          <w:rFonts w:ascii="Cambria" w:eastAsia="Times New Roman" w:hAnsi="Cambria"/>
          <w:color w:val="000000"/>
          <w:sz w:val="24"/>
          <w:szCs w:val="24"/>
          <w:lang w:val="sr-Latn-CS"/>
        </w:rPr>
        <w:t xml:space="preserve">Funds allocated for this </w:t>
      </w:r>
      <w:proofErr w:type="spellStart"/>
      <w:r w:rsidRPr="00930602">
        <w:rPr>
          <w:rFonts w:ascii="Cambria" w:eastAsia="Times New Roman" w:hAnsi="Cambria"/>
          <w:color w:val="000000"/>
          <w:sz w:val="24"/>
          <w:szCs w:val="24"/>
          <w:lang w:val="sr-Latn-CS"/>
        </w:rPr>
        <w:t>Programme</w:t>
      </w:r>
      <w:proofErr w:type="spellEnd"/>
      <w:r w:rsidRPr="00930602">
        <w:rPr>
          <w:rFonts w:ascii="Cambria" w:eastAsia="Times New Roman" w:hAnsi="Cambria"/>
          <w:color w:val="000000"/>
          <w:sz w:val="24"/>
          <w:szCs w:val="24"/>
          <w:lang w:val="sr-Latn-CS"/>
        </w:rPr>
        <w:t xml:space="preserve"> Measure total EUR 150,000.00 (inclusive of VAT).</w:t>
      </w:r>
    </w:p>
    <w:p w14:paraId="2B826259" w14:textId="69C20C96" w:rsidR="00235EB9" w:rsidRPr="002819EB" w:rsidRDefault="00235EB9" w:rsidP="00930602">
      <w:pPr>
        <w:spacing w:after="0" w:line="240" w:lineRule="auto"/>
        <w:jc w:val="both"/>
        <w:rPr>
          <w:rFonts w:ascii="Cambria" w:eastAsia="Times New Roman" w:hAnsi="Cambria"/>
          <w:color w:val="000000"/>
          <w:sz w:val="24"/>
          <w:szCs w:val="24"/>
          <w:lang w:val="sr-Latn-CS"/>
        </w:rPr>
      </w:pPr>
    </w:p>
    <w:p w14:paraId="20F57AFD"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3. </w:t>
      </w:r>
      <w:r w:rsidRPr="00235EB9">
        <w:rPr>
          <w:rFonts w:ascii="Cambria" w:eastAsia="Times New Roman" w:hAnsi="Cambria"/>
          <w:b/>
          <w:color w:val="000000"/>
          <w:sz w:val="24"/>
          <w:szCs w:val="24"/>
          <w:u w:val="single"/>
          <w:lang w:val="sr-Latn-CS"/>
        </w:rPr>
        <w:t>Potential partners:</w:t>
      </w:r>
    </w:p>
    <w:p w14:paraId="047C0DA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2624C664" w14:textId="77777777" w:rsidR="00235EB9" w:rsidRPr="00235EB9" w:rsidRDefault="00235EB9" w:rsidP="00E704B3">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Tour </w:t>
      </w:r>
      <w:proofErr w:type="gramStart"/>
      <w:r w:rsidRPr="00235EB9">
        <w:rPr>
          <w:rFonts w:ascii="Cambria" w:eastAsia="Times New Roman" w:hAnsi="Cambria"/>
          <w:color w:val="000000"/>
          <w:sz w:val="24"/>
          <w:szCs w:val="24"/>
          <w:lang w:val="sr-Latn-CS"/>
        </w:rPr>
        <w:t xml:space="preserve">operators which bring guests to Montenegro by </w:t>
      </w:r>
      <w:proofErr w:type="spellStart"/>
      <w:r w:rsidRPr="00235EB9">
        <w:rPr>
          <w:rFonts w:ascii="Cambria" w:eastAsia="Times New Roman" w:hAnsi="Cambria"/>
          <w:color w:val="000000"/>
          <w:sz w:val="24"/>
          <w:szCs w:val="24"/>
          <w:lang w:val="sr-Latn-CS"/>
        </w:rPr>
        <w:t>organised</w:t>
      </w:r>
      <w:proofErr w:type="spellEnd"/>
      <w:r w:rsidRPr="00235EB9">
        <w:rPr>
          <w:rFonts w:ascii="Cambria" w:eastAsia="Times New Roman" w:hAnsi="Cambria"/>
          <w:color w:val="000000"/>
          <w:sz w:val="24"/>
          <w:szCs w:val="24"/>
          <w:lang w:val="sr-Latn-CS"/>
        </w:rPr>
        <w:t xml:space="preserve"> airline</w:t>
      </w:r>
      <w:proofErr w:type="gramEnd"/>
      <w:r w:rsidRPr="00235EB9">
        <w:rPr>
          <w:rFonts w:ascii="Cambria" w:eastAsia="Times New Roman" w:hAnsi="Cambria"/>
          <w:color w:val="000000"/>
          <w:sz w:val="24"/>
          <w:szCs w:val="24"/>
          <w:lang w:val="sr-Latn-CS"/>
        </w:rPr>
        <w:t xml:space="preserve"> transport and which intend to</w:t>
      </w:r>
    </w:p>
    <w:p w14:paraId="6BDBB46E" w14:textId="77777777" w:rsidR="00235EB9" w:rsidRPr="00235EB9" w:rsidRDefault="00235EB9" w:rsidP="00E704B3">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increase</w:t>
      </w:r>
      <w:proofErr w:type="gramEnd"/>
      <w:r w:rsidRPr="00235EB9">
        <w:rPr>
          <w:rFonts w:ascii="Cambria" w:eastAsia="Times New Roman" w:hAnsi="Cambria"/>
          <w:color w:val="000000"/>
          <w:sz w:val="24"/>
          <w:szCs w:val="24"/>
          <w:lang w:val="sr-Latn-CS"/>
        </w:rPr>
        <w:t xml:space="preserve"> the number of rotations in pre-season and post-season periods in the coming period, as well as in the coming years.</w:t>
      </w:r>
    </w:p>
    <w:p w14:paraId="66A5D273" w14:textId="77777777" w:rsidR="00235EB9" w:rsidRPr="00235EB9" w:rsidRDefault="00235EB9" w:rsidP="00E704B3">
      <w:pPr>
        <w:spacing w:after="0" w:line="240" w:lineRule="auto"/>
        <w:jc w:val="both"/>
        <w:rPr>
          <w:rFonts w:ascii="Cambria" w:eastAsia="Times New Roman" w:hAnsi="Cambria"/>
          <w:color w:val="000000"/>
          <w:sz w:val="24"/>
          <w:szCs w:val="24"/>
          <w:lang w:val="sr-Latn-CS"/>
        </w:rPr>
      </w:pPr>
    </w:p>
    <w:p w14:paraId="0287749A" w14:textId="77777777" w:rsidR="00235EB9" w:rsidRPr="00235EB9" w:rsidRDefault="00235EB9" w:rsidP="00E704B3">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In selection of the partner, consideration </w:t>
      </w:r>
      <w:proofErr w:type="gramStart"/>
      <w:r w:rsidRPr="00235EB9">
        <w:rPr>
          <w:rFonts w:ascii="Cambria" w:eastAsia="Times New Roman" w:hAnsi="Cambria"/>
          <w:color w:val="000000"/>
          <w:sz w:val="24"/>
          <w:szCs w:val="24"/>
          <w:lang w:val="sr-Latn-CS"/>
        </w:rPr>
        <w:t>will be given</w:t>
      </w:r>
      <w:proofErr w:type="gramEnd"/>
      <w:r w:rsidRPr="00235EB9">
        <w:rPr>
          <w:rFonts w:ascii="Cambria" w:eastAsia="Times New Roman" w:hAnsi="Cambria"/>
          <w:color w:val="000000"/>
          <w:sz w:val="24"/>
          <w:szCs w:val="24"/>
          <w:lang w:val="sr-Latn-CS"/>
        </w:rPr>
        <w:t xml:space="preserve"> to compliance of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with main</w:t>
      </w:r>
    </w:p>
    <w:p w14:paraId="2190DDDC" w14:textId="77777777" w:rsidR="00235EB9" w:rsidRPr="00235EB9" w:rsidRDefault="00235EB9" w:rsidP="00E704B3">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strategic</w:t>
      </w:r>
      <w:proofErr w:type="gramEnd"/>
      <w:r w:rsidRPr="00235EB9">
        <w:rPr>
          <w:rFonts w:ascii="Cambria" w:eastAsia="Times New Roman" w:hAnsi="Cambria"/>
          <w:color w:val="000000"/>
          <w:sz w:val="24"/>
          <w:szCs w:val="24"/>
          <w:lang w:val="sr-Latn-CS"/>
        </w:rPr>
        <w:t xml:space="preserve"> goals of the Montenegrin tourism and to the presence of tour operators (existence of</w:t>
      </w:r>
    </w:p>
    <w:p w14:paraId="4D9C1751" w14:textId="77777777" w:rsidR="00235EB9" w:rsidRPr="00235EB9" w:rsidRDefault="00235EB9" w:rsidP="00E704B3">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representative</w:t>
      </w:r>
      <w:proofErr w:type="gramEnd"/>
      <w:r w:rsidRPr="00235EB9">
        <w:rPr>
          <w:rFonts w:ascii="Cambria" w:eastAsia="Times New Roman" w:hAnsi="Cambria"/>
          <w:color w:val="000000"/>
          <w:sz w:val="24"/>
          <w:szCs w:val="24"/>
          <w:lang w:val="sr-Latn-CS"/>
        </w:rPr>
        <w:t xml:space="preserve"> offices) in key source markets. The aim of the campaign is to increase the level of</w:t>
      </w:r>
    </w:p>
    <w:p w14:paraId="78375976" w14:textId="77777777" w:rsidR="00235EB9" w:rsidRPr="00235EB9" w:rsidRDefault="00235EB9" w:rsidP="00E704B3">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knowledge</w:t>
      </w:r>
      <w:proofErr w:type="gramEnd"/>
      <w:r w:rsidRPr="00235EB9">
        <w:rPr>
          <w:rFonts w:ascii="Cambria" w:eastAsia="Times New Roman" w:hAnsi="Cambria"/>
          <w:color w:val="000000"/>
          <w:sz w:val="24"/>
          <w:szCs w:val="24"/>
          <w:lang w:val="sr-Latn-CS"/>
        </w:rPr>
        <w:t xml:space="preserve"> of the brand Montenegro Wild Beauty.</w:t>
      </w:r>
    </w:p>
    <w:p w14:paraId="1D20750A" w14:textId="77777777" w:rsidR="00235EB9" w:rsidRPr="00930602" w:rsidRDefault="00235EB9" w:rsidP="00930602">
      <w:pPr>
        <w:spacing w:after="0" w:line="240" w:lineRule="auto"/>
        <w:jc w:val="both"/>
        <w:rPr>
          <w:rFonts w:ascii="Cambria" w:eastAsia="Times New Roman" w:hAnsi="Cambria"/>
          <w:color w:val="000000"/>
          <w:sz w:val="24"/>
          <w:szCs w:val="24"/>
          <w:lang w:val="sr-Latn-CS"/>
        </w:rPr>
      </w:pPr>
    </w:p>
    <w:p w14:paraId="65B8CD0D" w14:textId="6DB2D740" w:rsidR="00812C4A" w:rsidRPr="002819EB" w:rsidRDefault="00812C4A" w:rsidP="00812C4A">
      <w:pPr>
        <w:pStyle w:val="Normal1"/>
        <w:spacing w:line="276" w:lineRule="auto"/>
        <w:ind w:right="347"/>
        <w:jc w:val="both"/>
        <w:rPr>
          <w:rFonts w:ascii="Cambria" w:hAnsi="Cambria"/>
          <w:lang w:val="sr-Latn-CS"/>
        </w:rPr>
      </w:pPr>
    </w:p>
    <w:p w14:paraId="271593E1" w14:textId="77777777" w:rsidR="00235EB9" w:rsidRPr="002819EB" w:rsidRDefault="00235EB9" w:rsidP="00812C4A">
      <w:pPr>
        <w:pStyle w:val="Normal1"/>
        <w:spacing w:line="276" w:lineRule="auto"/>
        <w:ind w:right="347"/>
        <w:jc w:val="both"/>
        <w:rPr>
          <w:rFonts w:ascii="Cambria" w:hAnsi="Cambria"/>
          <w:b/>
          <w:lang w:val="sr-Latn-CS"/>
        </w:rPr>
      </w:pPr>
    </w:p>
    <w:p w14:paraId="06FFDB72" w14:textId="77777777" w:rsidR="00235EB9" w:rsidRPr="002819EB" w:rsidRDefault="00235EB9" w:rsidP="00812C4A">
      <w:pPr>
        <w:pStyle w:val="Normal1"/>
        <w:spacing w:line="276" w:lineRule="auto"/>
        <w:ind w:right="347"/>
        <w:jc w:val="both"/>
        <w:rPr>
          <w:rFonts w:ascii="Cambria" w:hAnsi="Cambria"/>
          <w:b/>
          <w:lang w:val="sr-Latn-CS"/>
        </w:rPr>
      </w:pPr>
    </w:p>
    <w:p w14:paraId="61277A43" w14:textId="77777777" w:rsidR="00235EB9" w:rsidRPr="002819EB" w:rsidRDefault="00235EB9" w:rsidP="00812C4A">
      <w:pPr>
        <w:pStyle w:val="Normal1"/>
        <w:spacing w:line="276" w:lineRule="auto"/>
        <w:ind w:right="347"/>
        <w:jc w:val="both"/>
        <w:rPr>
          <w:rFonts w:ascii="Cambria" w:hAnsi="Cambria"/>
          <w:b/>
          <w:lang w:val="sr-Latn-CS"/>
        </w:rPr>
      </w:pPr>
    </w:p>
    <w:p w14:paraId="4ADB9246" w14:textId="77777777" w:rsidR="00235EB9" w:rsidRPr="002819EB" w:rsidRDefault="00235EB9" w:rsidP="00812C4A">
      <w:pPr>
        <w:pStyle w:val="Normal1"/>
        <w:spacing w:line="276" w:lineRule="auto"/>
        <w:ind w:right="347"/>
        <w:jc w:val="both"/>
        <w:rPr>
          <w:rFonts w:ascii="Cambria" w:hAnsi="Cambria"/>
          <w:b/>
          <w:lang w:val="sr-Latn-CS"/>
        </w:rPr>
      </w:pPr>
    </w:p>
    <w:p w14:paraId="51F4F074" w14:textId="77777777" w:rsidR="00235EB9" w:rsidRPr="002819EB" w:rsidRDefault="00235EB9" w:rsidP="00812C4A">
      <w:pPr>
        <w:pStyle w:val="Normal1"/>
        <w:spacing w:line="276" w:lineRule="auto"/>
        <w:ind w:right="347"/>
        <w:jc w:val="both"/>
        <w:rPr>
          <w:rFonts w:ascii="Cambria" w:hAnsi="Cambria"/>
          <w:b/>
          <w:lang w:val="sr-Latn-CS"/>
        </w:rPr>
      </w:pPr>
    </w:p>
    <w:p w14:paraId="29C7BD45"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4. </w:t>
      </w:r>
      <w:r w:rsidRPr="00235EB9">
        <w:rPr>
          <w:rFonts w:ascii="Cambria" w:eastAsia="Times New Roman" w:hAnsi="Cambria"/>
          <w:b/>
          <w:color w:val="000000"/>
          <w:sz w:val="24"/>
          <w:szCs w:val="24"/>
          <w:u w:val="single"/>
          <w:lang w:val="sr-Latn-CS"/>
        </w:rPr>
        <w:t>Documents needed to file applications:</w:t>
      </w:r>
    </w:p>
    <w:p w14:paraId="6EB4D568"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2A6BF2B7"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Potential partners must submit the following:</w:t>
      </w:r>
    </w:p>
    <w:p w14:paraId="0A4B1ABE"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7E4DB0B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Filled out application (Attach 1: Application form)</w:t>
      </w:r>
    </w:p>
    <w:p w14:paraId="0580E6C0" w14:textId="3C99EFCD"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Joint Campaign Plan which includes creative concept of the campaign, targeted strategic geo-zones (in which campaign will be conducted), production of materials etc</w:t>
      </w:r>
      <w:r w:rsidR="00094C76">
        <w:rPr>
          <w:rFonts w:ascii="Cambria" w:eastAsia="Times New Roman" w:hAnsi="Cambria"/>
          <w:color w:val="000000"/>
          <w:sz w:val="24"/>
          <w:szCs w:val="24"/>
          <w:lang w:val="sr-Latn-CS"/>
        </w:rPr>
        <w:t>.</w:t>
      </w:r>
      <w:r w:rsidRPr="00235EB9">
        <w:rPr>
          <w:rFonts w:ascii="Cambria" w:eastAsia="Times New Roman" w:hAnsi="Cambria"/>
          <w:color w:val="000000"/>
          <w:sz w:val="24"/>
          <w:szCs w:val="24"/>
          <w:lang w:val="sr-Latn-CS"/>
        </w:rPr>
        <w:t>, media plan for joint media</w:t>
      </w:r>
    </w:p>
    <w:p w14:paraId="3D2102E1"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Campaign (Attach 2: Media plan - paid channels i Attach 3 – Media plan – own channels)  </w:t>
      </w:r>
    </w:p>
    <w:p w14:paraId="3678553E"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Financial plan</w:t>
      </w:r>
    </w:p>
    <w:p w14:paraId="416B0DC1"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References of tour operators</w:t>
      </w:r>
    </w:p>
    <w:p w14:paraId="42FB83F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 Certified statement on duration of implementation of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(Attach 4)</w:t>
      </w:r>
    </w:p>
    <w:p w14:paraId="4602BFA6" w14:textId="15167F4D"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 List of the partners/companies in Montenegro </w:t>
      </w:r>
    </w:p>
    <w:p w14:paraId="727F1520"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Registration Certificate of the Company in their home countries</w:t>
      </w:r>
    </w:p>
    <w:p w14:paraId="105A53F4" w14:textId="0CFCDDC2"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List of representative offices in countries outside the home country (if applicable)</w:t>
      </w:r>
    </w:p>
    <w:p w14:paraId="74537DB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 Types of </w:t>
      </w:r>
      <w:proofErr w:type="spellStart"/>
      <w:r w:rsidRPr="00235EB9">
        <w:rPr>
          <w:rFonts w:ascii="Cambria" w:eastAsia="Times New Roman" w:hAnsi="Cambria"/>
          <w:color w:val="000000"/>
          <w:sz w:val="24"/>
          <w:szCs w:val="24"/>
          <w:lang w:val="sr-Latn-CS"/>
        </w:rPr>
        <w:t>programmes</w:t>
      </w:r>
      <w:proofErr w:type="spellEnd"/>
      <w:r w:rsidRPr="00235EB9">
        <w:rPr>
          <w:rFonts w:ascii="Cambria" w:eastAsia="Times New Roman" w:hAnsi="Cambria"/>
          <w:color w:val="000000"/>
          <w:sz w:val="24"/>
          <w:szCs w:val="24"/>
          <w:lang w:val="sr-Latn-CS"/>
        </w:rPr>
        <w:t xml:space="preserve"> including products of special interests</w:t>
      </w:r>
    </w:p>
    <w:p w14:paraId="17016277" w14:textId="017CBCEE" w:rsid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 Number of rotations and guests in 2016, 2017 and 2018. who came to stay in Montenegro through </w:t>
      </w:r>
      <w:proofErr w:type="spellStart"/>
      <w:r w:rsidRPr="00235EB9">
        <w:rPr>
          <w:rFonts w:ascii="Cambria" w:eastAsia="Times New Roman" w:hAnsi="Cambria"/>
          <w:color w:val="000000"/>
          <w:sz w:val="24"/>
          <w:szCs w:val="24"/>
          <w:lang w:val="sr-Latn-CS"/>
        </w:rPr>
        <w:t>touroperators</w:t>
      </w:r>
      <w:proofErr w:type="spellEnd"/>
      <w:r w:rsidRPr="00235EB9">
        <w:rPr>
          <w:rFonts w:ascii="Cambria" w:eastAsia="Times New Roman" w:hAnsi="Cambria"/>
          <w:color w:val="000000"/>
          <w:sz w:val="24"/>
          <w:szCs w:val="24"/>
          <w:lang w:val="sr-Latn-CS"/>
        </w:rPr>
        <w:t xml:space="preserve"> (Attach 4)</w:t>
      </w:r>
    </w:p>
    <w:p w14:paraId="29689C27" w14:textId="0967A39B" w:rsidR="009904BB" w:rsidRPr="00235EB9" w:rsidRDefault="009904BB"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Number of rotations plan for 2019.  (Attach 4)</w:t>
      </w:r>
    </w:p>
    <w:p w14:paraId="2B2B3537"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Growth potential in the coming years (what is the planned rise in the number of guests)</w:t>
      </w:r>
    </w:p>
    <w:p w14:paraId="33A54B7C"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 Planned expansion of the existing </w:t>
      </w:r>
      <w:proofErr w:type="spellStart"/>
      <w:r w:rsidRPr="00235EB9">
        <w:rPr>
          <w:rFonts w:ascii="Cambria" w:eastAsia="Times New Roman" w:hAnsi="Cambria"/>
          <w:color w:val="000000"/>
          <w:sz w:val="24"/>
          <w:szCs w:val="24"/>
          <w:lang w:val="sr-Latn-CS"/>
        </w:rPr>
        <w:t>programmes</w:t>
      </w:r>
      <w:proofErr w:type="spellEnd"/>
      <w:r w:rsidRPr="00235EB9">
        <w:rPr>
          <w:rFonts w:ascii="Cambria" w:eastAsia="Times New Roman" w:hAnsi="Cambria"/>
          <w:color w:val="000000"/>
          <w:sz w:val="24"/>
          <w:szCs w:val="24"/>
          <w:lang w:val="sr-Latn-CS"/>
        </w:rPr>
        <w:t xml:space="preserve"> and introduction of the new </w:t>
      </w:r>
      <w:proofErr w:type="spellStart"/>
      <w:r w:rsidRPr="00235EB9">
        <w:rPr>
          <w:rFonts w:ascii="Cambria" w:eastAsia="Times New Roman" w:hAnsi="Cambria"/>
          <w:color w:val="000000"/>
          <w:sz w:val="24"/>
          <w:szCs w:val="24"/>
          <w:lang w:val="sr-Latn-CS"/>
        </w:rPr>
        <w:t>programmes</w:t>
      </w:r>
      <w:proofErr w:type="spellEnd"/>
      <w:r w:rsidRPr="00235EB9">
        <w:rPr>
          <w:rFonts w:ascii="Cambria" w:eastAsia="Times New Roman" w:hAnsi="Cambria"/>
          <w:color w:val="000000"/>
          <w:sz w:val="24"/>
          <w:szCs w:val="24"/>
          <w:lang w:val="sr-Latn-CS"/>
        </w:rPr>
        <w:t xml:space="preserve"> for</w:t>
      </w:r>
    </w:p>
    <w:p w14:paraId="674D98FB"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Montenegro.</w:t>
      </w:r>
    </w:p>
    <w:p w14:paraId="26F2B338"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7D2439C"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If documents are submitted in a foreign language, they must be accompanied by a translation done by sworn translator into the </w:t>
      </w:r>
      <w:proofErr w:type="gramStart"/>
      <w:r w:rsidRPr="00235EB9">
        <w:rPr>
          <w:rFonts w:ascii="Cambria" w:eastAsia="Times New Roman" w:hAnsi="Cambria"/>
          <w:color w:val="000000"/>
          <w:sz w:val="24"/>
          <w:szCs w:val="24"/>
          <w:lang w:val="sr-Latn-CS"/>
        </w:rPr>
        <w:t>language which</w:t>
      </w:r>
      <w:proofErr w:type="gramEnd"/>
      <w:r w:rsidRPr="00235EB9">
        <w:rPr>
          <w:rFonts w:ascii="Cambria" w:eastAsia="Times New Roman" w:hAnsi="Cambria"/>
          <w:color w:val="000000"/>
          <w:sz w:val="24"/>
          <w:szCs w:val="24"/>
          <w:lang w:val="sr-Latn-CS"/>
        </w:rPr>
        <w:t xml:space="preserve"> is in official use in Montenegro.</w:t>
      </w:r>
    </w:p>
    <w:p w14:paraId="6878907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744AE21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The Ministry of Sustainable Development and Tourism and National Tourism </w:t>
      </w:r>
      <w:proofErr w:type="spellStart"/>
      <w:r w:rsidRPr="00235EB9">
        <w:rPr>
          <w:rFonts w:ascii="Cambria" w:eastAsia="Times New Roman" w:hAnsi="Cambria"/>
          <w:color w:val="000000"/>
          <w:sz w:val="24"/>
          <w:szCs w:val="24"/>
          <w:lang w:val="sr-Latn-CS"/>
        </w:rPr>
        <w:t>Organisation</w:t>
      </w:r>
      <w:proofErr w:type="spellEnd"/>
      <w:r w:rsidRPr="00235EB9">
        <w:rPr>
          <w:rFonts w:ascii="Cambria" w:eastAsia="Times New Roman" w:hAnsi="Cambria"/>
          <w:color w:val="000000"/>
          <w:sz w:val="24"/>
          <w:szCs w:val="24"/>
          <w:lang w:val="sr-Latn-CS"/>
        </w:rPr>
        <w:t xml:space="preserve"> of</w:t>
      </w:r>
    </w:p>
    <w:p w14:paraId="77CFB94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Montenegro (NTOM) reserve the right to request additional explanations from the applicant.</w:t>
      </w:r>
    </w:p>
    <w:p w14:paraId="644D60F9" w14:textId="1C560C7E" w:rsidR="00235EB9" w:rsidRPr="002819EB" w:rsidRDefault="00235EB9" w:rsidP="00812C4A">
      <w:pPr>
        <w:pStyle w:val="Normal1"/>
        <w:spacing w:line="276" w:lineRule="auto"/>
        <w:ind w:right="347"/>
        <w:jc w:val="both"/>
        <w:rPr>
          <w:rFonts w:ascii="Cambria" w:hAnsi="Cambria"/>
          <w:lang w:val="sr-Latn-CS"/>
        </w:rPr>
      </w:pPr>
    </w:p>
    <w:p w14:paraId="5767E5B0"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5. </w:t>
      </w:r>
      <w:r w:rsidRPr="00235EB9">
        <w:rPr>
          <w:rFonts w:ascii="Cambria" w:eastAsia="Times New Roman" w:hAnsi="Cambria"/>
          <w:b/>
          <w:color w:val="000000"/>
          <w:sz w:val="24"/>
          <w:szCs w:val="24"/>
          <w:u w:val="single"/>
          <w:lang w:val="sr-Latn-CS"/>
        </w:rPr>
        <w:t>Amount of assistance and mode of payment</w:t>
      </w:r>
    </w:p>
    <w:p w14:paraId="47E366BB"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79E8ECF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Maximum amount of funds that </w:t>
      </w:r>
      <w:proofErr w:type="gramStart"/>
      <w:r w:rsidRPr="00235EB9">
        <w:rPr>
          <w:rFonts w:ascii="Cambria" w:eastAsia="Times New Roman" w:hAnsi="Cambria"/>
          <w:color w:val="000000"/>
          <w:sz w:val="24"/>
          <w:szCs w:val="24"/>
          <w:lang w:val="sr-Latn-CS"/>
        </w:rPr>
        <w:t>can be approved</w:t>
      </w:r>
      <w:proofErr w:type="gramEnd"/>
      <w:r w:rsidRPr="00235EB9">
        <w:rPr>
          <w:rFonts w:ascii="Cambria" w:eastAsia="Times New Roman" w:hAnsi="Cambria"/>
          <w:color w:val="000000"/>
          <w:sz w:val="24"/>
          <w:szCs w:val="24"/>
          <w:lang w:val="sr-Latn-CS"/>
        </w:rPr>
        <w:t xml:space="preserve"> is EUR 150,000.00. The NTOM is entitled to demand modification of certain activities defined within the joint campaign and to propose new activities </w:t>
      </w:r>
      <w:proofErr w:type="gramStart"/>
      <w:r w:rsidRPr="00235EB9">
        <w:rPr>
          <w:rFonts w:ascii="Cambria" w:eastAsia="Times New Roman" w:hAnsi="Cambria"/>
          <w:color w:val="000000"/>
          <w:sz w:val="24"/>
          <w:szCs w:val="24"/>
          <w:lang w:val="sr-Latn-CS"/>
        </w:rPr>
        <w:t>for the purpose of</w:t>
      </w:r>
      <w:proofErr w:type="gramEnd"/>
      <w:r w:rsidRPr="00235EB9">
        <w:rPr>
          <w:rFonts w:ascii="Cambria" w:eastAsia="Times New Roman" w:hAnsi="Cambria"/>
          <w:color w:val="000000"/>
          <w:sz w:val="24"/>
          <w:szCs w:val="24"/>
          <w:lang w:val="sr-Latn-CS"/>
        </w:rPr>
        <w:t xml:space="preserve"> ensuring compliance with strategic tourism documents of Montenegro. Minimum amount of co-payment by partners for targeted joint campaigns is EUR 75,000 of own funds. The NTOM will make the payment upon delivery of the report on implementation of the media</w:t>
      </w:r>
    </w:p>
    <w:p w14:paraId="77D6F805"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campaign</w:t>
      </w:r>
      <w:proofErr w:type="gramEnd"/>
      <w:r w:rsidRPr="00235EB9">
        <w:rPr>
          <w:rFonts w:ascii="Cambria" w:eastAsia="Times New Roman" w:hAnsi="Cambria"/>
          <w:color w:val="000000"/>
          <w:sz w:val="24"/>
          <w:szCs w:val="24"/>
          <w:lang w:val="sr-Latn-CS"/>
        </w:rPr>
        <w:t xml:space="preserve"> and delivery of the financial report.</w:t>
      </w:r>
    </w:p>
    <w:p w14:paraId="0CF5DE9E"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p>
    <w:p w14:paraId="4F69FE2F" w14:textId="77777777" w:rsidR="00235EB9" w:rsidRPr="00235EB9" w:rsidRDefault="00235EB9" w:rsidP="00235EB9">
      <w:pPr>
        <w:spacing w:after="0" w:line="240" w:lineRule="auto"/>
        <w:jc w:val="both"/>
        <w:rPr>
          <w:rFonts w:ascii="Cambria" w:eastAsia="Times New Roman" w:hAnsi="Cambria"/>
          <w:b/>
          <w:color w:val="000000"/>
          <w:sz w:val="24"/>
          <w:szCs w:val="24"/>
          <w:u w:val="single"/>
          <w:lang w:val="sr-Latn-CS"/>
        </w:rPr>
      </w:pPr>
      <w:r w:rsidRPr="00235EB9">
        <w:rPr>
          <w:rFonts w:ascii="Cambria" w:eastAsia="Times New Roman" w:hAnsi="Cambria"/>
          <w:b/>
          <w:color w:val="000000"/>
          <w:sz w:val="24"/>
          <w:szCs w:val="24"/>
          <w:lang w:val="sr-Latn-CS"/>
        </w:rPr>
        <w:t xml:space="preserve"> 6. </w:t>
      </w:r>
      <w:r w:rsidRPr="00235EB9">
        <w:rPr>
          <w:rFonts w:ascii="Cambria" w:eastAsia="Times New Roman" w:hAnsi="Cambria"/>
          <w:b/>
          <w:color w:val="000000"/>
          <w:sz w:val="24"/>
          <w:szCs w:val="24"/>
          <w:u w:val="single"/>
          <w:lang w:val="sr-Latn-CS"/>
        </w:rPr>
        <w:t>Purpose of funds</w:t>
      </w:r>
    </w:p>
    <w:p w14:paraId="3049200D"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005F5770"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Assistance in conducting joint campaign in the source markets of Great Britain, Germany, Austria,</w:t>
      </w:r>
    </w:p>
    <w:p w14:paraId="64AA067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France and Poland by covering a part of costs for the promotion campaigns for Montenegro in</w:t>
      </w:r>
    </w:p>
    <w:p w14:paraId="69C674C5"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2019. </w:t>
      </w:r>
    </w:p>
    <w:p w14:paraId="7D7A8F9E"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61E4895F"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The campaign includes designing a creative concept, production of material, targeted geo-strategic</w:t>
      </w:r>
    </w:p>
    <w:p w14:paraId="1776EDC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zones</w:t>
      </w:r>
      <w:proofErr w:type="gramEnd"/>
      <w:r w:rsidRPr="00235EB9">
        <w:rPr>
          <w:rFonts w:ascii="Cambria" w:eastAsia="Times New Roman" w:hAnsi="Cambria"/>
          <w:color w:val="000000"/>
          <w:sz w:val="24"/>
          <w:szCs w:val="24"/>
          <w:lang w:val="sr-Latn-CS"/>
        </w:rPr>
        <w:t xml:space="preserve"> (in which campaign will be conducted) </w:t>
      </w:r>
      <w:proofErr w:type="spellStart"/>
      <w:r w:rsidRPr="00235EB9">
        <w:rPr>
          <w:rFonts w:ascii="Cambria" w:eastAsia="Times New Roman" w:hAnsi="Cambria"/>
          <w:color w:val="000000"/>
          <w:sz w:val="24"/>
          <w:szCs w:val="24"/>
          <w:lang w:val="sr-Latn-CS"/>
        </w:rPr>
        <w:t>etc</w:t>
      </w:r>
      <w:proofErr w:type="spellEnd"/>
      <w:r w:rsidRPr="00235EB9">
        <w:rPr>
          <w:rFonts w:ascii="Cambria" w:eastAsia="Times New Roman" w:hAnsi="Cambria"/>
          <w:color w:val="000000"/>
          <w:sz w:val="24"/>
          <w:szCs w:val="24"/>
          <w:lang w:val="sr-Latn-CS"/>
        </w:rPr>
        <w:t>, promotion activities through online and offline</w:t>
      </w:r>
    </w:p>
    <w:p w14:paraId="488CFD8E"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lastRenderedPageBreak/>
        <w:t>communication</w:t>
      </w:r>
      <w:proofErr w:type="gramEnd"/>
      <w:r w:rsidRPr="00235EB9">
        <w:rPr>
          <w:rFonts w:ascii="Cambria" w:eastAsia="Times New Roman" w:hAnsi="Cambria"/>
          <w:color w:val="000000"/>
          <w:sz w:val="24"/>
          <w:szCs w:val="24"/>
          <w:lang w:val="sr-Latn-CS"/>
        </w:rPr>
        <w:t xml:space="preserve"> channels, </w:t>
      </w:r>
      <w:proofErr w:type="spellStart"/>
      <w:r w:rsidRPr="00235EB9">
        <w:rPr>
          <w:rFonts w:ascii="Cambria" w:eastAsia="Times New Roman" w:hAnsi="Cambria"/>
          <w:color w:val="000000"/>
          <w:sz w:val="24"/>
          <w:szCs w:val="24"/>
          <w:lang w:val="sr-Latn-CS"/>
        </w:rPr>
        <w:t>organisation</w:t>
      </w:r>
      <w:proofErr w:type="spellEnd"/>
      <w:r w:rsidRPr="00235EB9">
        <w:rPr>
          <w:rFonts w:ascii="Cambria" w:eastAsia="Times New Roman" w:hAnsi="Cambria"/>
          <w:color w:val="000000"/>
          <w:sz w:val="24"/>
          <w:szCs w:val="24"/>
          <w:lang w:val="sr-Latn-CS"/>
        </w:rPr>
        <w:t xml:space="preserve"> of joint presentations and press conferences and </w:t>
      </w:r>
      <w:proofErr w:type="spellStart"/>
      <w:r w:rsidRPr="00235EB9">
        <w:rPr>
          <w:rFonts w:ascii="Cambria" w:eastAsia="Times New Roman" w:hAnsi="Cambria"/>
          <w:color w:val="000000"/>
          <w:sz w:val="24"/>
          <w:szCs w:val="24"/>
          <w:lang w:val="sr-Latn-CS"/>
        </w:rPr>
        <w:t>organisation</w:t>
      </w:r>
      <w:proofErr w:type="spellEnd"/>
      <w:r w:rsidRPr="00235EB9">
        <w:rPr>
          <w:rFonts w:ascii="Cambria" w:eastAsia="Times New Roman" w:hAnsi="Cambria"/>
          <w:color w:val="000000"/>
          <w:sz w:val="24"/>
          <w:szCs w:val="24"/>
          <w:lang w:val="sr-Latn-CS"/>
        </w:rPr>
        <w:t xml:space="preserve"> of study visits.</w:t>
      </w:r>
    </w:p>
    <w:p w14:paraId="63E7F9A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5560E63D"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b/>
          <w:color w:val="000000"/>
          <w:sz w:val="24"/>
          <w:szCs w:val="24"/>
          <w:lang w:val="sr-Latn-CS"/>
        </w:rPr>
        <w:t xml:space="preserve">7. </w:t>
      </w:r>
      <w:r w:rsidRPr="00235EB9">
        <w:rPr>
          <w:rFonts w:ascii="Cambria" w:eastAsia="Times New Roman" w:hAnsi="Cambria"/>
          <w:b/>
          <w:color w:val="000000"/>
          <w:sz w:val="24"/>
          <w:szCs w:val="24"/>
          <w:u w:val="single"/>
          <w:lang w:val="sr-Latn-CS"/>
        </w:rPr>
        <w:t>Funds which are not part of the assistance by NTOM</w:t>
      </w:r>
      <w:r w:rsidRPr="00235EB9">
        <w:rPr>
          <w:rFonts w:ascii="Cambria" w:eastAsia="Times New Roman" w:hAnsi="Cambria"/>
          <w:color w:val="000000"/>
          <w:sz w:val="24"/>
          <w:szCs w:val="24"/>
          <w:u w:val="single"/>
          <w:lang w:val="sr-Latn-CS"/>
        </w:rPr>
        <w:t>:</w:t>
      </w:r>
    </w:p>
    <w:p w14:paraId="016D8DF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62EB6A4F"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Beneficiary of assistance may not state funds invested earlier, and </w:t>
      </w:r>
      <w:proofErr w:type="gramStart"/>
      <w:r w:rsidRPr="00235EB9">
        <w:rPr>
          <w:rFonts w:ascii="Cambria" w:eastAsia="Times New Roman" w:hAnsi="Cambria"/>
          <w:color w:val="000000"/>
          <w:sz w:val="24"/>
          <w:szCs w:val="24"/>
          <w:lang w:val="sr-Latn-CS"/>
        </w:rPr>
        <w:t>that also</w:t>
      </w:r>
      <w:proofErr w:type="gramEnd"/>
      <w:r w:rsidRPr="00235EB9">
        <w:rPr>
          <w:rFonts w:ascii="Cambria" w:eastAsia="Times New Roman" w:hAnsi="Cambria"/>
          <w:color w:val="000000"/>
          <w:sz w:val="24"/>
          <w:szCs w:val="24"/>
          <w:lang w:val="sr-Latn-CS"/>
        </w:rPr>
        <w:t xml:space="preserve"> applies to the funds it intends to invest in some future period upon implementation of activities within the supported project.</w:t>
      </w:r>
    </w:p>
    <w:p w14:paraId="7C5A3A07"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2C712856"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8. </w:t>
      </w:r>
      <w:r w:rsidRPr="00235EB9">
        <w:rPr>
          <w:rFonts w:ascii="Cambria" w:eastAsia="Times New Roman" w:hAnsi="Cambria"/>
          <w:b/>
          <w:color w:val="000000"/>
          <w:sz w:val="24"/>
          <w:szCs w:val="24"/>
          <w:u w:val="single"/>
          <w:lang w:val="sr-Latn-CS"/>
        </w:rPr>
        <w:t>Manner of filing application and documents</w:t>
      </w:r>
    </w:p>
    <w:p w14:paraId="0C254695"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0D1185B8"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Application with accompanying documents is to </w:t>
      </w:r>
      <w:proofErr w:type="gramStart"/>
      <w:r w:rsidRPr="00235EB9">
        <w:rPr>
          <w:rFonts w:ascii="Cambria" w:eastAsia="Times New Roman" w:hAnsi="Cambria"/>
          <w:color w:val="000000"/>
          <w:sz w:val="24"/>
          <w:szCs w:val="24"/>
          <w:lang w:val="sr-Latn-CS"/>
        </w:rPr>
        <w:t>be submitted</w:t>
      </w:r>
      <w:proofErr w:type="gramEnd"/>
      <w:r w:rsidRPr="00235EB9">
        <w:rPr>
          <w:rFonts w:ascii="Cambria" w:eastAsia="Times New Roman" w:hAnsi="Cambria"/>
          <w:color w:val="000000"/>
          <w:sz w:val="24"/>
          <w:szCs w:val="24"/>
          <w:lang w:val="sr-Latn-CS"/>
        </w:rPr>
        <w:t xml:space="preserve"> to the address: </w:t>
      </w:r>
      <w:proofErr w:type="spellStart"/>
      <w:r w:rsidRPr="00235EB9">
        <w:rPr>
          <w:rFonts w:ascii="Cambria" w:eastAsia="Times New Roman" w:hAnsi="Cambria"/>
          <w:color w:val="000000"/>
          <w:sz w:val="24"/>
          <w:szCs w:val="24"/>
          <w:lang w:val="sr-Latn-CS"/>
        </w:rPr>
        <w:t>Nacionalna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turistička</w:t>
      </w:r>
      <w:proofErr w:type="spellEnd"/>
    </w:p>
    <w:p w14:paraId="7443912C" w14:textId="7D731A49"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spellStart"/>
      <w:r w:rsidRPr="00235EB9">
        <w:rPr>
          <w:rFonts w:ascii="Cambria" w:eastAsia="Times New Roman" w:hAnsi="Cambria"/>
          <w:color w:val="000000"/>
          <w:sz w:val="24"/>
          <w:szCs w:val="24"/>
          <w:lang w:val="sr-Latn-CS"/>
        </w:rPr>
        <w:t>organizacija</w:t>
      </w:r>
      <w:proofErr w:type="spellEnd"/>
      <w:r w:rsidR="009904BB">
        <w:rPr>
          <w:rFonts w:ascii="Cambria" w:eastAsia="Times New Roman" w:hAnsi="Cambria"/>
          <w:color w:val="000000"/>
          <w:sz w:val="24"/>
          <w:szCs w:val="24"/>
          <w:lang w:val="sr-Latn-CS"/>
        </w:rPr>
        <w:t xml:space="preserve"> </w:t>
      </w:r>
      <w:proofErr w:type="spellStart"/>
      <w:r w:rsidR="009904BB">
        <w:rPr>
          <w:rFonts w:ascii="Cambria" w:eastAsia="Times New Roman" w:hAnsi="Cambria"/>
          <w:color w:val="000000"/>
          <w:sz w:val="24"/>
          <w:szCs w:val="24"/>
          <w:lang w:val="sr-Latn-CS"/>
        </w:rPr>
        <w:t>Crne</w:t>
      </w:r>
      <w:proofErr w:type="spellEnd"/>
      <w:r w:rsidR="009904BB">
        <w:rPr>
          <w:rFonts w:ascii="Cambria" w:eastAsia="Times New Roman" w:hAnsi="Cambria"/>
          <w:color w:val="000000"/>
          <w:sz w:val="24"/>
          <w:szCs w:val="24"/>
          <w:lang w:val="sr-Latn-CS"/>
        </w:rPr>
        <w:t xml:space="preserve"> Gore, Marka Miljanova 17, </w:t>
      </w:r>
      <w:r w:rsidRPr="00235EB9">
        <w:rPr>
          <w:rFonts w:ascii="Cambria" w:eastAsia="Times New Roman" w:hAnsi="Cambria"/>
          <w:color w:val="000000"/>
          <w:sz w:val="24"/>
          <w:szCs w:val="24"/>
          <w:lang w:val="sr-Latn-CS"/>
        </w:rPr>
        <w:t>Podgorica, directly to the archive office with the indication: „</w:t>
      </w:r>
      <w:proofErr w:type="spellStart"/>
      <w:r w:rsidRPr="00235EB9">
        <w:rPr>
          <w:rFonts w:ascii="Cambria" w:eastAsia="Times New Roman" w:hAnsi="Cambria"/>
          <w:color w:val="000000"/>
          <w:sz w:val="24"/>
          <w:szCs w:val="24"/>
          <w:lang w:val="sr-Latn-CS"/>
        </w:rPr>
        <w:t>Prijava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na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Javni</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poziv</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za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podnošenje</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zahtjeva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za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dobijanje</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podrške</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za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sprovođenje</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zajedničke</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kampanja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sa</w:t>
      </w:r>
      <w:proofErr w:type="spellEnd"/>
      <w:r w:rsidRPr="00235EB9">
        <w:rPr>
          <w:rFonts w:ascii="Cambria" w:eastAsia="Times New Roman" w:hAnsi="Cambria"/>
          <w:color w:val="000000"/>
          <w:sz w:val="24"/>
          <w:szCs w:val="24"/>
          <w:lang w:val="sr-Latn-CS"/>
        </w:rPr>
        <w:t xml:space="preserve"> </w:t>
      </w:r>
      <w:proofErr w:type="spellStart"/>
      <w:r w:rsidRPr="00235EB9">
        <w:rPr>
          <w:rFonts w:ascii="Cambria" w:eastAsia="Times New Roman" w:hAnsi="Cambria"/>
          <w:color w:val="000000"/>
          <w:sz w:val="24"/>
          <w:szCs w:val="24"/>
          <w:lang w:val="sr-Latn-CS"/>
        </w:rPr>
        <w:t>turoperatorima</w:t>
      </w:r>
      <w:proofErr w:type="spellEnd"/>
      <w:r w:rsidRPr="00235EB9">
        <w:rPr>
          <w:rFonts w:ascii="Cambria" w:eastAsia="Times New Roman" w:hAnsi="Cambria"/>
          <w:color w:val="000000"/>
          <w:sz w:val="24"/>
          <w:szCs w:val="24"/>
          <w:lang w:val="sr-Latn-CS"/>
        </w:rPr>
        <w:t>.” (English: Application to the Public Call for filing applications to receive assistance for conducting joint campaigns with tour operators).</w:t>
      </w:r>
    </w:p>
    <w:p w14:paraId="5F254110"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333DFB3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Potential beneficiary may file only one application.</w:t>
      </w:r>
    </w:p>
    <w:p w14:paraId="6BDB8F93"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611FDA62"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9. </w:t>
      </w:r>
      <w:r w:rsidRPr="00235EB9">
        <w:rPr>
          <w:rFonts w:ascii="Cambria" w:eastAsia="Times New Roman" w:hAnsi="Cambria"/>
          <w:b/>
          <w:color w:val="000000"/>
          <w:sz w:val="24"/>
          <w:szCs w:val="24"/>
          <w:u w:val="single"/>
          <w:lang w:val="sr-Latn-CS"/>
        </w:rPr>
        <w:t>Applications which will not be considered</w:t>
      </w:r>
    </w:p>
    <w:p w14:paraId="1E09D5AB"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7A56C275"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b/>
          <w:color w:val="000000"/>
          <w:sz w:val="24"/>
          <w:szCs w:val="24"/>
          <w:lang w:val="sr-Latn-CS"/>
        </w:rPr>
        <w:t>a)</w:t>
      </w:r>
      <w:r w:rsidRPr="00235EB9">
        <w:rPr>
          <w:rFonts w:ascii="Cambria" w:eastAsia="Times New Roman" w:hAnsi="Cambria"/>
          <w:color w:val="000000"/>
          <w:sz w:val="24"/>
          <w:szCs w:val="24"/>
          <w:lang w:val="sr-Latn-CS"/>
        </w:rPr>
        <w:t xml:space="preserve"> Applications which do not contain all the required documents in accordance with conditions</w:t>
      </w:r>
    </w:p>
    <w:p w14:paraId="6D6EEB53"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set</w:t>
      </w:r>
      <w:proofErr w:type="gramEnd"/>
      <w:r w:rsidRPr="00235EB9">
        <w:rPr>
          <w:rFonts w:ascii="Cambria" w:eastAsia="Times New Roman" w:hAnsi="Cambria"/>
          <w:color w:val="000000"/>
          <w:sz w:val="24"/>
          <w:szCs w:val="24"/>
          <w:lang w:val="sr-Latn-CS"/>
        </w:rPr>
        <w:t xml:space="preserve"> out in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w:t>
      </w:r>
    </w:p>
    <w:p w14:paraId="5346D3D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b/>
          <w:color w:val="000000"/>
          <w:sz w:val="24"/>
          <w:szCs w:val="24"/>
          <w:lang w:val="sr-Latn-CS"/>
        </w:rPr>
        <w:t>b)</w:t>
      </w:r>
      <w:r w:rsidRPr="00235EB9">
        <w:rPr>
          <w:rFonts w:ascii="Cambria" w:eastAsia="Times New Roman" w:hAnsi="Cambria"/>
          <w:color w:val="000000"/>
          <w:sz w:val="24"/>
          <w:szCs w:val="24"/>
          <w:lang w:val="sr-Latn-CS"/>
        </w:rPr>
        <w:t xml:space="preserve"> Applications filed in an untimely manner, i.e. those filed after the set deadline</w:t>
      </w:r>
      <w:proofErr w:type="gramStart"/>
      <w:r w:rsidRPr="00235EB9">
        <w:rPr>
          <w:rFonts w:ascii="Cambria" w:eastAsia="Times New Roman" w:hAnsi="Cambria"/>
          <w:color w:val="000000"/>
          <w:sz w:val="24"/>
          <w:szCs w:val="24"/>
          <w:lang w:val="sr-Latn-CS"/>
        </w:rPr>
        <w:t>;</w:t>
      </w:r>
      <w:proofErr w:type="gramEnd"/>
    </w:p>
    <w:p w14:paraId="5F3A200B"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b/>
          <w:color w:val="000000"/>
          <w:sz w:val="24"/>
          <w:szCs w:val="24"/>
          <w:lang w:val="sr-Latn-CS"/>
        </w:rPr>
        <w:t>c)</w:t>
      </w:r>
      <w:r w:rsidRPr="00235EB9">
        <w:rPr>
          <w:rFonts w:ascii="Cambria" w:eastAsia="Times New Roman" w:hAnsi="Cambria"/>
          <w:color w:val="000000"/>
          <w:sz w:val="24"/>
          <w:szCs w:val="24"/>
          <w:lang w:val="sr-Latn-CS"/>
        </w:rPr>
        <w:t xml:space="preserve"> Applications related to the projects that are not subject of this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w:t>
      </w:r>
    </w:p>
    <w:p w14:paraId="53EC3BA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b/>
          <w:color w:val="000000"/>
          <w:sz w:val="24"/>
          <w:szCs w:val="24"/>
          <w:lang w:val="sr-Latn-CS"/>
        </w:rPr>
        <w:t>d)</w:t>
      </w:r>
      <w:r w:rsidRPr="00235EB9">
        <w:rPr>
          <w:rFonts w:ascii="Cambria" w:eastAsia="Times New Roman" w:hAnsi="Cambria"/>
          <w:color w:val="000000"/>
          <w:sz w:val="24"/>
          <w:szCs w:val="24"/>
          <w:lang w:val="sr-Latn-CS"/>
        </w:rPr>
        <w:t xml:space="preserve"> Applications submitted by entities which do not belong to the categories defined in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for the Measure within which they apply for assistance;</w:t>
      </w:r>
    </w:p>
    <w:p w14:paraId="28B89670"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C6FFF55"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10. </w:t>
      </w:r>
      <w:r w:rsidRPr="00235EB9">
        <w:rPr>
          <w:rFonts w:ascii="Cambria" w:eastAsia="Times New Roman" w:hAnsi="Cambria"/>
          <w:b/>
          <w:color w:val="000000"/>
          <w:sz w:val="24"/>
          <w:szCs w:val="24"/>
          <w:u w:val="single"/>
          <w:lang w:val="sr-Latn-CS"/>
        </w:rPr>
        <w:t>Ranking</w:t>
      </w:r>
    </w:p>
    <w:p w14:paraId="7FA34601"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35C1844F"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 xml:space="preserve">In selecting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particular consideration will be given to the proposed campaign plan and defined joint activities, media plan, network of representative offices of tour operators, amount of funds intended to be invested, data on the number of guests which the tour operator intends to bring to Montenegro in 2019, as well as to the </w:t>
      </w:r>
      <w:proofErr w:type="spellStart"/>
      <w:r w:rsidRPr="00235EB9">
        <w:rPr>
          <w:rFonts w:ascii="Cambria" w:eastAsia="Times New Roman" w:hAnsi="Cambria"/>
          <w:color w:val="000000"/>
          <w:sz w:val="24"/>
          <w:szCs w:val="24"/>
          <w:lang w:val="sr-Latn-CS"/>
        </w:rPr>
        <w:t>programmes</w:t>
      </w:r>
      <w:proofErr w:type="spellEnd"/>
      <w:r w:rsidRPr="00235EB9">
        <w:rPr>
          <w:rFonts w:ascii="Cambria" w:eastAsia="Times New Roman" w:hAnsi="Cambria"/>
          <w:color w:val="000000"/>
          <w:sz w:val="24"/>
          <w:szCs w:val="24"/>
          <w:lang w:val="sr-Latn-CS"/>
        </w:rPr>
        <w:t xml:space="preserve"> implemented in 2016, 2017.</w:t>
      </w:r>
      <w:proofErr w:type="gramEnd"/>
      <w:r w:rsidRPr="00235EB9">
        <w:rPr>
          <w:rFonts w:ascii="Cambria" w:eastAsia="Times New Roman" w:hAnsi="Cambria"/>
          <w:color w:val="000000"/>
          <w:sz w:val="24"/>
          <w:szCs w:val="24"/>
          <w:lang w:val="sr-Latn-CS"/>
        </w:rPr>
        <w:t xml:space="preserve"> </w:t>
      </w:r>
      <w:proofErr w:type="gramStart"/>
      <w:r w:rsidRPr="00235EB9">
        <w:rPr>
          <w:rFonts w:ascii="Cambria" w:eastAsia="Times New Roman" w:hAnsi="Cambria"/>
          <w:color w:val="000000"/>
          <w:sz w:val="24"/>
          <w:szCs w:val="24"/>
          <w:lang w:val="sr-Latn-CS"/>
        </w:rPr>
        <w:t>and</w:t>
      </w:r>
      <w:proofErr w:type="gramEnd"/>
      <w:r w:rsidRPr="00235EB9">
        <w:rPr>
          <w:rFonts w:ascii="Cambria" w:eastAsia="Times New Roman" w:hAnsi="Cambria"/>
          <w:color w:val="000000"/>
          <w:sz w:val="24"/>
          <w:szCs w:val="24"/>
          <w:lang w:val="sr-Latn-CS"/>
        </w:rPr>
        <w:t xml:space="preserve"> 2018. </w:t>
      </w:r>
    </w:p>
    <w:p w14:paraId="5BFD8C8F"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29063D31"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Ranking list </w:t>
      </w:r>
      <w:proofErr w:type="gramStart"/>
      <w:r w:rsidRPr="00235EB9">
        <w:rPr>
          <w:rFonts w:ascii="Cambria" w:eastAsia="Times New Roman" w:hAnsi="Cambria"/>
          <w:color w:val="000000"/>
          <w:sz w:val="24"/>
          <w:szCs w:val="24"/>
          <w:lang w:val="sr-Latn-CS"/>
        </w:rPr>
        <w:t>will be posted</w:t>
      </w:r>
      <w:proofErr w:type="gramEnd"/>
      <w:r w:rsidRPr="00235EB9">
        <w:rPr>
          <w:rFonts w:ascii="Cambria" w:eastAsia="Times New Roman" w:hAnsi="Cambria"/>
          <w:color w:val="000000"/>
          <w:sz w:val="24"/>
          <w:szCs w:val="24"/>
          <w:lang w:val="sr-Latn-CS"/>
        </w:rPr>
        <w:t xml:space="preserve"> on websites of the Ministry of Sustainable Development and NTOM.</w:t>
      </w:r>
    </w:p>
    <w:p w14:paraId="6F66423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107016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Funds for the projects will be approved </w:t>
      </w:r>
      <w:proofErr w:type="gramStart"/>
      <w:r w:rsidRPr="00235EB9">
        <w:rPr>
          <w:rFonts w:ascii="Cambria" w:eastAsia="Times New Roman" w:hAnsi="Cambria"/>
          <w:color w:val="000000"/>
          <w:sz w:val="24"/>
          <w:szCs w:val="24"/>
          <w:lang w:val="sr-Latn-CS"/>
        </w:rPr>
        <w:t>on the basis of</w:t>
      </w:r>
      <w:proofErr w:type="gramEnd"/>
      <w:r w:rsidRPr="00235EB9">
        <w:rPr>
          <w:rFonts w:ascii="Cambria" w:eastAsia="Times New Roman" w:hAnsi="Cambria"/>
          <w:color w:val="000000"/>
          <w:sz w:val="24"/>
          <w:szCs w:val="24"/>
          <w:lang w:val="sr-Latn-CS"/>
        </w:rPr>
        <w:t xml:space="preserve"> the scoring list starting from the highest number to the lower ones, until final distribution of the total amount of available funds allocated for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Measure.</w:t>
      </w:r>
    </w:p>
    <w:p w14:paraId="44CDF34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2BFAFEB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If the last project on the scoring list exceeds total amount allocated for this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Measure, the</w:t>
      </w:r>
    </w:p>
    <w:p w14:paraId="570A084B" w14:textId="6E31CA36" w:rsid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project</w:t>
      </w:r>
      <w:proofErr w:type="gramEnd"/>
      <w:r w:rsidRPr="00235EB9">
        <w:rPr>
          <w:rFonts w:ascii="Cambria" w:eastAsia="Times New Roman" w:hAnsi="Cambria"/>
          <w:color w:val="000000"/>
          <w:sz w:val="24"/>
          <w:szCs w:val="24"/>
          <w:lang w:val="sr-Latn-CS"/>
        </w:rPr>
        <w:t xml:space="preserve"> may receive only a part of the requested funds. In that case, potential beneficiary will have the possibility of withdrawing application.</w:t>
      </w:r>
    </w:p>
    <w:p w14:paraId="07275A6E" w14:textId="04DD9682" w:rsidR="009904BB" w:rsidRDefault="009904BB" w:rsidP="00235EB9">
      <w:pPr>
        <w:spacing w:after="0" w:line="240" w:lineRule="auto"/>
        <w:jc w:val="both"/>
        <w:rPr>
          <w:rFonts w:ascii="Cambria" w:eastAsia="Times New Roman" w:hAnsi="Cambria"/>
          <w:color w:val="000000"/>
          <w:sz w:val="24"/>
          <w:szCs w:val="24"/>
          <w:lang w:val="sr-Latn-CS"/>
        </w:rPr>
      </w:pPr>
    </w:p>
    <w:p w14:paraId="43E3B312" w14:textId="77777777" w:rsidR="009904BB" w:rsidRPr="00235EB9" w:rsidRDefault="009904BB" w:rsidP="00235EB9">
      <w:pPr>
        <w:spacing w:after="0" w:line="240" w:lineRule="auto"/>
        <w:jc w:val="both"/>
        <w:rPr>
          <w:rFonts w:ascii="Cambria" w:eastAsia="Times New Roman" w:hAnsi="Cambria"/>
          <w:color w:val="000000"/>
          <w:sz w:val="24"/>
          <w:szCs w:val="24"/>
          <w:lang w:val="sr-Latn-CS"/>
        </w:rPr>
      </w:pPr>
    </w:p>
    <w:p w14:paraId="36ED1B55"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13E6FE9"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lastRenderedPageBreak/>
        <w:t xml:space="preserve">11. </w:t>
      </w:r>
      <w:r w:rsidRPr="00235EB9">
        <w:rPr>
          <w:rFonts w:ascii="Cambria" w:eastAsia="Times New Roman" w:hAnsi="Cambria"/>
          <w:b/>
          <w:color w:val="000000"/>
          <w:sz w:val="24"/>
          <w:szCs w:val="24"/>
          <w:u w:val="single"/>
          <w:lang w:val="sr-Latn-CS"/>
        </w:rPr>
        <w:t>Announcement of a Public Call</w:t>
      </w:r>
    </w:p>
    <w:p w14:paraId="135803EE"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329B837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A Public Call to apply for support to conduct a joint campaign with tour operators </w:t>
      </w:r>
      <w:proofErr w:type="gramStart"/>
      <w:r w:rsidRPr="00235EB9">
        <w:rPr>
          <w:rFonts w:ascii="Cambria" w:eastAsia="Times New Roman" w:hAnsi="Cambria"/>
          <w:color w:val="000000"/>
          <w:sz w:val="24"/>
          <w:szCs w:val="24"/>
          <w:lang w:val="sr-Latn-CS"/>
        </w:rPr>
        <w:t>will be published</w:t>
      </w:r>
      <w:proofErr w:type="gramEnd"/>
      <w:r w:rsidRPr="00235EB9">
        <w:rPr>
          <w:rFonts w:ascii="Cambria" w:eastAsia="Times New Roman" w:hAnsi="Cambria"/>
          <w:color w:val="000000"/>
          <w:sz w:val="24"/>
          <w:szCs w:val="24"/>
          <w:lang w:val="sr-Latn-CS"/>
        </w:rPr>
        <w:t xml:space="preserve"> on the website of the Ministry of Sustainable Development and Tourism and NTOM.</w:t>
      </w:r>
    </w:p>
    <w:p w14:paraId="130F93C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57A4CC1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If a Public Call </w:t>
      </w:r>
      <w:proofErr w:type="gramStart"/>
      <w:r w:rsidRPr="00235EB9">
        <w:rPr>
          <w:rFonts w:ascii="Cambria" w:eastAsia="Times New Roman" w:hAnsi="Cambria"/>
          <w:color w:val="000000"/>
          <w:sz w:val="24"/>
          <w:szCs w:val="24"/>
          <w:lang w:val="sr-Latn-CS"/>
        </w:rPr>
        <w:t>fails</w:t>
      </w:r>
      <w:proofErr w:type="gramEnd"/>
      <w:r w:rsidRPr="00235EB9">
        <w:rPr>
          <w:rFonts w:ascii="Cambria" w:eastAsia="Times New Roman" w:hAnsi="Cambria"/>
          <w:color w:val="000000"/>
          <w:sz w:val="24"/>
          <w:szCs w:val="24"/>
          <w:lang w:val="sr-Latn-CS"/>
        </w:rPr>
        <w:t xml:space="preserve"> NTOM is not required to resubmit.</w:t>
      </w:r>
    </w:p>
    <w:p w14:paraId="6836CB9F"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192E8C39" w14:textId="77777777" w:rsidR="00235EB9" w:rsidRPr="00235EB9" w:rsidRDefault="00235EB9" w:rsidP="00235EB9">
      <w:pPr>
        <w:spacing w:after="0" w:line="240" w:lineRule="auto"/>
        <w:jc w:val="both"/>
        <w:rPr>
          <w:rFonts w:ascii="Cambria" w:eastAsia="Times New Roman" w:hAnsi="Cambria"/>
          <w:b/>
          <w:color w:val="000000"/>
          <w:sz w:val="24"/>
          <w:szCs w:val="24"/>
          <w:u w:val="single"/>
          <w:lang w:val="sr-Latn-CS"/>
        </w:rPr>
      </w:pPr>
      <w:r w:rsidRPr="00235EB9">
        <w:rPr>
          <w:rFonts w:ascii="Cambria" w:eastAsia="Times New Roman" w:hAnsi="Cambria"/>
          <w:b/>
          <w:color w:val="000000"/>
          <w:sz w:val="24"/>
          <w:szCs w:val="24"/>
          <w:lang w:val="sr-Latn-CS"/>
        </w:rPr>
        <w:t xml:space="preserve">12. </w:t>
      </w:r>
      <w:r w:rsidRPr="00235EB9">
        <w:rPr>
          <w:rFonts w:ascii="Cambria" w:eastAsia="Times New Roman" w:hAnsi="Cambria"/>
          <w:b/>
          <w:color w:val="000000"/>
          <w:sz w:val="24"/>
          <w:szCs w:val="24"/>
          <w:u w:val="single"/>
          <w:lang w:val="sr-Latn-CS"/>
        </w:rPr>
        <w:t>Deadline for filing applications</w:t>
      </w:r>
    </w:p>
    <w:p w14:paraId="29C62B0B"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326E11A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The deadline for submitting applications is 21 days from the date of announcement of the Public Call.</w:t>
      </w:r>
    </w:p>
    <w:p w14:paraId="43A7E02D"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1A4FF425"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13. </w:t>
      </w:r>
      <w:r w:rsidRPr="00235EB9">
        <w:rPr>
          <w:rFonts w:ascii="Cambria" w:eastAsia="Times New Roman" w:hAnsi="Cambria"/>
          <w:b/>
          <w:color w:val="000000"/>
          <w:sz w:val="24"/>
          <w:szCs w:val="24"/>
          <w:u w:val="single"/>
          <w:lang w:val="sr-Latn-CS"/>
        </w:rPr>
        <w:t>Decision-making procedure</w:t>
      </w:r>
    </w:p>
    <w:p w14:paraId="0855E21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61CF8477"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Initial processing of the applications received for this Public Call falls within competence of the working group set up by director of the NTOM. The working group processes and </w:t>
      </w:r>
      <w:proofErr w:type="spellStart"/>
      <w:r w:rsidRPr="00235EB9">
        <w:rPr>
          <w:rFonts w:ascii="Cambria" w:eastAsia="Times New Roman" w:hAnsi="Cambria"/>
          <w:color w:val="000000"/>
          <w:sz w:val="24"/>
          <w:szCs w:val="24"/>
          <w:lang w:val="sr-Latn-CS"/>
        </w:rPr>
        <w:t>systematises</w:t>
      </w:r>
      <w:proofErr w:type="spellEnd"/>
      <w:r w:rsidRPr="00235EB9">
        <w:rPr>
          <w:rFonts w:ascii="Cambria" w:eastAsia="Times New Roman" w:hAnsi="Cambria"/>
          <w:color w:val="000000"/>
          <w:sz w:val="24"/>
          <w:szCs w:val="24"/>
          <w:lang w:val="sr-Latn-CS"/>
        </w:rPr>
        <w:t xml:space="preserve"> applications, obtains additional data and draws up the proposal of the ranking list of projects which</w:t>
      </w:r>
    </w:p>
    <w:p w14:paraId="7119A99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meet</w:t>
      </w:r>
      <w:proofErr w:type="gramEnd"/>
      <w:r w:rsidRPr="00235EB9">
        <w:rPr>
          <w:rFonts w:ascii="Cambria" w:eastAsia="Times New Roman" w:hAnsi="Cambria"/>
          <w:color w:val="000000"/>
          <w:sz w:val="24"/>
          <w:szCs w:val="24"/>
          <w:lang w:val="sr-Latn-CS"/>
        </w:rPr>
        <w:t xml:space="preserve"> the requirements. </w:t>
      </w:r>
    </w:p>
    <w:p w14:paraId="008BCFF7"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0EB5DC93"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On the basis of the established proposal of the ranking list, the Council (Commission) responsible for proposing decision on Public Call set up by director of the NTOM establishes Proposal of the decision on selection of the projects that qualify for assistance and allocation of funds.</w:t>
      </w:r>
    </w:p>
    <w:p w14:paraId="71DB9C7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110E54E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Director of the NTOM renders decision on selection of the projects, or decision on rejection of the projects if none of the applications meets requirements set out in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and Public Call. The NTOM concludes contracts with applicants whose projects have been selected which regulate mutual rights and obligations during their implementation.</w:t>
      </w:r>
    </w:p>
    <w:p w14:paraId="161787D6" w14:textId="65450A10"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1FC2D936"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14. </w:t>
      </w:r>
      <w:r w:rsidRPr="00235EB9">
        <w:rPr>
          <w:rFonts w:ascii="Cambria" w:eastAsia="Times New Roman" w:hAnsi="Cambria"/>
          <w:b/>
          <w:color w:val="000000"/>
          <w:sz w:val="24"/>
          <w:szCs w:val="24"/>
          <w:u w:val="single"/>
          <w:lang w:val="sr-Latn-CS"/>
        </w:rPr>
        <w:t>Deadline for making a decision and for deciding on complaints</w:t>
      </w:r>
    </w:p>
    <w:p w14:paraId="1113B680"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3C4D03B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Decision on selection of projects and allocation of funds, or decision on rejection of projects if none of the applications meets requirements set out in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and Public Call, </w:t>
      </w:r>
      <w:proofErr w:type="gramStart"/>
      <w:r w:rsidRPr="00235EB9">
        <w:rPr>
          <w:rFonts w:ascii="Cambria" w:eastAsia="Times New Roman" w:hAnsi="Cambria"/>
          <w:color w:val="000000"/>
          <w:sz w:val="24"/>
          <w:szCs w:val="24"/>
          <w:lang w:val="sr-Latn-CS"/>
        </w:rPr>
        <w:t>will be made</w:t>
      </w:r>
      <w:proofErr w:type="gramEnd"/>
      <w:r w:rsidRPr="00235EB9">
        <w:rPr>
          <w:rFonts w:ascii="Cambria" w:eastAsia="Times New Roman" w:hAnsi="Cambria"/>
          <w:color w:val="000000"/>
          <w:sz w:val="24"/>
          <w:szCs w:val="24"/>
          <w:lang w:val="sr-Latn-CS"/>
        </w:rPr>
        <w:t xml:space="preserve"> no later than 45 days from the day of closing the Public Call. </w:t>
      </w:r>
    </w:p>
    <w:p w14:paraId="7194A50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6E8BC8B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Applicant is entitled to file complaint against decisions that </w:t>
      </w:r>
      <w:proofErr w:type="gramStart"/>
      <w:r w:rsidRPr="00235EB9">
        <w:rPr>
          <w:rFonts w:ascii="Cambria" w:eastAsia="Times New Roman" w:hAnsi="Cambria"/>
          <w:color w:val="000000"/>
          <w:sz w:val="24"/>
          <w:szCs w:val="24"/>
          <w:lang w:val="sr-Latn-CS"/>
        </w:rPr>
        <w:t>have been made</w:t>
      </w:r>
      <w:proofErr w:type="gramEnd"/>
      <w:r w:rsidRPr="00235EB9">
        <w:rPr>
          <w:rFonts w:ascii="Cambria" w:eastAsia="Times New Roman" w:hAnsi="Cambria"/>
          <w:color w:val="000000"/>
          <w:sz w:val="24"/>
          <w:szCs w:val="24"/>
          <w:lang w:val="sr-Latn-CS"/>
        </w:rPr>
        <w:t xml:space="preserve"> based on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and Public Call within 8 days from the day on which decision is posted on the website. </w:t>
      </w:r>
    </w:p>
    <w:p w14:paraId="039F35B3"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0DDBD033"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Decision on the complaints </w:t>
      </w:r>
      <w:proofErr w:type="gramStart"/>
      <w:r w:rsidRPr="00235EB9">
        <w:rPr>
          <w:rFonts w:ascii="Cambria" w:eastAsia="Times New Roman" w:hAnsi="Cambria"/>
          <w:color w:val="000000"/>
          <w:sz w:val="24"/>
          <w:szCs w:val="24"/>
          <w:lang w:val="sr-Latn-CS"/>
        </w:rPr>
        <w:t>will be made</w:t>
      </w:r>
      <w:proofErr w:type="gramEnd"/>
      <w:r w:rsidRPr="00235EB9">
        <w:rPr>
          <w:rFonts w:ascii="Cambria" w:eastAsia="Times New Roman" w:hAnsi="Cambria"/>
          <w:color w:val="000000"/>
          <w:sz w:val="24"/>
          <w:szCs w:val="24"/>
          <w:lang w:val="sr-Latn-CS"/>
        </w:rPr>
        <w:t xml:space="preserve"> within 15 days from the day of receiving complaints. </w:t>
      </w:r>
    </w:p>
    <w:p w14:paraId="44CEE28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FD5697A"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15. </w:t>
      </w:r>
      <w:r w:rsidRPr="00235EB9">
        <w:rPr>
          <w:rFonts w:ascii="Cambria" w:eastAsia="Times New Roman" w:hAnsi="Cambria"/>
          <w:b/>
          <w:color w:val="000000"/>
          <w:sz w:val="24"/>
          <w:szCs w:val="24"/>
          <w:u w:val="single"/>
          <w:lang w:val="sr-Latn-CS"/>
        </w:rPr>
        <w:t>List of beneficiaries to whom funds are approved</w:t>
      </w:r>
    </w:p>
    <w:p w14:paraId="493C40A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2788ACD2" w14:textId="3DE1FA28" w:rsid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The list of beneficiaries to whom funds are approved, which also specifies the amount and purpose of the allocated funds, will be posted on websites of the Ministry of Sustainable Development and Tourism and the NTOM within 15 days from the day on which Decision on selection of projects and allocation of funds has been made.</w:t>
      </w:r>
    </w:p>
    <w:p w14:paraId="2146AA26" w14:textId="77777777" w:rsidR="000875DA" w:rsidRPr="00235EB9" w:rsidRDefault="000875DA" w:rsidP="00235EB9">
      <w:pPr>
        <w:spacing w:after="0" w:line="240" w:lineRule="auto"/>
        <w:jc w:val="both"/>
        <w:rPr>
          <w:rFonts w:ascii="Cambria" w:eastAsia="Times New Roman" w:hAnsi="Cambria"/>
          <w:color w:val="000000"/>
          <w:sz w:val="24"/>
          <w:szCs w:val="24"/>
          <w:lang w:val="sr-Latn-CS"/>
        </w:rPr>
      </w:pPr>
    </w:p>
    <w:p w14:paraId="415AB494"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FCE65C2"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lastRenderedPageBreak/>
        <w:t xml:space="preserve">16. </w:t>
      </w:r>
      <w:r w:rsidRPr="00235EB9">
        <w:rPr>
          <w:rFonts w:ascii="Cambria" w:eastAsia="Times New Roman" w:hAnsi="Cambria"/>
          <w:b/>
          <w:color w:val="000000"/>
          <w:sz w:val="24"/>
          <w:szCs w:val="24"/>
          <w:u w:val="single"/>
          <w:lang w:val="sr-Latn-CS"/>
        </w:rPr>
        <w:t>Deadline for signing the contract</w:t>
      </w:r>
    </w:p>
    <w:p w14:paraId="3C22B51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1A89351B"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The NTOM will sign contracts with selected beneficiaries no later than 15 days from the day of</w:t>
      </w:r>
    </w:p>
    <w:p w14:paraId="1CC6FDD0"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roofErr w:type="gramStart"/>
      <w:r w:rsidRPr="00235EB9">
        <w:rPr>
          <w:rFonts w:ascii="Cambria" w:eastAsia="Times New Roman" w:hAnsi="Cambria"/>
          <w:color w:val="000000"/>
          <w:sz w:val="24"/>
          <w:szCs w:val="24"/>
          <w:lang w:val="sr-Latn-CS"/>
        </w:rPr>
        <w:t>publishing</w:t>
      </w:r>
      <w:proofErr w:type="gramEnd"/>
      <w:r w:rsidRPr="00235EB9">
        <w:rPr>
          <w:rFonts w:ascii="Cambria" w:eastAsia="Times New Roman" w:hAnsi="Cambria"/>
          <w:color w:val="000000"/>
          <w:sz w:val="24"/>
          <w:szCs w:val="24"/>
          <w:lang w:val="sr-Latn-CS"/>
        </w:rPr>
        <w:t xml:space="preserve"> Decision on selection of projects and allocation of funds, or from the day of making a</w:t>
      </w:r>
    </w:p>
    <w:p w14:paraId="1903E676"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decision on complaints.</w:t>
      </w:r>
    </w:p>
    <w:p w14:paraId="593C613C" w14:textId="726E2632" w:rsidR="00E704B3" w:rsidRPr="00235EB9" w:rsidRDefault="00E704B3" w:rsidP="00235EB9">
      <w:pPr>
        <w:spacing w:after="0" w:line="240" w:lineRule="auto"/>
        <w:jc w:val="both"/>
        <w:rPr>
          <w:rFonts w:ascii="Cambria" w:eastAsia="Times New Roman" w:hAnsi="Cambria"/>
          <w:color w:val="000000"/>
          <w:sz w:val="24"/>
          <w:szCs w:val="24"/>
          <w:lang w:val="sr-Latn-CS"/>
        </w:rPr>
      </w:pPr>
    </w:p>
    <w:p w14:paraId="199DEE56"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17. </w:t>
      </w:r>
      <w:r w:rsidRPr="00235EB9">
        <w:rPr>
          <w:rFonts w:ascii="Cambria" w:eastAsia="Times New Roman" w:hAnsi="Cambria"/>
          <w:b/>
          <w:color w:val="000000"/>
          <w:sz w:val="24"/>
          <w:szCs w:val="24"/>
          <w:u w:val="single"/>
          <w:lang w:val="sr-Latn-CS"/>
        </w:rPr>
        <w:t>Supervision</w:t>
      </w:r>
    </w:p>
    <w:p w14:paraId="5ACD261E"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0B3C34AD" w14:textId="5D48C6E1"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The working group appointed by director of the NTOM supervises earmarked spending of the approved funds by examining a written report with accompanying documents (proofs of funds disbursement) which the beneficiary of funds submits to the NTOM within the agreed deadline. Where necessary, additional supervision </w:t>
      </w:r>
      <w:proofErr w:type="gramStart"/>
      <w:r w:rsidRPr="00235EB9">
        <w:rPr>
          <w:rFonts w:ascii="Cambria" w:eastAsia="Times New Roman" w:hAnsi="Cambria"/>
          <w:color w:val="000000"/>
          <w:sz w:val="24"/>
          <w:szCs w:val="24"/>
          <w:lang w:val="sr-Latn-CS"/>
        </w:rPr>
        <w:t>is also carried out</w:t>
      </w:r>
      <w:proofErr w:type="gramEnd"/>
      <w:r w:rsidRPr="00235EB9">
        <w:rPr>
          <w:rFonts w:ascii="Cambria" w:eastAsia="Times New Roman" w:hAnsi="Cambria"/>
          <w:color w:val="000000"/>
          <w:sz w:val="24"/>
          <w:szCs w:val="24"/>
          <w:lang w:val="sr-Latn-CS"/>
        </w:rPr>
        <w:t xml:space="preserve"> by gaining insight into the documents at the funds beneficiary’s.</w:t>
      </w:r>
    </w:p>
    <w:p w14:paraId="1FBD9A48"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7D46FEE"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In the event of identifying any objective circumstances that led to the impossibility of </w:t>
      </w:r>
      <w:proofErr w:type="spellStart"/>
      <w:r w:rsidRPr="00235EB9">
        <w:rPr>
          <w:rFonts w:ascii="Cambria" w:eastAsia="Times New Roman" w:hAnsi="Cambria"/>
          <w:color w:val="000000"/>
          <w:sz w:val="24"/>
          <w:szCs w:val="24"/>
          <w:lang w:val="sr-Latn-CS"/>
        </w:rPr>
        <w:t>fulfillingobligations</w:t>
      </w:r>
      <w:proofErr w:type="spellEnd"/>
      <w:r w:rsidRPr="00235EB9">
        <w:rPr>
          <w:rFonts w:ascii="Cambria" w:eastAsia="Times New Roman" w:hAnsi="Cambria"/>
          <w:color w:val="000000"/>
          <w:sz w:val="24"/>
          <w:szCs w:val="24"/>
          <w:lang w:val="sr-Latn-CS"/>
        </w:rPr>
        <w:t xml:space="preserve"> arising from this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and obligations laid down in the Contract, beneficiary of funds immediately informs the NTOM thereof in writing.</w:t>
      </w:r>
    </w:p>
    <w:p w14:paraId="3BD6EB0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3F0274A2"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color w:val="000000"/>
          <w:sz w:val="24"/>
          <w:szCs w:val="24"/>
          <w:lang w:val="sr-Latn-CS"/>
        </w:rPr>
        <w:t xml:space="preserve">The beneficiary of funds is obligated to inform the NTOM of any changes in implementation of the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relative to the proposed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In the event of reducing implementation of the planned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the NTOM may reduce or suspend further joint activities and in that </w:t>
      </w:r>
      <w:proofErr w:type="gramStart"/>
      <w:r w:rsidRPr="00235EB9">
        <w:rPr>
          <w:rFonts w:ascii="Cambria" w:eastAsia="Times New Roman" w:hAnsi="Cambria"/>
          <w:color w:val="000000"/>
          <w:sz w:val="24"/>
          <w:szCs w:val="24"/>
          <w:lang w:val="sr-Latn-CS"/>
        </w:rPr>
        <w:t>case</w:t>
      </w:r>
      <w:proofErr w:type="gramEnd"/>
      <w:r w:rsidRPr="00235EB9">
        <w:rPr>
          <w:rFonts w:ascii="Cambria" w:eastAsia="Times New Roman" w:hAnsi="Cambria"/>
          <w:color w:val="000000"/>
          <w:sz w:val="24"/>
          <w:szCs w:val="24"/>
          <w:lang w:val="sr-Latn-CS"/>
        </w:rPr>
        <w:t xml:space="preserve"> it </w:t>
      </w:r>
      <w:proofErr w:type="spellStart"/>
      <w:r w:rsidRPr="00235EB9">
        <w:rPr>
          <w:rFonts w:ascii="Cambria" w:eastAsia="Times New Roman" w:hAnsi="Cambria"/>
          <w:color w:val="000000"/>
          <w:sz w:val="24"/>
          <w:szCs w:val="24"/>
          <w:lang w:val="sr-Latn-CS"/>
        </w:rPr>
        <w:t>recognises</w:t>
      </w:r>
      <w:proofErr w:type="spellEnd"/>
      <w:r w:rsidRPr="00235EB9">
        <w:rPr>
          <w:rFonts w:ascii="Cambria" w:eastAsia="Times New Roman" w:hAnsi="Cambria"/>
          <w:color w:val="000000"/>
          <w:sz w:val="24"/>
          <w:szCs w:val="24"/>
          <w:lang w:val="sr-Latn-CS"/>
        </w:rPr>
        <w:t xml:space="preserve"> only costs incurred until the moment of reducing the proposed </w:t>
      </w:r>
      <w:proofErr w:type="spellStart"/>
      <w:r w:rsidRPr="00235EB9">
        <w:rPr>
          <w:rFonts w:ascii="Cambria" w:eastAsia="Times New Roman" w:hAnsi="Cambria"/>
          <w:color w:val="000000"/>
          <w:sz w:val="24"/>
          <w:szCs w:val="24"/>
          <w:lang w:val="sr-Latn-CS"/>
        </w:rPr>
        <w:t>programme</w:t>
      </w:r>
      <w:proofErr w:type="spellEnd"/>
      <w:r w:rsidRPr="00235EB9">
        <w:rPr>
          <w:rFonts w:ascii="Cambria" w:eastAsia="Times New Roman" w:hAnsi="Cambria"/>
          <w:color w:val="000000"/>
          <w:sz w:val="24"/>
          <w:szCs w:val="24"/>
          <w:lang w:val="sr-Latn-CS"/>
        </w:rPr>
        <w:t xml:space="preserve"> in accordance with the prescribed requirements. In the event of identifying irregularities in disbursing the approved funds, director of the NTOM renders decision on returning the funds, whereas beneficiary is obligated to return them within 15 days from the day of receiving such decision.</w:t>
      </w:r>
    </w:p>
    <w:p w14:paraId="5C413A93"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4D70FD6E" w14:textId="77777777" w:rsidR="00235EB9" w:rsidRPr="00235EB9" w:rsidRDefault="00235EB9" w:rsidP="00235EB9">
      <w:pPr>
        <w:spacing w:after="0" w:line="240" w:lineRule="auto"/>
        <w:jc w:val="both"/>
        <w:rPr>
          <w:rFonts w:ascii="Cambria" w:eastAsia="Times New Roman" w:hAnsi="Cambria"/>
          <w:b/>
          <w:color w:val="000000"/>
          <w:sz w:val="24"/>
          <w:szCs w:val="24"/>
          <w:lang w:val="sr-Latn-CS"/>
        </w:rPr>
      </w:pPr>
      <w:r w:rsidRPr="00235EB9">
        <w:rPr>
          <w:rFonts w:ascii="Cambria" w:eastAsia="Times New Roman" w:hAnsi="Cambria"/>
          <w:b/>
          <w:color w:val="000000"/>
          <w:sz w:val="24"/>
          <w:szCs w:val="24"/>
          <w:lang w:val="sr-Latn-CS"/>
        </w:rPr>
        <w:t xml:space="preserve">18. </w:t>
      </w:r>
      <w:r w:rsidRPr="00235EB9">
        <w:rPr>
          <w:rFonts w:ascii="Cambria" w:eastAsia="Times New Roman" w:hAnsi="Cambria"/>
          <w:b/>
          <w:color w:val="000000"/>
          <w:sz w:val="24"/>
          <w:szCs w:val="24"/>
          <w:u w:val="single"/>
          <w:lang w:val="sr-Latn-CS"/>
        </w:rPr>
        <w:t>Beneficiary is obligated to:</w:t>
      </w:r>
    </w:p>
    <w:p w14:paraId="02B7519C"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3DD13A66" w14:textId="77777777" w:rsidR="000875DA" w:rsidRDefault="00235EB9" w:rsidP="00235EB9">
      <w:pPr>
        <w:pStyle w:val="ListParagraph"/>
        <w:numPr>
          <w:ilvl w:val="0"/>
          <w:numId w:val="19"/>
        </w:numPr>
        <w:jc w:val="both"/>
        <w:rPr>
          <w:rFonts w:ascii="Cambria" w:eastAsia="Times New Roman" w:hAnsi="Cambria"/>
          <w:color w:val="000000"/>
          <w:sz w:val="24"/>
          <w:szCs w:val="24"/>
          <w:lang w:val="sr-Latn-CS"/>
        </w:rPr>
      </w:pPr>
      <w:r w:rsidRPr="000875DA">
        <w:rPr>
          <w:rFonts w:ascii="Cambria" w:eastAsia="Times New Roman" w:hAnsi="Cambria"/>
          <w:color w:val="000000"/>
          <w:sz w:val="24"/>
          <w:szCs w:val="24"/>
          <w:lang w:val="sr-Latn-CS"/>
        </w:rPr>
        <w:t>Sign the contract</w:t>
      </w:r>
    </w:p>
    <w:p w14:paraId="762F3113" w14:textId="03673B56" w:rsidR="000875DA" w:rsidRPr="000875DA" w:rsidRDefault="000875DA" w:rsidP="00235EB9">
      <w:pPr>
        <w:pStyle w:val="ListParagraph"/>
        <w:numPr>
          <w:ilvl w:val="0"/>
          <w:numId w:val="19"/>
        </w:numPr>
        <w:jc w:val="both"/>
        <w:rPr>
          <w:rFonts w:ascii="Cambria" w:eastAsia="Times New Roman" w:hAnsi="Cambria"/>
          <w:color w:val="000000"/>
          <w:sz w:val="24"/>
          <w:szCs w:val="24"/>
          <w:lang w:val="sr-Latn-CS"/>
        </w:rPr>
      </w:pPr>
      <w:r>
        <w:rPr>
          <w:rFonts w:ascii="Cambria" w:eastAsia="Times New Roman" w:hAnsi="Cambria" w:cs="Times New Roman"/>
          <w:color w:val="000000"/>
          <w:sz w:val="24"/>
          <w:szCs w:val="24"/>
          <w:lang w:val="sr-Latn-CS"/>
        </w:rPr>
        <w:t>U</w:t>
      </w:r>
      <w:r w:rsidR="00235EB9" w:rsidRPr="000875DA">
        <w:rPr>
          <w:rFonts w:ascii="Cambria" w:eastAsia="Times New Roman" w:hAnsi="Cambria" w:cs="Times New Roman"/>
          <w:color w:val="000000"/>
          <w:sz w:val="24"/>
          <w:szCs w:val="24"/>
          <w:lang w:val="sr-Latn-CS"/>
        </w:rPr>
        <w:t>se funds for the purpose they are allocated for</w:t>
      </w:r>
    </w:p>
    <w:p w14:paraId="5C26B1D0" w14:textId="11C6C5D1" w:rsidR="000875DA" w:rsidRPr="000875DA" w:rsidRDefault="000875DA" w:rsidP="00235EB9">
      <w:pPr>
        <w:pStyle w:val="ListParagraph"/>
        <w:numPr>
          <w:ilvl w:val="0"/>
          <w:numId w:val="19"/>
        </w:numPr>
        <w:jc w:val="both"/>
        <w:rPr>
          <w:rFonts w:ascii="Cambria" w:eastAsia="Times New Roman" w:hAnsi="Cambria"/>
          <w:color w:val="000000"/>
          <w:sz w:val="24"/>
          <w:szCs w:val="24"/>
          <w:lang w:val="sr-Latn-CS"/>
        </w:rPr>
      </w:pPr>
      <w:r>
        <w:rPr>
          <w:rFonts w:ascii="Cambria" w:eastAsia="Times New Roman" w:hAnsi="Cambria" w:cs="Times New Roman"/>
          <w:color w:val="000000"/>
          <w:sz w:val="24"/>
          <w:szCs w:val="24"/>
          <w:lang w:val="sr-Latn-CS"/>
        </w:rPr>
        <w:t>S</w:t>
      </w:r>
      <w:r w:rsidR="00235EB9" w:rsidRPr="000875DA">
        <w:rPr>
          <w:rFonts w:ascii="Cambria" w:eastAsia="Times New Roman" w:hAnsi="Cambria" w:cs="Times New Roman"/>
          <w:color w:val="000000"/>
          <w:sz w:val="24"/>
          <w:szCs w:val="24"/>
          <w:lang w:val="sr-Latn-CS"/>
        </w:rPr>
        <w:t>ubmit financial report to the NTOM concerning funds disbursement (for all the funds spent including funds invested by the beneficiary and other partners) along with accompanying documents which confirm statements made in the report (copies of receipts and contracts for costs, photographs and other documents in accordance with the contract)</w:t>
      </w:r>
    </w:p>
    <w:p w14:paraId="37DBBA05" w14:textId="482550DF" w:rsidR="000875DA" w:rsidRPr="000875DA" w:rsidRDefault="000875DA" w:rsidP="00235EB9">
      <w:pPr>
        <w:pStyle w:val="ListParagraph"/>
        <w:numPr>
          <w:ilvl w:val="0"/>
          <w:numId w:val="19"/>
        </w:numPr>
        <w:jc w:val="both"/>
        <w:rPr>
          <w:rFonts w:ascii="Cambria" w:eastAsia="Times New Roman" w:hAnsi="Cambria"/>
          <w:color w:val="000000"/>
          <w:sz w:val="24"/>
          <w:szCs w:val="24"/>
          <w:lang w:val="sr-Latn-CS"/>
        </w:rPr>
      </w:pPr>
      <w:r>
        <w:rPr>
          <w:rFonts w:ascii="Cambria" w:eastAsia="Times New Roman" w:hAnsi="Cambria" w:cs="Times New Roman"/>
          <w:color w:val="000000"/>
          <w:sz w:val="24"/>
          <w:szCs w:val="24"/>
          <w:lang w:val="sr-Latn-CS"/>
        </w:rPr>
        <w:t>S</w:t>
      </w:r>
      <w:r w:rsidR="00235EB9" w:rsidRPr="000875DA">
        <w:rPr>
          <w:rFonts w:ascii="Cambria" w:eastAsia="Times New Roman" w:hAnsi="Cambria" w:cs="Times New Roman"/>
          <w:color w:val="000000"/>
          <w:sz w:val="24"/>
          <w:szCs w:val="24"/>
          <w:lang w:val="sr-Latn-CS"/>
        </w:rPr>
        <w:t xml:space="preserve">ubmit report on implementation of the marketing campaign to the NTOM </w:t>
      </w:r>
    </w:p>
    <w:p w14:paraId="1BCC3FD6" w14:textId="4B9AC2EF" w:rsidR="000875DA" w:rsidRPr="000875DA" w:rsidRDefault="000875DA" w:rsidP="00235EB9">
      <w:pPr>
        <w:pStyle w:val="ListParagraph"/>
        <w:numPr>
          <w:ilvl w:val="0"/>
          <w:numId w:val="19"/>
        </w:numPr>
        <w:jc w:val="both"/>
        <w:rPr>
          <w:rFonts w:ascii="Cambria" w:eastAsia="Times New Roman" w:hAnsi="Cambria"/>
          <w:color w:val="000000"/>
          <w:sz w:val="24"/>
          <w:szCs w:val="24"/>
          <w:lang w:val="sr-Latn-CS"/>
        </w:rPr>
      </w:pPr>
      <w:r>
        <w:rPr>
          <w:rFonts w:ascii="Cambria" w:eastAsia="Times New Roman" w:hAnsi="Cambria" w:cs="Times New Roman"/>
          <w:color w:val="000000"/>
          <w:sz w:val="24"/>
          <w:szCs w:val="24"/>
          <w:lang w:val="sr-Latn-CS"/>
        </w:rPr>
        <w:t>P</w:t>
      </w:r>
      <w:r w:rsidR="00235EB9" w:rsidRPr="000875DA">
        <w:rPr>
          <w:rFonts w:ascii="Cambria" w:eastAsia="Times New Roman" w:hAnsi="Cambria" w:cs="Times New Roman"/>
          <w:color w:val="000000"/>
          <w:sz w:val="24"/>
          <w:szCs w:val="24"/>
          <w:lang w:val="sr-Latn-CS"/>
        </w:rPr>
        <w:t>rovide documents to the NTOM which it requests subsequently</w:t>
      </w:r>
    </w:p>
    <w:p w14:paraId="711C4F48" w14:textId="2B3A86F4" w:rsidR="00235EB9" w:rsidRPr="000875DA" w:rsidRDefault="000875DA" w:rsidP="00235EB9">
      <w:pPr>
        <w:pStyle w:val="ListParagraph"/>
        <w:numPr>
          <w:ilvl w:val="0"/>
          <w:numId w:val="19"/>
        </w:numPr>
        <w:jc w:val="both"/>
        <w:rPr>
          <w:rFonts w:ascii="Cambria" w:eastAsia="Times New Roman" w:hAnsi="Cambria"/>
          <w:color w:val="000000"/>
          <w:sz w:val="24"/>
          <w:szCs w:val="24"/>
          <w:lang w:val="sr-Latn-CS"/>
        </w:rPr>
      </w:pPr>
      <w:r>
        <w:rPr>
          <w:rFonts w:ascii="Cambria" w:eastAsia="Times New Roman" w:hAnsi="Cambria" w:cs="Times New Roman"/>
          <w:color w:val="000000"/>
          <w:sz w:val="24"/>
          <w:szCs w:val="24"/>
          <w:lang w:val="sr-Latn-CS"/>
        </w:rPr>
        <w:t>F</w:t>
      </w:r>
      <w:bookmarkStart w:id="0" w:name="_GoBack"/>
      <w:bookmarkEnd w:id="0"/>
      <w:r w:rsidR="00235EB9" w:rsidRPr="000875DA">
        <w:rPr>
          <w:rFonts w:ascii="Cambria" w:eastAsia="Times New Roman" w:hAnsi="Cambria" w:cs="Times New Roman"/>
          <w:color w:val="000000"/>
          <w:sz w:val="24"/>
          <w:szCs w:val="24"/>
          <w:lang w:val="sr-Latn-CS"/>
        </w:rPr>
        <w:t>ulfil other obligations laid out in the contract.</w:t>
      </w:r>
    </w:p>
    <w:p w14:paraId="661A6933"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1E42C709" w14:textId="77777777"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0ED21BA3" w14:textId="2D6D31CD" w:rsidR="00235EB9" w:rsidRPr="00235EB9" w:rsidRDefault="00235EB9" w:rsidP="00235EB9">
      <w:pPr>
        <w:spacing w:after="0" w:line="240" w:lineRule="auto"/>
        <w:jc w:val="both"/>
        <w:rPr>
          <w:rFonts w:ascii="Cambria" w:eastAsia="Times New Roman" w:hAnsi="Cambria"/>
          <w:color w:val="000000"/>
          <w:sz w:val="24"/>
          <w:szCs w:val="24"/>
          <w:lang w:val="sr-Latn-CS"/>
        </w:rPr>
      </w:pPr>
    </w:p>
    <w:p w14:paraId="2D7AFCF5" w14:textId="77593120" w:rsidR="00235EB9" w:rsidRPr="00235EB9" w:rsidRDefault="00235EB9" w:rsidP="00235EB9">
      <w:pPr>
        <w:spacing w:after="0" w:line="240" w:lineRule="auto"/>
        <w:jc w:val="both"/>
        <w:rPr>
          <w:rFonts w:ascii="Cambria" w:eastAsia="Times New Roman" w:hAnsi="Cambria"/>
          <w:color w:val="000000"/>
          <w:sz w:val="24"/>
          <w:szCs w:val="24"/>
          <w:lang w:val="sr-Latn-CS"/>
        </w:rPr>
      </w:pPr>
      <w:r w:rsidRPr="00235EB9">
        <w:rPr>
          <w:rFonts w:ascii="Cambria" w:eastAsia="Times New Roman" w:hAnsi="Cambria"/>
          <w:b/>
          <w:color w:val="000000"/>
          <w:sz w:val="24"/>
          <w:szCs w:val="24"/>
          <w:u w:val="single"/>
          <w:lang w:val="sr-Latn-CS"/>
        </w:rPr>
        <w:t>Contact person</w:t>
      </w:r>
      <w:r w:rsidRPr="002819EB">
        <w:rPr>
          <w:rFonts w:ascii="Cambria" w:eastAsia="Times New Roman" w:hAnsi="Cambria"/>
          <w:color w:val="000000"/>
          <w:sz w:val="24"/>
          <w:szCs w:val="24"/>
          <w:lang w:val="sr-Latn-CS"/>
        </w:rPr>
        <w:t>: Aleksandra Maksimovi</w:t>
      </w:r>
      <w:r w:rsidRPr="002819EB">
        <w:rPr>
          <w:rFonts w:ascii="Cambria" w:eastAsia="Times New Roman" w:hAnsi="Cambria"/>
          <w:color w:val="000000"/>
          <w:sz w:val="24"/>
          <w:szCs w:val="24"/>
          <w:lang w:val="sr-Latn-ME"/>
        </w:rPr>
        <w:t>ć</w:t>
      </w:r>
      <w:r w:rsidRPr="002819EB">
        <w:rPr>
          <w:rFonts w:ascii="Cambria" w:eastAsia="Times New Roman" w:hAnsi="Cambria"/>
          <w:color w:val="000000"/>
          <w:sz w:val="24"/>
          <w:szCs w:val="24"/>
          <w:lang w:val="sr-Latn-CS"/>
        </w:rPr>
        <w:t>, e-mail: aleksandra.maksimovic</w:t>
      </w:r>
      <w:r w:rsidRPr="00235EB9">
        <w:rPr>
          <w:rFonts w:ascii="Cambria" w:eastAsia="Times New Roman" w:hAnsi="Cambria"/>
          <w:color w:val="000000"/>
          <w:sz w:val="24"/>
          <w:szCs w:val="24"/>
          <w:lang w:val="sr-Latn-CS"/>
        </w:rPr>
        <w:t>@montenegro.travel</w:t>
      </w:r>
    </w:p>
    <w:p w14:paraId="3FBB500F" w14:textId="77777777" w:rsidR="00235EB9" w:rsidRPr="002819EB" w:rsidRDefault="00235EB9" w:rsidP="00812C4A">
      <w:pPr>
        <w:pStyle w:val="Normal1"/>
        <w:spacing w:line="276" w:lineRule="auto"/>
        <w:ind w:right="347"/>
        <w:jc w:val="both"/>
        <w:rPr>
          <w:rFonts w:ascii="Cambria" w:hAnsi="Cambria"/>
          <w:lang w:val="sr-Latn-CS"/>
        </w:rPr>
      </w:pPr>
    </w:p>
    <w:p w14:paraId="70180AA0" w14:textId="77777777" w:rsidR="001F3F1F" w:rsidRPr="002819EB" w:rsidRDefault="001F3F1F" w:rsidP="00812C4A">
      <w:pPr>
        <w:pStyle w:val="Normal1"/>
        <w:spacing w:line="276" w:lineRule="auto"/>
        <w:ind w:right="347"/>
        <w:jc w:val="both"/>
        <w:rPr>
          <w:rFonts w:ascii="Cambria" w:hAnsi="Cambria"/>
          <w:lang w:val="sr-Latn-CS"/>
        </w:rPr>
      </w:pPr>
    </w:p>
    <w:p w14:paraId="5A5129DB" w14:textId="77777777" w:rsidR="00812C4A" w:rsidRPr="002819EB" w:rsidRDefault="00812C4A" w:rsidP="00812C4A">
      <w:pPr>
        <w:pStyle w:val="Normal1"/>
        <w:spacing w:line="276" w:lineRule="auto"/>
        <w:ind w:right="347"/>
        <w:jc w:val="both"/>
        <w:rPr>
          <w:rFonts w:ascii="Cambria" w:hAnsi="Cambria"/>
          <w:lang w:val="sr-Latn-CS"/>
        </w:rPr>
      </w:pPr>
    </w:p>
    <w:sectPr w:rsidR="00812C4A" w:rsidRPr="002819EB" w:rsidSect="00220446">
      <w:footerReference w:type="default" r:id="rId9"/>
      <w:pgSz w:w="12240" w:h="15840"/>
      <w:pgMar w:top="1400" w:right="900" w:bottom="568" w:left="9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D62C5" w14:textId="77777777" w:rsidR="00CA589E" w:rsidRDefault="00CA589E" w:rsidP="00747BD2">
      <w:pPr>
        <w:spacing w:after="0" w:line="240" w:lineRule="auto"/>
      </w:pPr>
      <w:r>
        <w:separator/>
      </w:r>
    </w:p>
  </w:endnote>
  <w:endnote w:type="continuationSeparator" w:id="0">
    <w:p w14:paraId="2EA192F1" w14:textId="77777777" w:rsidR="00CA589E" w:rsidRDefault="00CA589E" w:rsidP="0074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927065"/>
      <w:docPartObj>
        <w:docPartGallery w:val="Page Numbers (Bottom of Page)"/>
        <w:docPartUnique/>
      </w:docPartObj>
    </w:sdtPr>
    <w:sdtEndPr>
      <w:rPr>
        <w:noProof/>
      </w:rPr>
    </w:sdtEndPr>
    <w:sdtContent>
      <w:p w14:paraId="7C09C488" w14:textId="056392DC" w:rsidR="00217196" w:rsidRDefault="00217196">
        <w:pPr>
          <w:pStyle w:val="Footer"/>
          <w:jc w:val="right"/>
        </w:pPr>
        <w:r>
          <w:fldChar w:fldCharType="begin"/>
        </w:r>
        <w:r>
          <w:instrText xml:space="preserve"> PAGE   \* MERGEFORMAT </w:instrText>
        </w:r>
        <w:r>
          <w:fldChar w:fldCharType="separate"/>
        </w:r>
        <w:r w:rsidR="000875DA">
          <w:rPr>
            <w:noProof/>
          </w:rPr>
          <w:t>4</w:t>
        </w:r>
        <w:r>
          <w:rPr>
            <w:noProof/>
          </w:rPr>
          <w:fldChar w:fldCharType="end"/>
        </w:r>
      </w:p>
    </w:sdtContent>
  </w:sdt>
  <w:p w14:paraId="1DC58C65" w14:textId="77777777" w:rsidR="00217196" w:rsidRDefault="00217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CD0AF" w14:textId="77777777" w:rsidR="00CA589E" w:rsidRDefault="00CA589E" w:rsidP="00747BD2">
      <w:pPr>
        <w:spacing w:after="0" w:line="240" w:lineRule="auto"/>
      </w:pPr>
      <w:r>
        <w:separator/>
      </w:r>
    </w:p>
  </w:footnote>
  <w:footnote w:type="continuationSeparator" w:id="0">
    <w:p w14:paraId="67F93D15" w14:textId="77777777" w:rsidR="00CA589E" w:rsidRDefault="00CA589E" w:rsidP="0074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159D"/>
    <w:multiLevelType w:val="multilevel"/>
    <w:tmpl w:val="9924760E"/>
    <w:lvl w:ilvl="0">
      <w:start w:val="1"/>
      <w:numFmt w:val="bullet"/>
      <w:lvlText w:val="●"/>
      <w:lvlJc w:val="left"/>
      <w:pPr>
        <w:ind w:left="1494" w:firstLine="1134"/>
      </w:pPr>
      <w:rPr>
        <w:rFonts w:ascii="Arial" w:eastAsia="Arial" w:hAnsi="Arial" w:cs="Arial"/>
        <w:vertAlign w:val="baseline"/>
      </w:rPr>
    </w:lvl>
    <w:lvl w:ilvl="1">
      <w:start w:val="1"/>
      <w:numFmt w:val="bullet"/>
      <w:lvlText w:val="o"/>
      <w:lvlJc w:val="left"/>
      <w:pPr>
        <w:ind w:left="2214" w:firstLine="1854"/>
      </w:pPr>
      <w:rPr>
        <w:rFonts w:ascii="Arial" w:eastAsia="Arial" w:hAnsi="Arial" w:cs="Arial"/>
        <w:vertAlign w:val="baseline"/>
      </w:rPr>
    </w:lvl>
    <w:lvl w:ilvl="2">
      <w:start w:val="1"/>
      <w:numFmt w:val="bullet"/>
      <w:lvlText w:val="▪"/>
      <w:lvlJc w:val="left"/>
      <w:pPr>
        <w:ind w:left="2934" w:firstLine="2574"/>
      </w:pPr>
      <w:rPr>
        <w:rFonts w:ascii="Arial" w:eastAsia="Arial" w:hAnsi="Arial" w:cs="Arial"/>
        <w:vertAlign w:val="baseline"/>
      </w:rPr>
    </w:lvl>
    <w:lvl w:ilvl="3">
      <w:start w:val="1"/>
      <w:numFmt w:val="bullet"/>
      <w:lvlText w:val="●"/>
      <w:lvlJc w:val="left"/>
      <w:pPr>
        <w:ind w:left="3654" w:firstLine="3294"/>
      </w:pPr>
      <w:rPr>
        <w:rFonts w:ascii="Arial" w:eastAsia="Arial" w:hAnsi="Arial" w:cs="Arial"/>
        <w:vertAlign w:val="baseline"/>
      </w:rPr>
    </w:lvl>
    <w:lvl w:ilvl="4">
      <w:start w:val="1"/>
      <w:numFmt w:val="bullet"/>
      <w:lvlText w:val="o"/>
      <w:lvlJc w:val="left"/>
      <w:pPr>
        <w:ind w:left="4374" w:firstLine="4014"/>
      </w:pPr>
      <w:rPr>
        <w:rFonts w:ascii="Arial" w:eastAsia="Arial" w:hAnsi="Arial" w:cs="Arial"/>
        <w:vertAlign w:val="baseline"/>
      </w:rPr>
    </w:lvl>
    <w:lvl w:ilvl="5">
      <w:start w:val="1"/>
      <w:numFmt w:val="bullet"/>
      <w:lvlText w:val="▪"/>
      <w:lvlJc w:val="left"/>
      <w:pPr>
        <w:ind w:left="5094" w:firstLine="4734"/>
      </w:pPr>
      <w:rPr>
        <w:rFonts w:ascii="Arial" w:eastAsia="Arial" w:hAnsi="Arial" w:cs="Arial"/>
        <w:vertAlign w:val="baseline"/>
      </w:rPr>
    </w:lvl>
    <w:lvl w:ilvl="6">
      <w:start w:val="1"/>
      <w:numFmt w:val="bullet"/>
      <w:lvlText w:val="●"/>
      <w:lvlJc w:val="left"/>
      <w:pPr>
        <w:ind w:left="5814" w:firstLine="5454"/>
      </w:pPr>
      <w:rPr>
        <w:rFonts w:ascii="Arial" w:eastAsia="Arial" w:hAnsi="Arial" w:cs="Arial"/>
        <w:vertAlign w:val="baseline"/>
      </w:rPr>
    </w:lvl>
    <w:lvl w:ilvl="7">
      <w:start w:val="1"/>
      <w:numFmt w:val="bullet"/>
      <w:lvlText w:val="o"/>
      <w:lvlJc w:val="left"/>
      <w:pPr>
        <w:ind w:left="6534" w:firstLine="6174"/>
      </w:pPr>
      <w:rPr>
        <w:rFonts w:ascii="Arial" w:eastAsia="Arial" w:hAnsi="Arial" w:cs="Arial"/>
        <w:vertAlign w:val="baseline"/>
      </w:rPr>
    </w:lvl>
    <w:lvl w:ilvl="8">
      <w:start w:val="1"/>
      <w:numFmt w:val="bullet"/>
      <w:lvlText w:val="▪"/>
      <w:lvlJc w:val="left"/>
      <w:pPr>
        <w:ind w:left="7254" w:firstLine="6894"/>
      </w:pPr>
      <w:rPr>
        <w:rFonts w:ascii="Arial" w:eastAsia="Arial" w:hAnsi="Arial" w:cs="Arial"/>
        <w:vertAlign w:val="baseline"/>
      </w:rPr>
    </w:lvl>
  </w:abstractNum>
  <w:abstractNum w:abstractNumId="1" w15:restartNumberingAfterBreak="0">
    <w:nsid w:val="039A4B00"/>
    <w:multiLevelType w:val="hybridMultilevel"/>
    <w:tmpl w:val="15EAF4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9735F1"/>
    <w:multiLevelType w:val="hybridMultilevel"/>
    <w:tmpl w:val="3F12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74095"/>
    <w:multiLevelType w:val="hybridMultilevel"/>
    <w:tmpl w:val="AA28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41AD2"/>
    <w:multiLevelType w:val="hybridMultilevel"/>
    <w:tmpl w:val="58C6316C"/>
    <w:lvl w:ilvl="0" w:tplc="FA984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27340"/>
    <w:multiLevelType w:val="multilevel"/>
    <w:tmpl w:val="91202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754F8B"/>
    <w:multiLevelType w:val="multilevel"/>
    <w:tmpl w:val="932476C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97B7CE0"/>
    <w:multiLevelType w:val="hybridMultilevel"/>
    <w:tmpl w:val="064E1B44"/>
    <w:lvl w:ilvl="0" w:tplc="D632F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16AB8"/>
    <w:multiLevelType w:val="hybridMultilevel"/>
    <w:tmpl w:val="26F4C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50DF1"/>
    <w:multiLevelType w:val="hybridMultilevel"/>
    <w:tmpl w:val="B4F82D26"/>
    <w:lvl w:ilvl="0" w:tplc="08090001">
      <w:start w:val="1"/>
      <w:numFmt w:val="bullet"/>
      <w:lvlText w:val=""/>
      <w:lvlJc w:val="left"/>
      <w:pPr>
        <w:ind w:left="768" w:hanging="360"/>
      </w:pPr>
      <w:rPr>
        <w:rFonts w:ascii="Symbol" w:hAnsi="Symbol" w:hint="default"/>
      </w:rPr>
    </w:lvl>
    <w:lvl w:ilvl="1" w:tplc="2C1A0003" w:tentative="1">
      <w:start w:val="1"/>
      <w:numFmt w:val="bullet"/>
      <w:lvlText w:val="o"/>
      <w:lvlJc w:val="left"/>
      <w:pPr>
        <w:ind w:left="1488" w:hanging="360"/>
      </w:pPr>
      <w:rPr>
        <w:rFonts w:ascii="Courier New" w:hAnsi="Courier New" w:cs="Courier New" w:hint="default"/>
      </w:rPr>
    </w:lvl>
    <w:lvl w:ilvl="2" w:tplc="2C1A0005" w:tentative="1">
      <w:start w:val="1"/>
      <w:numFmt w:val="bullet"/>
      <w:lvlText w:val=""/>
      <w:lvlJc w:val="left"/>
      <w:pPr>
        <w:ind w:left="2208" w:hanging="360"/>
      </w:pPr>
      <w:rPr>
        <w:rFonts w:ascii="Wingdings" w:hAnsi="Wingdings" w:hint="default"/>
      </w:rPr>
    </w:lvl>
    <w:lvl w:ilvl="3" w:tplc="2C1A0001" w:tentative="1">
      <w:start w:val="1"/>
      <w:numFmt w:val="bullet"/>
      <w:lvlText w:val=""/>
      <w:lvlJc w:val="left"/>
      <w:pPr>
        <w:ind w:left="2928" w:hanging="360"/>
      </w:pPr>
      <w:rPr>
        <w:rFonts w:ascii="Symbol" w:hAnsi="Symbol" w:hint="default"/>
      </w:rPr>
    </w:lvl>
    <w:lvl w:ilvl="4" w:tplc="2C1A0003" w:tentative="1">
      <w:start w:val="1"/>
      <w:numFmt w:val="bullet"/>
      <w:lvlText w:val="o"/>
      <w:lvlJc w:val="left"/>
      <w:pPr>
        <w:ind w:left="3648" w:hanging="360"/>
      </w:pPr>
      <w:rPr>
        <w:rFonts w:ascii="Courier New" w:hAnsi="Courier New" w:cs="Courier New" w:hint="default"/>
      </w:rPr>
    </w:lvl>
    <w:lvl w:ilvl="5" w:tplc="2C1A0005" w:tentative="1">
      <w:start w:val="1"/>
      <w:numFmt w:val="bullet"/>
      <w:lvlText w:val=""/>
      <w:lvlJc w:val="left"/>
      <w:pPr>
        <w:ind w:left="4368" w:hanging="360"/>
      </w:pPr>
      <w:rPr>
        <w:rFonts w:ascii="Wingdings" w:hAnsi="Wingdings" w:hint="default"/>
      </w:rPr>
    </w:lvl>
    <w:lvl w:ilvl="6" w:tplc="2C1A0001" w:tentative="1">
      <w:start w:val="1"/>
      <w:numFmt w:val="bullet"/>
      <w:lvlText w:val=""/>
      <w:lvlJc w:val="left"/>
      <w:pPr>
        <w:ind w:left="5088" w:hanging="360"/>
      </w:pPr>
      <w:rPr>
        <w:rFonts w:ascii="Symbol" w:hAnsi="Symbol" w:hint="default"/>
      </w:rPr>
    </w:lvl>
    <w:lvl w:ilvl="7" w:tplc="2C1A0003" w:tentative="1">
      <w:start w:val="1"/>
      <w:numFmt w:val="bullet"/>
      <w:lvlText w:val="o"/>
      <w:lvlJc w:val="left"/>
      <w:pPr>
        <w:ind w:left="5808" w:hanging="360"/>
      </w:pPr>
      <w:rPr>
        <w:rFonts w:ascii="Courier New" w:hAnsi="Courier New" w:cs="Courier New" w:hint="default"/>
      </w:rPr>
    </w:lvl>
    <w:lvl w:ilvl="8" w:tplc="2C1A0005" w:tentative="1">
      <w:start w:val="1"/>
      <w:numFmt w:val="bullet"/>
      <w:lvlText w:val=""/>
      <w:lvlJc w:val="left"/>
      <w:pPr>
        <w:ind w:left="6528" w:hanging="360"/>
      </w:pPr>
      <w:rPr>
        <w:rFonts w:ascii="Wingdings" w:hAnsi="Wingdings" w:hint="default"/>
      </w:rPr>
    </w:lvl>
  </w:abstractNum>
  <w:abstractNum w:abstractNumId="10" w15:restartNumberingAfterBreak="0">
    <w:nsid w:val="48D97673"/>
    <w:multiLevelType w:val="multilevel"/>
    <w:tmpl w:val="FBB4D09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1" w15:restartNumberingAfterBreak="0">
    <w:nsid w:val="4B0B3729"/>
    <w:multiLevelType w:val="hybridMultilevel"/>
    <w:tmpl w:val="8206A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F24C5"/>
    <w:multiLevelType w:val="multilevel"/>
    <w:tmpl w:val="B778EF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4FC04D53"/>
    <w:multiLevelType w:val="multilevel"/>
    <w:tmpl w:val="7CA8C4B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59887555"/>
    <w:multiLevelType w:val="multilevel"/>
    <w:tmpl w:val="19D0889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5" w15:restartNumberingAfterBreak="0">
    <w:nsid w:val="5AD43678"/>
    <w:multiLevelType w:val="hybridMultilevel"/>
    <w:tmpl w:val="D330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543D3"/>
    <w:multiLevelType w:val="hybridMultilevel"/>
    <w:tmpl w:val="2B88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73916"/>
    <w:multiLevelType w:val="multilevel"/>
    <w:tmpl w:val="7B2815DC"/>
    <w:lvl w:ilvl="0">
      <w:start w:val="4"/>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6D6E6333"/>
    <w:multiLevelType w:val="multilevel"/>
    <w:tmpl w:val="E9E451DC"/>
    <w:lvl w:ilvl="0">
      <w:start w:val="1"/>
      <w:numFmt w:val="lowerLetter"/>
      <w:lvlText w:val="%1)"/>
      <w:lvlJc w:val="left"/>
      <w:pPr>
        <w:ind w:left="1069" w:firstLine="709"/>
      </w:pPr>
      <w:rPr>
        <w:vertAlign w:val="baseline"/>
      </w:rPr>
    </w:lvl>
    <w:lvl w:ilvl="1">
      <w:numFmt w:val="bullet"/>
      <w:lvlText w:val="●"/>
      <w:lvlJc w:val="left"/>
      <w:pPr>
        <w:ind w:left="1789" w:firstLine="1429"/>
      </w:pPr>
      <w:rPr>
        <w:rFonts w:ascii="Arial" w:eastAsia="Arial" w:hAnsi="Arial" w:cs="Arial"/>
        <w:vertAlign w:val="baseline"/>
      </w:rPr>
    </w:lvl>
    <w:lvl w:ilvl="2">
      <w:start w:val="1"/>
      <w:numFmt w:val="bullet"/>
      <w:lvlText w:val="▪"/>
      <w:lvlJc w:val="left"/>
      <w:pPr>
        <w:ind w:left="2509" w:firstLine="2149"/>
      </w:pPr>
      <w:rPr>
        <w:rFonts w:ascii="Arial" w:eastAsia="Arial" w:hAnsi="Arial" w:cs="Arial"/>
        <w:vertAlign w:val="baseline"/>
      </w:rPr>
    </w:lvl>
    <w:lvl w:ilvl="3">
      <w:start w:val="1"/>
      <w:numFmt w:val="bullet"/>
      <w:lvlText w:val="●"/>
      <w:lvlJc w:val="left"/>
      <w:pPr>
        <w:ind w:left="3229" w:firstLine="2869"/>
      </w:pPr>
      <w:rPr>
        <w:rFonts w:ascii="Arial" w:eastAsia="Arial" w:hAnsi="Arial" w:cs="Arial"/>
        <w:vertAlign w:val="baseline"/>
      </w:rPr>
    </w:lvl>
    <w:lvl w:ilvl="4">
      <w:start w:val="1"/>
      <w:numFmt w:val="bullet"/>
      <w:lvlText w:val="o"/>
      <w:lvlJc w:val="left"/>
      <w:pPr>
        <w:ind w:left="3949" w:firstLine="3589"/>
      </w:pPr>
      <w:rPr>
        <w:rFonts w:ascii="Arial" w:eastAsia="Arial" w:hAnsi="Arial" w:cs="Arial"/>
        <w:vertAlign w:val="baseline"/>
      </w:rPr>
    </w:lvl>
    <w:lvl w:ilvl="5">
      <w:start w:val="1"/>
      <w:numFmt w:val="bullet"/>
      <w:lvlText w:val="▪"/>
      <w:lvlJc w:val="left"/>
      <w:pPr>
        <w:ind w:left="4669" w:firstLine="4309"/>
      </w:pPr>
      <w:rPr>
        <w:rFonts w:ascii="Arial" w:eastAsia="Arial" w:hAnsi="Arial" w:cs="Arial"/>
        <w:vertAlign w:val="baseline"/>
      </w:rPr>
    </w:lvl>
    <w:lvl w:ilvl="6">
      <w:start w:val="1"/>
      <w:numFmt w:val="bullet"/>
      <w:lvlText w:val="●"/>
      <w:lvlJc w:val="left"/>
      <w:pPr>
        <w:ind w:left="5389" w:firstLine="5029"/>
      </w:pPr>
      <w:rPr>
        <w:rFonts w:ascii="Arial" w:eastAsia="Arial" w:hAnsi="Arial" w:cs="Arial"/>
        <w:vertAlign w:val="baseline"/>
      </w:rPr>
    </w:lvl>
    <w:lvl w:ilvl="7">
      <w:start w:val="1"/>
      <w:numFmt w:val="bullet"/>
      <w:lvlText w:val="o"/>
      <w:lvlJc w:val="left"/>
      <w:pPr>
        <w:ind w:left="6109" w:firstLine="5749"/>
      </w:pPr>
      <w:rPr>
        <w:rFonts w:ascii="Arial" w:eastAsia="Arial" w:hAnsi="Arial" w:cs="Arial"/>
        <w:vertAlign w:val="baseline"/>
      </w:rPr>
    </w:lvl>
    <w:lvl w:ilvl="8">
      <w:start w:val="1"/>
      <w:numFmt w:val="bullet"/>
      <w:lvlText w:val="▪"/>
      <w:lvlJc w:val="left"/>
      <w:pPr>
        <w:ind w:left="6829" w:firstLine="6469"/>
      </w:pPr>
      <w:rPr>
        <w:rFonts w:ascii="Arial" w:eastAsia="Arial" w:hAnsi="Arial" w:cs="Arial"/>
        <w:vertAlign w:val="baseline"/>
      </w:rPr>
    </w:lvl>
  </w:abstractNum>
  <w:num w:numId="1">
    <w:abstractNumId w:val="17"/>
  </w:num>
  <w:num w:numId="2">
    <w:abstractNumId w:val="13"/>
  </w:num>
  <w:num w:numId="3">
    <w:abstractNumId w:val="18"/>
  </w:num>
  <w:num w:numId="4">
    <w:abstractNumId w:val="14"/>
  </w:num>
  <w:num w:numId="5">
    <w:abstractNumId w:val="10"/>
  </w:num>
  <w:num w:numId="6">
    <w:abstractNumId w:val="6"/>
  </w:num>
  <w:num w:numId="7">
    <w:abstractNumId w:val="0"/>
  </w:num>
  <w:num w:numId="8">
    <w:abstractNumId w:val="12"/>
  </w:num>
  <w:num w:numId="9">
    <w:abstractNumId w:val="4"/>
  </w:num>
  <w:num w:numId="10">
    <w:abstractNumId w:val="8"/>
  </w:num>
  <w:num w:numId="11">
    <w:abstractNumId w:val="5"/>
  </w:num>
  <w:num w:numId="12">
    <w:abstractNumId w:val="7"/>
  </w:num>
  <w:num w:numId="13">
    <w:abstractNumId w:val="11"/>
  </w:num>
  <w:num w:numId="14">
    <w:abstractNumId w:val="2"/>
  </w:num>
  <w:num w:numId="15">
    <w:abstractNumId w:val="3"/>
  </w:num>
  <w:num w:numId="16">
    <w:abstractNumId w:val="15"/>
  </w:num>
  <w:num w:numId="17">
    <w:abstractNumId w:val="16"/>
  </w:num>
  <w:num w:numId="18">
    <w:abstractNumId w:val="1"/>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38"/>
    <w:rsid w:val="00002AE1"/>
    <w:rsid w:val="00006385"/>
    <w:rsid w:val="00014109"/>
    <w:rsid w:val="00015B95"/>
    <w:rsid w:val="00062A7E"/>
    <w:rsid w:val="00074346"/>
    <w:rsid w:val="00086FB6"/>
    <w:rsid w:val="000875DA"/>
    <w:rsid w:val="00094C76"/>
    <w:rsid w:val="00095E60"/>
    <w:rsid w:val="000A642F"/>
    <w:rsid w:val="000C5612"/>
    <w:rsid w:val="000F572F"/>
    <w:rsid w:val="00103B0B"/>
    <w:rsid w:val="001301B6"/>
    <w:rsid w:val="001345B8"/>
    <w:rsid w:val="00140612"/>
    <w:rsid w:val="00150E5E"/>
    <w:rsid w:val="001511A5"/>
    <w:rsid w:val="00151978"/>
    <w:rsid w:val="00152046"/>
    <w:rsid w:val="00161A85"/>
    <w:rsid w:val="00161B13"/>
    <w:rsid w:val="00164188"/>
    <w:rsid w:val="001C07A6"/>
    <w:rsid w:val="001C35C4"/>
    <w:rsid w:val="001E30F5"/>
    <w:rsid w:val="001E5C29"/>
    <w:rsid w:val="001F1AA8"/>
    <w:rsid w:val="001F3F1F"/>
    <w:rsid w:val="00217196"/>
    <w:rsid w:val="00220446"/>
    <w:rsid w:val="002209DC"/>
    <w:rsid w:val="00222645"/>
    <w:rsid w:val="00225996"/>
    <w:rsid w:val="00227039"/>
    <w:rsid w:val="00230252"/>
    <w:rsid w:val="00235EB9"/>
    <w:rsid w:val="0024752B"/>
    <w:rsid w:val="002646AD"/>
    <w:rsid w:val="002819EB"/>
    <w:rsid w:val="00294234"/>
    <w:rsid w:val="0029515F"/>
    <w:rsid w:val="002A5F8A"/>
    <w:rsid w:val="002C6691"/>
    <w:rsid w:val="002C67E8"/>
    <w:rsid w:val="002D52AD"/>
    <w:rsid w:val="00302601"/>
    <w:rsid w:val="00315084"/>
    <w:rsid w:val="00324FB0"/>
    <w:rsid w:val="0032504E"/>
    <w:rsid w:val="00326FE9"/>
    <w:rsid w:val="0032721B"/>
    <w:rsid w:val="00330899"/>
    <w:rsid w:val="003449EF"/>
    <w:rsid w:val="0035012B"/>
    <w:rsid w:val="003544E5"/>
    <w:rsid w:val="0035626D"/>
    <w:rsid w:val="00357097"/>
    <w:rsid w:val="00361225"/>
    <w:rsid w:val="00364AA9"/>
    <w:rsid w:val="00375553"/>
    <w:rsid w:val="00375B5F"/>
    <w:rsid w:val="0038666A"/>
    <w:rsid w:val="00387537"/>
    <w:rsid w:val="00391B25"/>
    <w:rsid w:val="003944EE"/>
    <w:rsid w:val="00397BCB"/>
    <w:rsid w:val="003A4D90"/>
    <w:rsid w:val="003A6353"/>
    <w:rsid w:val="003B3034"/>
    <w:rsid w:val="003B6A1D"/>
    <w:rsid w:val="003C3ECD"/>
    <w:rsid w:val="003D4D18"/>
    <w:rsid w:val="003D6317"/>
    <w:rsid w:val="003F4726"/>
    <w:rsid w:val="00403056"/>
    <w:rsid w:val="00406676"/>
    <w:rsid w:val="004165C5"/>
    <w:rsid w:val="004233F7"/>
    <w:rsid w:val="004341B5"/>
    <w:rsid w:val="00436D6F"/>
    <w:rsid w:val="00453091"/>
    <w:rsid w:val="00466DA9"/>
    <w:rsid w:val="00471E8F"/>
    <w:rsid w:val="004A4E79"/>
    <w:rsid w:val="004A64E1"/>
    <w:rsid w:val="004A6DE1"/>
    <w:rsid w:val="004C4338"/>
    <w:rsid w:val="004C56A5"/>
    <w:rsid w:val="004E2B10"/>
    <w:rsid w:val="004F007D"/>
    <w:rsid w:val="004F1688"/>
    <w:rsid w:val="004F4011"/>
    <w:rsid w:val="0050433F"/>
    <w:rsid w:val="00504C68"/>
    <w:rsid w:val="00517244"/>
    <w:rsid w:val="005471E0"/>
    <w:rsid w:val="00567F91"/>
    <w:rsid w:val="005760AE"/>
    <w:rsid w:val="0058158F"/>
    <w:rsid w:val="005827A5"/>
    <w:rsid w:val="00590879"/>
    <w:rsid w:val="0059488A"/>
    <w:rsid w:val="00596933"/>
    <w:rsid w:val="005A3FCB"/>
    <w:rsid w:val="005B0110"/>
    <w:rsid w:val="005B29F0"/>
    <w:rsid w:val="005B3216"/>
    <w:rsid w:val="005D1014"/>
    <w:rsid w:val="005D589C"/>
    <w:rsid w:val="005E7C62"/>
    <w:rsid w:val="005F1398"/>
    <w:rsid w:val="005F1994"/>
    <w:rsid w:val="005F7B60"/>
    <w:rsid w:val="0062055A"/>
    <w:rsid w:val="0062484B"/>
    <w:rsid w:val="00630CAD"/>
    <w:rsid w:val="006310BC"/>
    <w:rsid w:val="00645519"/>
    <w:rsid w:val="00645CD2"/>
    <w:rsid w:val="00647BDF"/>
    <w:rsid w:val="006526FA"/>
    <w:rsid w:val="006536AD"/>
    <w:rsid w:val="00690521"/>
    <w:rsid w:val="006A33D7"/>
    <w:rsid w:val="006C7C78"/>
    <w:rsid w:val="006D2F25"/>
    <w:rsid w:val="006D60A4"/>
    <w:rsid w:val="006E34E3"/>
    <w:rsid w:val="006F47E3"/>
    <w:rsid w:val="006F54BE"/>
    <w:rsid w:val="006F6C09"/>
    <w:rsid w:val="0072628B"/>
    <w:rsid w:val="00741F45"/>
    <w:rsid w:val="00742F4B"/>
    <w:rsid w:val="00747BD2"/>
    <w:rsid w:val="007557A2"/>
    <w:rsid w:val="00761835"/>
    <w:rsid w:val="007705C8"/>
    <w:rsid w:val="00777DB5"/>
    <w:rsid w:val="00782F1F"/>
    <w:rsid w:val="00783D87"/>
    <w:rsid w:val="00784CC3"/>
    <w:rsid w:val="00791B37"/>
    <w:rsid w:val="00797D79"/>
    <w:rsid w:val="007B06B1"/>
    <w:rsid w:val="007C2A73"/>
    <w:rsid w:val="007D5AB7"/>
    <w:rsid w:val="007D6D5A"/>
    <w:rsid w:val="007E2C7B"/>
    <w:rsid w:val="007F20DB"/>
    <w:rsid w:val="007F798A"/>
    <w:rsid w:val="0080550B"/>
    <w:rsid w:val="0081033C"/>
    <w:rsid w:val="00812C4A"/>
    <w:rsid w:val="00822303"/>
    <w:rsid w:val="00823EC6"/>
    <w:rsid w:val="00833ABB"/>
    <w:rsid w:val="00840CFE"/>
    <w:rsid w:val="008615E1"/>
    <w:rsid w:val="0086310A"/>
    <w:rsid w:val="0089610D"/>
    <w:rsid w:val="00897C99"/>
    <w:rsid w:val="008A3369"/>
    <w:rsid w:val="008B5A64"/>
    <w:rsid w:val="008B6709"/>
    <w:rsid w:val="008D56EE"/>
    <w:rsid w:val="008D6755"/>
    <w:rsid w:val="008D691A"/>
    <w:rsid w:val="008E2A85"/>
    <w:rsid w:val="008F3E65"/>
    <w:rsid w:val="00901212"/>
    <w:rsid w:val="0092647A"/>
    <w:rsid w:val="009302A2"/>
    <w:rsid w:val="00930377"/>
    <w:rsid w:val="00930602"/>
    <w:rsid w:val="00932EFB"/>
    <w:rsid w:val="00941236"/>
    <w:rsid w:val="00950609"/>
    <w:rsid w:val="00955913"/>
    <w:rsid w:val="009631EB"/>
    <w:rsid w:val="00971691"/>
    <w:rsid w:val="009904BB"/>
    <w:rsid w:val="009916EA"/>
    <w:rsid w:val="009B07C3"/>
    <w:rsid w:val="009B1BDC"/>
    <w:rsid w:val="009B3414"/>
    <w:rsid w:val="009B426C"/>
    <w:rsid w:val="009B5FA8"/>
    <w:rsid w:val="009D454D"/>
    <w:rsid w:val="009D6656"/>
    <w:rsid w:val="009F301C"/>
    <w:rsid w:val="009F48FE"/>
    <w:rsid w:val="009F5414"/>
    <w:rsid w:val="00A05FC6"/>
    <w:rsid w:val="00A068F9"/>
    <w:rsid w:val="00A1587B"/>
    <w:rsid w:val="00A2206F"/>
    <w:rsid w:val="00A30B5B"/>
    <w:rsid w:val="00A45DCA"/>
    <w:rsid w:val="00A845E1"/>
    <w:rsid w:val="00A925B2"/>
    <w:rsid w:val="00A936A1"/>
    <w:rsid w:val="00A93B55"/>
    <w:rsid w:val="00AA4EBE"/>
    <w:rsid w:val="00AA7231"/>
    <w:rsid w:val="00AB17E2"/>
    <w:rsid w:val="00AB474F"/>
    <w:rsid w:val="00AB5E7D"/>
    <w:rsid w:val="00AD372C"/>
    <w:rsid w:val="00AE03D2"/>
    <w:rsid w:val="00AE2938"/>
    <w:rsid w:val="00AF0503"/>
    <w:rsid w:val="00AF4B60"/>
    <w:rsid w:val="00AF6280"/>
    <w:rsid w:val="00B0421C"/>
    <w:rsid w:val="00B13B91"/>
    <w:rsid w:val="00B14C24"/>
    <w:rsid w:val="00B1704A"/>
    <w:rsid w:val="00B42865"/>
    <w:rsid w:val="00B536F9"/>
    <w:rsid w:val="00B56889"/>
    <w:rsid w:val="00B65624"/>
    <w:rsid w:val="00B84A32"/>
    <w:rsid w:val="00B91A82"/>
    <w:rsid w:val="00B94585"/>
    <w:rsid w:val="00BA5DDD"/>
    <w:rsid w:val="00BA7CB2"/>
    <w:rsid w:val="00BB0D38"/>
    <w:rsid w:val="00BB3388"/>
    <w:rsid w:val="00BB49BE"/>
    <w:rsid w:val="00BC1F78"/>
    <w:rsid w:val="00BE2897"/>
    <w:rsid w:val="00BE4F99"/>
    <w:rsid w:val="00BE65B9"/>
    <w:rsid w:val="00BF0DB3"/>
    <w:rsid w:val="00BF1675"/>
    <w:rsid w:val="00BF418C"/>
    <w:rsid w:val="00BF6D76"/>
    <w:rsid w:val="00BF6FE0"/>
    <w:rsid w:val="00C01DFE"/>
    <w:rsid w:val="00C102B4"/>
    <w:rsid w:val="00C11720"/>
    <w:rsid w:val="00C205F5"/>
    <w:rsid w:val="00C32745"/>
    <w:rsid w:val="00C33C51"/>
    <w:rsid w:val="00C44883"/>
    <w:rsid w:val="00C505FB"/>
    <w:rsid w:val="00C6487C"/>
    <w:rsid w:val="00C71BB9"/>
    <w:rsid w:val="00C90282"/>
    <w:rsid w:val="00C94C64"/>
    <w:rsid w:val="00CA24B7"/>
    <w:rsid w:val="00CA589E"/>
    <w:rsid w:val="00CC0008"/>
    <w:rsid w:val="00CC3646"/>
    <w:rsid w:val="00CC61A2"/>
    <w:rsid w:val="00CE3522"/>
    <w:rsid w:val="00CF364F"/>
    <w:rsid w:val="00D10977"/>
    <w:rsid w:val="00D11CEA"/>
    <w:rsid w:val="00D165FB"/>
    <w:rsid w:val="00D24DA4"/>
    <w:rsid w:val="00D344A7"/>
    <w:rsid w:val="00D34541"/>
    <w:rsid w:val="00D34A45"/>
    <w:rsid w:val="00D44E8E"/>
    <w:rsid w:val="00D500DF"/>
    <w:rsid w:val="00D52EFA"/>
    <w:rsid w:val="00D56554"/>
    <w:rsid w:val="00D64291"/>
    <w:rsid w:val="00D65CF9"/>
    <w:rsid w:val="00D71739"/>
    <w:rsid w:val="00D725C4"/>
    <w:rsid w:val="00D72E58"/>
    <w:rsid w:val="00D7751C"/>
    <w:rsid w:val="00D849F7"/>
    <w:rsid w:val="00D94CFE"/>
    <w:rsid w:val="00DC2145"/>
    <w:rsid w:val="00DC6C70"/>
    <w:rsid w:val="00DD0992"/>
    <w:rsid w:val="00DD2AB5"/>
    <w:rsid w:val="00DD54B8"/>
    <w:rsid w:val="00DE080E"/>
    <w:rsid w:val="00DE29A1"/>
    <w:rsid w:val="00DF741E"/>
    <w:rsid w:val="00E15DD0"/>
    <w:rsid w:val="00E179A7"/>
    <w:rsid w:val="00E22D94"/>
    <w:rsid w:val="00E24C65"/>
    <w:rsid w:val="00E33A01"/>
    <w:rsid w:val="00E442D9"/>
    <w:rsid w:val="00E704B3"/>
    <w:rsid w:val="00E917F0"/>
    <w:rsid w:val="00E91BCF"/>
    <w:rsid w:val="00E96173"/>
    <w:rsid w:val="00EC0EAF"/>
    <w:rsid w:val="00EF2AAE"/>
    <w:rsid w:val="00EF38F9"/>
    <w:rsid w:val="00F04AEF"/>
    <w:rsid w:val="00F32C2F"/>
    <w:rsid w:val="00F42CFB"/>
    <w:rsid w:val="00F50014"/>
    <w:rsid w:val="00F570B2"/>
    <w:rsid w:val="00F63693"/>
    <w:rsid w:val="00F71EB5"/>
    <w:rsid w:val="00F74023"/>
    <w:rsid w:val="00F905A5"/>
    <w:rsid w:val="00FA7FC2"/>
    <w:rsid w:val="00FC34D5"/>
    <w:rsid w:val="00FD3B02"/>
    <w:rsid w:val="00FE5B13"/>
    <w:rsid w:val="00FF3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CAB"/>
  <w15:docId w15:val="{A7CFF0C0-E808-4DF8-AF1D-4A1246B0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07D"/>
    <w:pPr>
      <w:spacing w:after="200" w:line="276" w:lineRule="auto"/>
    </w:pPr>
    <w:rPr>
      <w:rFonts w:ascii="Calibri" w:eastAsia="Calibri" w:hAnsi="Calibri" w:cs="Times New Roman"/>
      <w:lang w:val="en-US"/>
    </w:rPr>
  </w:style>
  <w:style w:type="paragraph" w:styleId="Heading1">
    <w:name w:val="heading 1"/>
    <w:basedOn w:val="Normal1"/>
    <w:next w:val="Normal1"/>
    <w:link w:val="Heading1Char"/>
    <w:rsid w:val="00812C4A"/>
    <w:pPr>
      <w:keepNext/>
      <w:spacing w:before="240" w:after="60"/>
      <w:outlineLvl w:val="0"/>
    </w:pPr>
    <w:rPr>
      <w:rFonts w:ascii="Calibri" w:eastAsia="Calibri" w:hAnsi="Calibri" w:cs="Calibri"/>
      <w:b/>
      <w:sz w:val="32"/>
      <w:szCs w:val="32"/>
    </w:rPr>
  </w:style>
  <w:style w:type="paragraph" w:styleId="Heading2">
    <w:name w:val="heading 2"/>
    <w:basedOn w:val="Normal1"/>
    <w:next w:val="Normal1"/>
    <w:link w:val="Heading2Char"/>
    <w:rsid w:val="00812C4A"/>
    <w:pPr>
      <w:keepNext/>
      <w:outlineLvl w:val="1"/>
    </w:pPr>
    <w:rPr>
      <w:rFonts w:ascii="Arial" w:eastAsia="Arial" w:hAnsi="Arial" w:cs="Arial"/>
      <w:b/>
      <w:sz w:val="28"/>
      <w:szCs w:val="28"/>
    </w:rPr>
  </w:style>
  <w:style w:type="paragraph" w:styleId="Heading3">
    <w:name w:val="heading 3"/>
    <w:basedOn w:val="Normal1"/>
    <w:next w:val="Normal1"/>
    <w:link w:val="Heading3Char"/>
    <w:rsid w:val="00812C4A"/>
    <w:pPr>
      <w:keepNext/>
      <w:keepLines/>
      <w:spacing w:before="40" w:line="276" w:lineRule="auto"/>
      <w:outlineLvl w:val="2"/>
    </w:pPr>
    <w:rPr>
      <w:rFonts w:ascii="Calibri" w:eastAsia="Calibri" w:hAnsi="Calibri" w:cs="Calibri"/>
      <w:color w:val="1F4D78"/>
    </w:rPr>
  </w:style>
  <w:style w:type="paragraph" w:styleId="Heading4">
    <w:name w:val="heading 4"/>
    <w:basedOn w:val="Normal1"/>
    <w:next w:val="Normal1"/>
    <w:link w:val="Heading4Char"/>
    <w:rsid w:val="00812C4A"/>
    <w:pPr>
      <w:keepNext/>
      <w:outlineLvl w:val="3"/>
    </w:pPr>
    <w:rPr>
      <w:rFonts w:ascii="Arial" w:eastAsia="Arial" w:hAnsi="Arial" w:cs="Arial"/>
      <w:b/>
      <w:sz w:val="22"/>
      <w:szCs w:val="22"/>
    </w:rPr>
  </w:style>
  <w:style w:type="paragraph" w:styleId="Heading5">
    <w:name w:val="heading 5"/>
    <w:basedOn w:val="Normal1"/>
    <w:next w:val="Normal1"/>
    <w:link w:val="Heading5Char"/>
    <w:rsid w:val="00812C4A"/>
    <w:pPr>
      <w:keepNext/>
      <w:keepLines/>
      <w:spacing w:before="220" w:after="40"/>
      <w:contextualSpacing/>
      <w:outlineLvl w:val="4"/>
    </w:pPr>
    <w:rPr>
      <w:b/>
      <w:sz w:val="22"/>
      <w:szCs w:val="22"/>
    </w:rPr>
  </w:style>
  <w:style w:type="paragraph" w:styleId="Heading6">
    <w:name w:val="heading 6"/>
    <w:basedOn w:val="Normal1"/>
    <w:next w:val="Normal1"/>
    <w:link w:val="Heading6Char"/>
    <w:rsid w:val="00812C4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0550B"/>
    <w:pPr>
      <w:widowControl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812C4A"/>
    <w:rPr>
      <w:rFonts w:ascii="Calibri" w:eastAsia="Calibri" w:hAnsi="Calibri" w:cs="Calibri"/>
      <w:b/>
      <w:color w:val="000000"/>
      <w:sz w:val="32"/>
      <w:szCs w:val="32"/>
      <w:lang w:val="en-US"/>
    </w:rPr>
  </w:style>
  <w:style w:type="character" w:customStyle="1" w:styleId="Heading2Char">
    <w:name w:val="Heading 2 Char"/>
    <w:basedOn w:val="DefaultParagraphFont"/>
    <w:link w:val="Heading2"/>
    <w:rsid w:val="00812C4A"/>
    <w:rPr>
      <w:rFonts w:ascii="Arial" w:eastAsia="Arial" w:hAnsi="Arial" w:cs="Arial"/>
      <w:b/>
      <w:color w:val="000000"/>
      <w:sz w:val="28"/>
      <w:szCs w:val="28"/>
      <w:lang w:val="en-US"/>
    </w:rPr>
  </w:style>
  <w:style w:type="character" w:customStyle="1" w:styleId="Heading3Char">
    <w:name w:val="Heading 3 Char"/>
    <w:basedOn w:val="DefaultParagraphFont"/>
    <w:link w:val="Heading3"/>
    <w:rsid w:val="00812C4A"/>
    <w:rPr>
      <w:rFonts w:ascii="Calibri" w:eastAsia="Calibri" w:hAnsi="Calibri" w:cs="Calibri"/>
      <w:color w:val="1F4D78"/>
      <w:sz w:val="24"/>
      <w:szCs w:val="24"/>
      <w:lang w:val="en-US"/>
    </w:rPr>
  </w:style>
  <w:style w:type="character" w:customStyle="1" w:styleId="Heading4Char">
    <w:name w:val="Heading 4 Char"/>
    <w:basedOn w:val="DefaultParagraphFont"/>
    <w:link w:val="Heading4"/>
    <w:rsid w:val="00812C4A"/>
    <w:rPr>
      <w:rFonts w:ascii="Arial" w:eastAsia="Arial" w:hAnsi="Arial" w:cs="Arial"/>
      <w:b/>
      <w:color w:val="000000"/>
      <w:lang w:val="en-US"/>
    </w:rPr>
  </w:style>
  <w:style w:type="character" w:customStyle="1" w:styleId="Heading5Char">
    <w:name w:val="Heading 5 Char"/>
    <w:basedOn w:val="DefaultParagraphFont"/>
    <w:link w:val="Heading5"/>
    <w:rsid w:val="00812C4A"/>
    <w:rPr>
      <w:rFonts w:ascii="Times New Roman" w:eastAsia="Times New Roman" w:hAnsi="Times New Roman" w:cs="Times New Roman"/>
      <w:b/>
      <w:color w:val="000000"/>
      <w:lang w:val="en-US"/>
    </w:rPr>
  </w:style>
  <w:style w:type="character" w:customStyle="1" w:styleId="Heading6Char">
    <w:name w:val="Heading 6 Char"/>
    <w:basedOn w:val="DefaultParagraphFont"/>
    <w:link w:val="Heading6"/>
    <w:rsid w:val="00812C4A"/>
    <w:rPr>
      <w:rFonts w:ascii="Times New Roman" w:eastAsia="Times New Roman" w:hAnsi="Times New Roman" w:cs="Times New Roman"/>
      <w:b/>
      <w:color w:val="000000"/>
      <w:sz w:val="20"/>
      <w:szCs w:val="20"/>
      <w:lang w:val="en-US"/>
    </w:rPr>
  </w:style>
  <w:style w:type="paragraph" w:customStyle="1" w:styleId="Default">
    <w:name w:val="Default"/>
    <w:rsid w:val="00BB0D3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F48FE"/>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B5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E7D"/>
    <w:rPr>
      <w:rFonts w:ascii="Tahoma" w:eastAsia="Calibri" w:hAnsi="Tahoma" w:cs="Tahoma"/>
      <w:sz w:val="16"/>
      <w:szCs w:val="16"/>
      <w:lang w:val="en-US"/>
    </w:rPr>
  </w:style>
  <w:style w:type="table" w:customStyle="1" w:styleId="GridTable4-Accent21">
    <w:name w:val="Grid Table 4 - Accent 21"/>
    <w:basedOn w:val="TableNormal"/>
    <w:next w:val="TableNormal"/>
    <w:uiPriority w:val="49"/>
    <w:rsid w:val="004F007D"/>
    <w:pPr>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Header">
    <w:name w:val="header"/>
    <w:basedOn w:val="Normal"/>
    <w:link w:val="HeaderChar"/>
    <w:uiPriority w:val="99"/>
    <w:unhideWhenUsed/>
    <w:rsid w:val="00747B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BD2"/>
    <w:rPr>
      <w:rFonts w:ascii="Calibri" w:eastAsia="Calibri" w:hAnsi="Calibri" w:cs="Times New Roman"/>
      <w:lang w:val="en-US"/>
    </w:rPr>
  </w:style>
  <w:style w:type="paragraph" w:styleId="Footer">
    <w:name w:val="footer"/>
    <w:basedOn w:val="Normal"/>
    <w:link w:val="FooterChar"/>
    <w:uiPriority w:val="99"/>
    <w:unhideWhenUsed/>
    <w:rsid w:val="00747B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BD2"/>
    <w:rPr>
      <w:rFonts w:ascii="Calibri" w:eastAsia="Calibri" w:hAnsi="Calibri" w:cs="Times New Roman"/>
      <w:lang w:val="en-US"/>
    </w:rPr>
  </w:style>
  <w:style w:type="character" w:styleId="Strong">
    <w:name w:val="Strong"/>
    <w:uiPriority w:val="22"/>
    <w:qFormat/>
    <w:rsid w:val="00BF0DB3"/>
    <w:rPr>
      <w:b/>
      <w:bCs/>
    </w:rPr>
  </w:style>
  <w:style w:type="paragraph" w:styleId="ListParagraph">
    <w:name w:val="List Paragraph"/>
    <w:basedOn w:val="Normal"/>
    <w:uiPriority w:val="34"/>
    <w:qFormat/>
    <w:rsid w:val="00BF0DB3"/>
    <w:pPr>
      <w:spacing w:after="0" w:line="240" w:lineRule="auto"/>
      <w:ind w:left="720"/>
      <w:contextualSpacing/>
    </w:pPr>
    <w:rPr>
      <w:rFonts w:ascii="Arial" w:eastAsiaTheme="minorHAnsi" w:hAnsi="Arial" w:cs="Arial"/>
      <w:sz w:val="28"/>
    </w:rPr>
  </w:style>
  <w:style w:type="table" w:styleId="TableGrid">
    <w:name w:val="Table Grid"/>
    <w:basedOn w:val="TableNormal"/>
    <w:uiPriority w:val="59"/>
    <w:rsid w:val="00BE4F99"/>
    <w:pPr>
      <w:spacing w:after="0" w:line="240" w:lineRule="auto"/>
    </w:pPr>
    <w:rPr>
      <w:rFonts w:ascii="Arial" w:hAnsi="Arial" w:cs="Arial"/>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91BCF"/>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30X">
    <w:name w:val="T30X"/>
    <w:basedOn w:val="Normal"/>
    <w:uiPriority w:val="99"/>
    <w:rsid w:val="002C67E8"/>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character" w:styleId="SubtleReference">
    <w:name w:val="Subtle Reference"/>
    <w:basedOn w:val="DefaultParagraphFont"/>
    <w:uiPriority w:val="31"/>
    <w:qFormat/>
    <w:rsid w:val="005F1994"/>
    <w:rPr>
      <w:smallCaps/>
      <w:color w:val="5A5A5A" w:themeColor="text1" w:themeTint="A5"/>
    </w:rPr>
  </w:style>
  <w:style w:type="paragraph" w:styleId="Title">
    <w:name w:val="Title"/>
    <w:basedOn w:val="Normal1"/>
    <w:next w:val="Normal1"/>
    <w:link w:val="TitleChar"/>
    <w:rsid w:val="00812C4A"/>
    <w:pPr>
      <w:keepNext/>
      <w:keepLines/>
      <w:spacing w:before="480" w:after="120"/>
      <w:contextualSpacing/>
    </w:pPr>
    <w:rPr>
      <w:b/>
      <w:sz w:val="72"/>
      <w:szCs w:val="72"/>
    </w:rPr>
  </w:style>
  <w:style w:type="character" w:customStyle="1" w:styleId="TitleChar">
    <w:name w:val="Title Char"/>
    <w:basedOn w:val="DefaultParagraphFont"/>
    <w:link w:val="Title"/>
    <w:rsid w:val="00812C4A"/>
    <w:rPr>
      <w:rFonts w:ascii="Times New Roman" w:eastAsia="Times New Roman" w:hAnsi="Times New Roman" w:cs="Times New Roman"/>
      <w:b/>
      <w:color w:val="000000"/>
      <w:sz w:val="72"/>
      <w:szCs w:val="72"/>
      <w:lang w:val="en-US"/>
    </w:rPr>
  </w:style>
  <w:style w:type="paragraph" w:styleId="Subtitle">
    <w:name w:val="Subtitle"/>
    <w:basedOn w:val="Normal1"/>
    <w:next w:val="Normal1"/>
    <w:link w:val="SubtitleChar"/>
    <w:rsid w:val="00812C4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812C4A"/>
    <w:rPr>
      <w:rFonts w:ascii="Georgia" w:eastAsia="Georgia" w:hAnsi="Georgia" w:cs="Georgia"/>
      <w:i/>
      <w:color w:val="666666"/>
      <w:sz w:val="48"/>
      <w:szCs w:val="48"/>
      <w:lang w:val="en-US"/>
    </w:rPr>
  </w:style>
  <w:style w:type="paragraph" w:styleId="FootnoteText">
    <w:name w:val="footnote text"/>
    <w:basedOn w:val="Normal"/>
    <w:link w:val="FootnoteTextChar"/>
    <w:uiPriority w:val="99"/>
    <w:unhideWhenUsed/>
    <w:rsid w:val="00812C4A"/>
    <w:pPr>
      <w:spacing w:after="0" w:line="240" w:lineRule="auto"/>
    </w:pPr>
    <w:rPr>
      <w:sz w:val="18"/>
      <w:szCs w:val="20"/>
      <w:lang w:val="en-GB" w:eastAsia="x-none"/>
    </w:rPr>
  </w:style>
  <w:style w:type="character" w:customStyle="1" w:styleId="FootnoteTextChar">
    <w:name w:val="Footnote Text Char"/>
    <w:basedOn w:val="DefaultParagraphFont"/>
    <w:link w:val="FootnoteText"/>
    <w:uiPriority w:val="99"/>
    <w:rsid w:val="00812C4A"/>
    <w:rPr>
      <w:rFonts w:ascii="Calibri" w:eastAsia="Calibri" w:hAnsi="Calibri" w:cs="Times New Roman"/>
      <w:sz w:val="18"/>
      <w:szCs w:val="20"/>
      <w:lang w:eastAsia="x-none"/>
    </w:rPr>
  </w:style>
  <w:style w:type="character" w:styleId="FootnoteReference">
    <w:name w:val="footnote reference"/>
    <w:uiPriority w:val="99"/>
    <w:unhideWhenUsed/>
    <w:rsid w:val="00812C4A"/>
    <w:rPr>
      <w:vertAlign w:val="superscript"/>
    </w:rPr>
  </w:style>
  <w:style w:type="paragraph" w:customStyle="1" w:styleId="N05Y">
    <w:name w:val="N05Y"/>
    <w:basedOn w:val="Normal"/>
    <w:uiPriority w:val="99"/>
    <w:rsid w:val="00812C4A"/>
    <w:pPr>
      <w:autoSpaceDE w:val="0"/>
      <w:autoSpaceDN w:val="0"/>
      <w:adjustRightInd w:val="0"/>
      <w:spacing w:before="60" w:line="240" w:lineRule="auto"/>
      <w:jc w:val="center"/>
    </w:pPr>
    <w:rPr>
      <w:rFonts w:ascii="Times New Roman" w:eastAsiaTheme="minorEastAsia" w:hAnsi="Times New Roman"/>
      <w:b/>
      <w:bCs/>
      <w:color w:val="000000"/>
      <w:sz w:val="24"/>
      <w:szCs w:val="24"/>
    </w:rPr>
  </w:style>
  <w:style w:type="paragraph" w:customStyle="1" w:styleId="N03Y">
    <w:name w:val="N03Y"/>
    <w:basedOn w:val="Normal"/>
    <w:uiPriority w:val="99"/>
    <w:rsid w:val="00812C4A"/>
    <w:pPr>
      <w:autoSpaceDE w:val="0"/>
      <w:autoSpaceDN w:val="0"/>
      <w:adjustRightInd w:val="0"/>
      <w:spacing w:before="200" w:line="240" w:lineRule="auto"/>
      <w:jc w:val="center"/>
    </w:pPr>
    <w:rPr>
      <w:rFonts w:ascii="Times New Roman" w:eastAsiaTheme="minorEastAsia" w:hAnsi="Times New Roman"/>
      <w:b/>
      <w:bCs/>
      <w:color w:val="000000"/>
      <w:sz w:val="28"/>
      <w:szCs w:val="28"/>
    </w:rPr>
  </w:style>
  <w:style w:type="paragraph" w:customStyle="1" w:styleId="N01X">
    <w:name w:val="N01X"/>
    <w:basedOn w:val="Normal"/>
    <w:uiPriority w:val="99"/>
    <w:rsid w:val="00812C4A"/>
    <w:pPr>
      <w:autoSpaceDE w:val="0"/>
      <w:autoSpaceDN w:val="0"/>
      <w:adjustRightInd w:val="0"/>
      <w:spacing w:before="200" w:line="240" w:lineRule="auto"/>
      <w:jc w:val="center"/>
    </w:pPr>
    <w:rPr>
      <w:rFonts w:ascii="Times New Roman" w:eastAsiaTheme="minorEastAsia" w:hAnsi="Times New Roman"/>
      <w:b/>
      <w:bCs/>
      <w:color w:val="000000"/>
      <w:sz w:val="24"/>
      <w:szCs w:val="24"/>
    </w:rPr>
  </w:style>
  <w:style w:type="paragraph" w:customStyle="1" w:styleId="C30X">
    <w:name w:val="C30X"/>
    <w:basedOn w:val="Normal"/>
    <w:uiPriority w:val="99"/>
    <w:rsid w:val="00812C4A"/>
    <w:pPr>
      <w:autoSpaceDE w:val="0"/>
      <w:autoSpaceDN w:val="0"/>
      <w:adjustRightInd w:val="0"/>
      <w:spacing w:before="200" w:after="60" w:line="240" w:lineRule="auto"/>
      <w:jc w:val="center"/>
    </w:pPr>
    <w:rPr>
      <w:rFonts w:ascii="Times New Roman" w:eastAsiaTheme="minorEastAsia" w:hAnsi="Times New Roman"/>
      <w:b/>
      <w:bCs/>
      <w:color w:val="000000"/>
      <w:sz w:val="24"/>
      <w:szCs w:val="24"/>
    </w:rPr>
  </w:style>
  <w:style w:type="character" w:customStyle="1" w:styleId="CommentTextChar">
    <w:name w:val="Comment Text Char"/>
    <w:basedOn w:val="DefaultParagraphFont"/>
    <w:link w:val="CommentText"/>
    <w:uiPriority w:val="99"/>
    <w:semiHidden/>
    <w:rsid w:val="00812C4A"/>
    <w:rPr>
      <w:rFonts w:ascii="Times New Roman" w:eastAsia="Times New Roman" w:hAnsi="Times New Roman" w:cs="Times New Roman"/>
      <w:color w:val="000000"/>
      <w:sz w:val="20"/>
      <w:szCs w:val="20"/>
      <w:lang w:val="en-US"/>
    </w:rPr>
  </w:style>
  <w:style w:type="paragraph" w:styleId="CommentText">
    <w:name w:val="annotation text"/>
    <w:basedOn w:val="Normal"/>
    <w:link w:val="CommentTextChar"/>
    <w:uiPriority w:val="99"/>
    <w:semiHidden/>
    <w:unhideWhenUsed/>
    <w:rsid w:val="00812C4A"/>
    <w:pPr>
      <w:widowControl w:val="0"/>
      <w:spacing w:after="0" w:line="240" w:lineRule="auto"/>
    </w:pPr>
    <w:rPr>
      <w:rFonts w:ascii="Times New Roman" w:eastAsia="Times New Roman" w:hAnsi="Times New Roman"/>
      <w:color w:val="000000"/>
      <w:sz w:val="20"/>
      <w:szCs w:val="20"/>
    </w:rPr>
  </w:style>
  <w:style w:type="character" w:customStyle="1" w:styleId="CommentSubjectChar">
    <w:name w:val="Comment Subject Char"/>
    <w:basedOn w:val="CommentTextChar"/>
    <w:link w:val="CommentSubject"/>
    <w:uiPriority w:val="99"/>
    <w:semiHidden/>
    <w:rsid w:val="00812C4A"/>
    <w:rPr>
      <w:rFonts w:ascii="Times New Roman" w:eastAsia="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81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5704">
      <w:bodyDiv w:val="1"/>
      <w:marLeft w:val="0"/>
      <w:marRight w:val="0"/>
      <w:marTop w:val="0"/>
      <w:marBottom w:val="0"/>
      <w:divBdr>
        <w:top w:val="none" w:sz="0" w:space="0" w:color="auto"/>
        <w:left w:val="none" w:sz="0" w:space="0" w:color="auto"/>
        <w:bottom w:val="none" w:sz="0" w:space="0" w:color="auto"/>
        <w:right w:val="none" w:sz="0" w:space="0" w:color="auto"/>
      </w:divBdr>
    </w:div>
    <w:div w:id="516041430">
      <w:bodyDiv w:val="1"/>
      <w:marLeft w:val="0"/>
      <w:marRight w:val="0"/>
      <w:marTop w:val="0"/>
      <w:marBottom w:val="0"/>
      <w:divBdr>
        <w:top w:val="none" w:sz="0" w:space="0" w:color="auto"/>
        <w:left w:val="none" w:sz="0" w:space="0" w:color="auto"/>
        <w:bottom w:val="none" w:sz="0" w:space="0" w:color="auto"/>
        <w:right w:val="none" w:sz="0" w:space="0" w:color="auto"/>
      </w:divBdr>
    </w:div>
    <w:div w:id="734930554">
      <w:bodyDiv w:val="1"/>
      <w:marLeft w:val="0"/>
      <w:marRight w:val="0"/>
      <w:marTop w:val="0"/>
      <w:marBottom w:val="0"/>
      <w:divBdr>
        <w:top w:val="none" w:sz="0" w:space="0" w:color="auto"/>
        <w:left w:val="none" w:sz="0" w:space="0" w:color="auto"/>
        <w:bottom w:val="none" w:sz="0" w:space="0" w:color="auto"/>
        <w:right w:val="none" w:sz="0" w:space="0" w:color="auto"/>
      </w:divBdr>
    </w:div>
    <w:div w:id="814219850">
      <w:bodyDiv w:val="1"/>
      <w:marLeft w:val="0"/>
      <w:marRight w:val="0"/>
      <w:marTop w:val="0"/>
      <w:marBottom w:val="0"/>
      <w:divBdr>
        <w:top w:val="none" w:sz="0" w:space="0" w:color="auto"/>
        <w:left w:val="none" w:sz="0" w:space="0" w:color="auto"/>
        <w:bottom w:val="none" w:sz="0" w:space="0" w:color="auto"/>
        <w:right w:val="none" w:sz="0" w:space="0" w:color="auto"/>
      </w:divBdr>
    </w:div>
    <w:div w:id="846553050">
      <w:bodyDiv w:val="1"/>
      <w:marLeft w:val="0"/>
      <w:marRight w:val="0"/>
      <w:marTop w:val="0"/>
      <w:marBottom w:val="0"/>
      <w:divBdr>
        <w:top w:val="none" w:sz="0" w:space="0" w:color="auto"/>
        <w:left w:val="none" w:sz="0" w:space="0" w:color="auto"/>
        <w:bottom w:val="none" w:sz="0" w:space="0" w:color="auto"/>
        <w:right w:val="none" w:sz="0" w:space="0" w:color="auto"/>
      </w:divBdr>
    </w:div>
    <w:div w:id="12179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Djukic</dc:creator>
  <cp:lastModifiedBy>Svetlana</cp:lastModifiedBy>
  <cp:revision>3</cp:revision>
  <cp:lastPrinted>2019-03-26T12:02:00Z</cp:lastPrinted>
  <dcterms:created xsi:type="dcterms:W3CDTF">2019-06-19T05:51:00Z</dcterms:created>
  <dcterms:modified xsi:type="dcterms:W3CDTF">2019-06-19T06:23:00Z</dcterms:modified>
</cp:coreProperties>
</file>