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4C3CC2" w14:textId="77777777" w:rsidR="00092BBB" w:rsidRDefault="00000000">
      <w:pPr>
        <w:jc w:val="right"/>
        <w:rPr>
          <w:rFonts w:ascii="Calibri" w:eastAsia="Calibri" w:hAnsi="Calibri" w:cs="Calibri"/>
          <w:b/>
          <w:sz w:val="22"/>
          <w:szCs w:val="22"/>
        </w:rPr>
      </w:pPr>
      <w:r>
        <w:rPr>
          <w:rFonts w:ascii="Calibri" w:eastAsia="Calibri" w:hAnsi="Calibri" w:cs="Calibri"/>
          <w:b/>
          <w:sz w:val="22"/>
          <w:szCs w:val="22"/>
        </w:rPr>
        <w:t>Annex 2</w:t>
      </w:r>
    </w:p>
    <w:p w14:paraId="04C3AF1A" w14:textId="77777777" w:rsidR="00092BBB" w:rsidRDefault="00092BBB">
      <w:pPr>
        <w:jc w:val="right"/>
        <w:rPr>
          <w:rFonts w:ascii="Calibri" w:eastAsia="Calibri" w:hAnsi="Calibri" w:cs="Calibri"/>
          <w:b/>
          <w:sz w:val="22"/>
          <w:szCs w:val="22"/>
        </w:rPr>
      </w:pPr>
    </w:p>
    <w:p w14:paraId="62213D01" w14:textId="77777777" w:rsidR="00092BBB" w:rsidRDefault="00000000">
      <w:pPr>
        <w:jc w:val="center"/>
        <w:rPr>
          <w:rFonts w:ascii="Calibri" w:eastAsia="Calibri" w:hAnsi="Calibri" w:cs="Calibri"/>
          <w:b/>
          <w:sz w:val="22"/>
          <w:szCs w:val="22"/>
        </w:rPr>
      </w:pPr>
      <w:r>
        <w:rPr>
          <w:rFonts w:ascii="Calibri" w:eastAsia="Calibri" w:hAnsi="Calibri" w:cs="Calibri"/>
          <w:b/>
          <w:sz w:val="22"/>
          <w:szCs w:val="22"/>
        </w:rPr>
        <w:t>FORM FOR SUBMITTING SERVICE PROVIDER’S  PROPOSAL</w:t>
      </w:r>
      <w:r>
        <w:rPr>
          <w:rFonts w:ascii="Calibri" w:eastAsia="Calibri" w:hAnsi="Calibri" w:cs="Calibri"/>
          <w:b/>
          <w:sz w:val="22"/>
          <w:szCs w:val="22"/>
          <w:vertAlign w:val="superscript"/>
        </w:rPr>
        <w:footnoteReference w:id="1"/>
      </w:r>
    </w:p>
    <w:p w14:paraId="302E30EC" w14:textId="77777777" w:rsidR="00092BBB" w:rsidRDefault="00092BBB">
      <w:pPr>
        <w:jc w:val="center"/>
        <w:rPr>
          <w:rFonts w:ascii="Calibri" w:eastAsia="Calibri" w:hAnsi="Calibri" w:cs="Calibri"/>
          <w:b/>
          <w:i/>
          <w:color w:val="FF0000"/>
          <w:sz w:val="22"/>
          <w:szCs w:val="22"/>
        </w:rPr>
      </w:pPr>
    </w:p>
    <w:p w14:paraId="7717943D" w14:textId="77777777" w:rsidR="00092BBB" w:rsidRDefault="00000000">
      <w:pPr>
        <w:jc w:val="center"/>
        <w:rPr>
          <w:rFonts w:ascii="Calibri" w:eastAsia="Calibri" w:hAnsi="Calibri" w:cs="Calibri"/>
          <w:b/>
          <w:i/>
          <w:color w:val="FF0000"/>
          <w:sz w:val="22"/>
          <w:szCs w:val="22"/>
        </w:rPr>
      </w:pPr>
      <w:r>
        <w:rPr>
          <w:rFonts w:ascii="Calibri" w:eastAsia="Calibri" w:hAnsi="Calibri" w:cs="Calibri"/>
          <w:b/>
          <w:i/>
          <w:color w:val="FF0000"/>
          <w:sz w:val="22"/>
          <w:szCs w:val="22"/>
        </w:rPr>
        <w:t>(This Form must be submitted only using the Service Provider’s Official Letterhead/Stationery</w:t>
      </w:r>
      <w:r>
        <w:rPr>
          <w:rFonts w:ascii="Calibri" w:eastAsia="Calibri" w:hAnsi="Calibri" w:cs="Calibri"/>
          <w:b/>
          <w:i/>
          <w:color w:val="FF0000"/>
          <w:sz w:val="22"/>
          <w:szCs w:val="22"/>
          <w:vertAlign w:val="superscript"/>
        </w:rPr>
        <w:footnoteReference w:id="2"/>
      </w:r>
      <w:r>
        <w:rPr>
          <w:rFonts w:ascii="Calibri" w:eastAsia="Calibri" w:hAnsi="Calibri" w:cs="Calibri"/>
          <w:b/>
          <w:i/>
          <w:color w:val="FF0000"/>
          <w:sz w:val="22"/>
          <w:szCs w:val="22"/>
        </w:rPr>
        <w:t>)</w:t>
      </w:r>
    </w:p>
    <w:p w14:paraId="5E9EE570" w14:textId="77777777" w:rsidR="00092BBB" w:rsidRDefault="00092BBB">
      <w:pPr>
        <w:pBdr>
          <w:bottom w:val="single" w:sz="6" w:space="1" w:color="000000"/>
        </w:pBdr>
        <w:jc w:val="center"/>
        <w:rPr>
          <w:rFonts w:ascii="Calibri" w:eastAsia="Calibri" w:hAnsi="Calibri" w:cs="Calibri"/>
          <w:b/>
          <w:sz w:val="22"/>
          <w:szCs w:val="22"/>
        </w:rPr>
      </w:pPr>
    </w:p>
    <w:p w14:paraId="10D4EE81" w14:textId="77777777" w:rsidR="00092BBB" w:rsidRDefault="00092BBB">
      <w:pPr>
        <w:jc w:val="center"/>
        <w:rPr>
          <w:rFonts w:ascii="Calibri" w:eastAsia="Calibri" w:hAnsi="Calibri" w:cs="Calibri"/>
          <w:b/>
          <w:sz w:val="22"/>
          <w:szCs w:val="22"/>
        </w:rPr>
      </w:pPr>
    </w:p>
    <w:p w14:paraId="53CE8528" w14:textId="77777777" w:rsidR="00092BBB" w:rsidRDefault="00000000">
      <w:pPr>
        <w:jc w:val="right"/>
        <w:rPr>
          <w:rFonts w:ascii="Calibri" w:eastAsia="Calibri" w:hAnsi="Calibri" w:cs="Calibri"/>
          <w:color w:val="FF0000"/>
          <w:sz w:val="22"/>
          <w:szCs w:val="22"/>
        </w:rPr>
      </w:pPr>
      <w:r>
        <w:rPr>
          <w:rFonts w:ascii="Calibri" w:eastAsia="Calibri" w:hAnsi="Calibri" w:cs="Calibri"/>
          <w:color w:val="000000"/>
          <w:sz w:val="22"/>
          <w:szCs w:val="22"/>
          <w:highlight w:val="yellow"/>
        </w:rPr>
        <w:t xml:space="preserve">[insert: </w:t>
      </w:r>
      <w:r>
        <w:rPr>
          <w:rFonts w:ascii="Calibri" w:eastAsia="Calibri" w:hAnsi="Calibri" w:cs="Calibri"/>
          <w:i/>
          <w:color w:val="000000"/>
          <w:sz w:val="22"/>
          <w:szCs w:val="22"/>
          <w:highlight w:val="yellow"/>
        </w:rPr>
        <w:t>Location]</w:t>
      </w:r>
      <w:r>
        <w:rPr>
          <w:rFonts w:ascii="Calibri" w:eastAsia="Calibri" w:hAnsi="Calibri" w:cs="Calibri"/>
          <w:color w:val="808080"/>
          <w:sz w:val="22"/>
          <w:szCs w:val="22"/>
        </w:rPr>
        <w:t>.</w:t>
      </w:r>
    </w:p>
    <w:p w14:paraId="34D73582" w14:textId="77777777" w:rsidR="00092BBB" w:rsidRDefault="00000000">
      <w:pPr>
        <w:jc w:val="right"/>
        <w:rPr>
          <w:rFonts w:ascii="Calibri" w:eastAsia="Calibri" w:hAnsi="Calibri" w:cs="Calibri"/>
          <w:color w:val="FF0000"/>
          <w:sz w:val="22"/>
          <w:szCs w:val="22"/>
        </w:rPr>
      </w:pPr>
      <w:r>
        <w:rPr>
          <w:rFonts w:ascii="Calibri" w:eastAsia="Calibri" w:hAnsi="Calibri" w:cs="Calibri"/>
          <w:color w:val="000000"/>
          <w:sz w:val="22"/>
          <w:szCs w:val="22"/>
          <w:highlight w:val="yellow"/>
        </w:rPr>
        <w:t xml:space="preserve">[insert: </w:t>
      </w:r>
      <w:r>
        <w:rPr>
          <w:rFonts w:ascii="Calibri" w:eastAsia="Calibri" w:hAnsi="Calibri" w:cs="Calibri"/>
          <w:i/>
          <w:color w:val="000000"/>
          <w:sz w:val="22"/>
          <w:szCs w:val="22"/>
          <w:highlight w:val="yellow"/>
        </w:rPr>
        <w:t>Date]</w:t>
      </w:r>
    </w:p>
    <w:p w14:paraId="3F2C9E3C" w14:textId="77777777" w:rsidR="00092BBB" w:rsidRDefault="00092BBB">
      <w:pPr>
        <w:pBdr>
          <w:top w:val="nil"/>
          <w:left w:val="nil"/>
          <w:bottom w:val="nil"/>
          <w:right w:val="nil"/>
          <w:between w:val="nil"/>
        </w:pBdr>
        <w:tabs>
          <w:tab w:val="center" w:pos="4320"/>
          <w:tab w:val="right" w:pos="8640"/>
        </w:tabs>
        <w:rPr>
          <w:rFonts w:ascii="Calibri" w:eastAsia="Calibri" w:hAnsi="Calibri" w:cs="Calibri"/>
          <w:color w:val="000000"/>
          <w:sz w:val="22"/>
          <w:szCs w:val="22"/>
        </w:rPr>
      </w:pPr>
    </w:p>
    <w:p w14:paraId="2DBF2DC1" w14:textId="77777777" w:rsidR="00092BBB" w:rsidRDefault="00000000">
      <w:pPr>
        <w:rPr>
          <w:rFonts w:ascii="Calibri" w:eastAsia="Calibri" w:hAnsi="Calibri" w:cs="Calibri"/>
          <w:sz w:val="22"/>
          <w:szCs w:val="22"/>
        </w:rPr>
      </w:pPr>
      <w:bookmarkStart w:id="0" w:name="_heading=h.3znysh7" w:colFirst="0" w:colLast="0"/>
      <w:bookmarkEnd w:id="0"/>
      <w:r>
        <w:rPr>
          <w:rFonts w:ascii="Calibri" w:eastAsia="Calibri" w:hAnsi="Calibri" w:cs="Calibri"/>
          <w:sz w:val="22"/>
          <w:szCs w:val="22"/>
        </w:rPr>
        <w:t>To:</w:t>
      </w:r>
      <w:r>
        <w:rPr>
          <w:rFonts w:ascii="Calibri" w:eastAsia="Calibri" w:hAnsi="Calibri" w:cs="Calibri"/>
          <w:sz w:val="22"/>
          <w:szCs w:val="22"/>
        </w:rPr>
        <w:tab/>
      </w:r>
      <w:r>
        <w:rPr>
          <w:rFonts w:ascii="Calibri" w:eastAsia="Calibri" w:hAnsi="Calibri" w:cs="Calibri"/>
          <w:color w:val="000000"/>
          <w:sz w:val="22"/>
          <w:szCs w:val="22"/>
        </w:rPr>
        <w:t>[</w:t>
      </w:r>
      <w:r>
        <w:rPr>
          <w:rFonts w:ascii="Calibri" w:eastAsia="Calibri" w:hAnsi="Calibri" w:cs="Calibri"/>
          <w:i/>
          <w:color w:val="000000"/>
          <w:sz w:val="22"/>
          <w:szCs w:val="22"/>
        </w:rPr>
        <w:t xml:space="preserve">insert: Name and Address of </w:t>
      </w:r>
      <w:r>
        <w:rPr>
          <w:rFonts w:ascii="Calibri" w:eastAsia="Calibri" w:hAnsi="Calibri" w:cs="Calibri"/>
          <w:i/>
          <w:sz w:val="22"/>
          <w:szCs w:val="22"/>
        </w:rPr>
        <w:t xml:space="preserve">Ministry of Tourism, Ecology, Sustainable Development and Northern Region Development </w:t>
      </w:r>
      <w:r>
        <w:rPr>
          <w:rFonts w:ascii="Calibri" w:eastAsia="Calibri" w:hAnsi="Calibri" w:cs="Calibri"/>
          <w:i/>
          <w:color w:val="000000"/>
          <w:sz w:val="22"/>
          <w:szCs w:val="22"/>
        </w:rPr>
        <w:t>focal point]</w:t>
      </w:r>
    </w:p>
    <w:p w14:paraId="1A4B034E" w14:textId="77777777" w:rsidR="00092BBB" w:rsidRDefault="00092BBB">
      <w:pPr>
        <w:rPr>
          <w:rFonts w:ascii="Calibri" w:eastAsia="Calibri" w:hAnsi="Calibri" w:cs="Calibri"/>
          <w:sz w:val="22"/>
          <w:szCs w:val="22"/>
        </w:rPr>
      </w:pPr>
    </w:p>
    <w:p w14:paraId="4ACA9809" w14:textId="77777777" w:rsidR="00092BBB" w:rsidRDefault="00000000">
      <w:pPr>
        <w:rPr>
          <w:rFonts w:ascii="Calibri" w:eastAsia="Calibri" w:hAnsi="Calibri" w:cs="Calibri"/>
          <w:sz w:val="22"/>
          <w:szCs w:val="22"/>
        </w:rPr>
      </w:pPr>
      <w:r>
        <w:rPr>
          <w:rFonts w:ascii="Calibri" w:eastAsia="Calibri" w:hAnsi="Calibri" w:cs="Calibri"/>
          <w:sz w:val="22"/>
          <w:szCs w:val="22"/>
        </w:rPr>
        <w:t>Dear Sir/Madam:</w:t>
      </w:r>
    </w:p>
    <w:p w14:paraId="59375CCC" w14:textId="77777777" w:rsidR="00092BBB" w:rsidRDefault="00092BBB">
      <w:pPr>
        <w:rPr>
          <w:rFonts w:ascii="Calibri" w:eastAsia="Calibri" w:hAnsi="Calibri" w:cs="Calibri"/>
          <w:sz w:val="22"/>
          <w:szCs w:val="22"/>
        </w:rPr>
      </w:pPr>
    </w:p>
    <w:p w14:paraId="3BEFDB8C" w14:textId="77777777" w:rsidR="00092BBB" w:rsidRDefault="00000000">
      <w:pPr>
        <w:spacing w:before="120"/>
        <w:ind w:right="630" w:firstLine="720"/>
        <w:jc w:val="both"/>
        <w:rPr>
          <w:rFonts w:ascii="Calibri" w:eastAsia="Calibri" w:hAnsi="Calibri" w:cs="Calibri"/>
          <w:sz w:val="22"/>
          <w:szCs w:val="22"/>
        </w:rPr>
      </w:pPr>
      <w:r>
        <w:rPr>
          <w:rFonts w:ascii="Calibri" w:eastAsia="Calibri" w:hAnsi="Calibri" w:cs="Calibri"/>
          <w:sz w:val="22"/>
          <w:szCs w:val="22"/>
        </w:rPr>
        <w:t>We, the undersigned, hereby offer to render the following services to Ministry of Tourism, Ecology, Sustainable Development and Northern Region Development in conformity with the requirements defined in the RFP dated</w:t>
      </w:r>
      <w:r>
        <w:rPr>
          <w:rFonts w:ascii="Calibri" w:eastAsia="Calibri" w:hAnsi="Calibri" w:cs="Calibri"/>
          <w:i/>
          <w:color w:val="000000"/>
          <w:sz w:val="22"/>
          <w:szCs w:val="22"/>
          <w:highlight w:val="yellow"/>
        </w:rPr>
        <w:t>[specify date]</w:t>
      </w:r>
      <w:r>
        <w:rPr>
          <w:rFonts w:ascii="Calibri" w:eastAsia="Calibri" w:hAnsi="Calibri" w:cs="Calibri"/>
          <w:sz w:val="22"/>
          <w:szCs w:val="22"/>
          <w:highlight w:val="yellow"/>
        </w:rPr>
        <w:t>,</w:t>
      </w:r>
      <w:r>
        <w:rPr>
          <w:rFonts w:ascii="Calibri" w:eastAsia="Calibri" w:hAnsi="Calibri" w:cs="Calibri"/>
          <w:sz w:val="22"/>
          <w:szCs w:val="22"/>
        </w:rPr>
        <w:t>and all of its attachments, as well as the provisions of the General Contract Terms and Conditions:</w:t>
      </w:r>
    </w:p>
    <w:p w14:paraId="7BC650BD" w14:textId="77777777" w:rsidR="00092BBB" w:rsidRDefault="00092BBB">
      <w:pPr>
        <w:spacing w:before="120"/>
        <w:ind w:right="630" w:firstLine="720"/>
        <w:jc w:val="both"/>
        <w:rPr>
          <w:rFonts w:ascii="Calibri" w:eastAsia="Calibri" w:hAnsi="Calibri" w:cs="Calibri"/>
          <w:sz w:val="22"/>
          <w:szCs w:val="22"/>
        </w:rPr>
      </w:pPr>
    </w:p>
    <w:p w14:paraId="02145C6C" w14:textId="77777777" w:rsidR="00092BBB" w:rsidRDefault="00000000">
      <w:pPr>
        <w:widowControl w:val="0"/>
        <w:numPr>
          <w:ilvl w:val="0"/>
          <w:numId w:val="5"/>
        </w:numPr>
        <w:pBdr>
          <w:top w:val="nil"/>
          <w:left w:val="nil"/>
          <w:bottom w:val="nil"/>
          <w:right w:val="nil"/>
          <w:between w:val="nil"/>
        </w:pBdr>
        <w:ind w:left="540" w:hanging="540"/>
        <w:rPr>
          <w:rFonts w:ascii="Calibri" w:eastAsia="Calibri" w:hAnsi="Calibri" w:cs="Calibri"/>
          <w:b/>
          <w:color w:val="000000"/>
          <w:sz w:val="22"/>
          <w:szCs w:val="22"/>
        </w:rPr>
      </w:pPr>
      <w:r>
        <w:rPr>
          <w:rFonts w:ascii="Calibri" w:eastAsia="Calibri" w:hAnsi="Calibri" w:cs="Calibri"/>
          <w:b/>
          <w:color w:val="000000"/>
          <w:sz w:val="22"/>
          <w:szCs w:val="22"/>
        </w:rPr>
        <w:t>Qualifications of the Service Provider</w:t>
      </w:r>
    </w:p>
    <w:p w14:paraId="622A5527" w14:textId="77777777" w:rsidR="00092BBB" w:rsidRDefault="00092BBB">
      <w:pPr>
        <w:widowControl w:val="0"/>
        <w:pBdr>
          <w:top w:val="nil"/>
          <w:left w:val="nil"/>
          <w:bottom w:val="nil"/>
          <w:right w:val="nil"/>
          <w:between w:val="nil"/>
        </w:pBdr>
        <w:ind w:left="630"/>
        <w:rPr>
          <w:rFonts w:ascii="Calibri" w:eastAsia="Calibri" w:hAnsi="Calibri" w:cs="Calibri"/>
          <w:b/>
          <w:color w:val="000000"/>
          <w:sz w:val="22"/>
          <w:szCs w:val="22"/>
        </w:rPr>
      </w:pPr>
    </w:p>
    <w:p w14:paraId="0D11A2AC" w14:textId="77777777" w:rsidR="00092BBB" w:rsidRDefault="00092BBB">
      <w:pPr>
        <w:widowControl w:val="0"/>
        <w:pBdr>
          <w:top w:val="single" w:sz="4" w:space="1" w:color="000000"/>
          <w:left w:val="single" w:sz="4" w:space="4" w:color="000000"/>
          <w:bottom w:val="single" w:sz="4" w:space="1" w:color="000000"/>
          <w:right w:val="single" w:sz="4" w:space="4" w:color="000000"/>
          <w:between w:val="nil"/>
        </w:pBdr>
        <w:ind w:left="630"/>
        <w:rPr>
          <w:rFonts w:ascii="Calibri" w:eastAsia="Calibri" w:hAnsi="Calibri" w:cs="Calibri"/>
          <w:b/>
          <w:color w:val="000000"/>
          <w:sz w:val="22"/>
          <w:szCs w:val="22"/>
        </w:rPr>
      </w:pPr>
    </w:p>
    <w:p w14:paraId="789A615F" w14:textId="77777777" w:rsidR="00092BBB" w:rsidRDefault="00000000">
      <w:pPr>
        <w:widowControl w:val="0"/>
        <w:pBdr>
          <w:top w:val="single" w:sz="4" w:space="1" w:color="000000"/>
          <w:left w:val="single" w:sz="4" w:space="4" w:color="000000"/>
          <w:bottom w:val="single" w:sz="4" w:space="1" w:color="000000"/>
          <w:right w:val="single" w:sz="4" w:space="4" w:color="000000"/>
          <w:between w:val="nil"/>
        </w:pBdr>
        <w:ind w:left="630"/>
        <w:rPr>
          <w:rFonts w:ascii="Calibri" w:eastAsia="Calibri" w:hAnsi="Calibri" w:cs="Calibri"/>
          <w:i/>
          <w:color w:val="000000"/>
          <w:sz w:val="22"/>
          <w:szCs w:val="22"/>
        </w:rPr>
      </w:pPr>
      <w:r>
        <w:rPr>
          <w:rFonts w:ascii="Calibri" w:eastAsia="Calibri" w:hAnsi="Calibri" w:cs="Calibri"/>
          <w:i/>
          <w:color w:val="000000"/>
          <w:sz w:val="22"/>
          <w:szCs w:val="22"/>
        </w:rPr>
        <w:t>The Service Provider must describe and explain how and why they are the best entity that can deliver the requirements of Ministry by indicating the following:</w:t>
      </w:r>
    </w:p>
    <w:p w14:paraId="55965EE4" w14:textId="77777777" w:rsidR="00092BBB" w:rsidRDefault="00092BBB">
      <w:pPr>
        <w:widowControl w:val="0"/>
        <w:pBdr>
          <w:top w:val="single" w:sz="4" w:space="1" w:color="000000"/>
          <w:left w:val="single" w:sz="4" w:space="4" w:color="000000"/>
          <w:bottom w:val="single" w:sz="4" w:space="1" w:color="000000"/>
          <w:right w:val="single" w:sz="4" w:space="4" w:color="000000"/>
          <w:between w:val="nil"/>
        </w:pBdr>
        <w:ind w:left="630"/>
        <w:rPr>
          <w:rFonts w:ascii="Calibri" w:eastAsia="Calibri" w:hAnsi="Calibri" w:cs="Calibri"/>
          <w:i/>
          <w:color w:val="000000"/>
          <w:sz w:val="22"/>
          <w:szCs w:val="22"/>
        </w:rPr>
      </w:pPr>
    </w:p>
    <w:p w14:paraId="04C32188" w14:textId="77777777" w:rsidR="00092BBB" w:rsidRDefault="00000000">
      <w:pPr>
        <w:widowControl w:val="0"/>
        <w:numPr>
          <w:ilvl w:val="0"/>
          <w:numId w:val="6"/>
        </w:numPr>
        <w:pBdr>
          <w:top w:val="single" w:sz="4" w:space="1" w:color="000000"/>
          <w:left w:val="single" w:sz="4" w:space="4" w:color="000000"/>
          <w:bottom w:val="single" w:sz="4" w:space="1" w:color="000000"/>
          <w:right w:val="single" w:sz="4" w:space="4" w:color="000000"/>
          <w:between w:val="nil"/>
        </w:pBdr>
        <w:tabs>
          <w:tab w:val="left" w:pos="990"/>
        </w:tabs>
        <w:ind w:left="630" w:firstLine="0"/>
        <w:rPr>
          <w:rFonts w:ascii="Calibri" w:eastAsia="Calibri" w:hAnsi="Calibri" w:cs="Calibri"/>
          <w:i/>
          <w:color w:val="000000"/>
          <w:sz w:val="22"/>
          <w:szCs w:val="22"/>
        </w:rPr>
      </w:pPr>
      <w:r>
        <w:rPr>
          <w:rFonts w:ascii="Calibri" w:eastAsia="Calibri" w:hAnsi="Calibri" w:cs="Calibri"/>
          <w:i/>
          <w:color w:val="000000"/>
          <w:sz w:val="22"/>
          <w:szCs w:val="22"/>
        </w:rPr>
        <w:t>Profile – describing the nature of business, field of expertise, licen</w:t>
      </w:r>
      <w:r>
        <w:rPr>
          <w:rFonts w:ascii="Calibri" w:eastAsia="Calibri" w:hAnsi="Calibri" w:cs="Calibri"/>
          <w:i/>
          <w:sz w:val="22"/>
          <w:szCs w:val="22"/>
        </w:rPr>
        <w:t>c</w:t>
      </w:r>
      <w:r>
        <w:rPr>
          <w:rFonts w:ascii="Calibri" w:eastAsia="Calibri" w:hAnsi="Calibri" w:cs="Calibri"/>
          <w:i/>
          <w:color w:val="000000"/>
          <w:sz w:val="22"/>
          <w:szCs w:val="22"/>
        </w:rPr>
        <w:t>es, certifications, accreditations;</w:t>
      </w:r>
    </w:p>
    <w:p w14:paraId="4CEA0392" w14:textId="77777777" w:rsidR="00092BBB" w:rsidRDefault="00000000">
      <w:pPr>
        <w:widowControl w:val="0"/>
        <w:numPr>
          <w:ilvl w:val="0"/>
          <w:numId w:val="6"/>
        </w:numPr>
        <w:pBdr>
          <w:top w:val="single" w:sz="4" w:space="1" w:color="000000"/>
          <w:left w:val="single" w:sz="4" w:space="4" w:color="000000"/>
          <w:bottom w:val="single" w:sz="4" w:space="1" w:color="000000"/>
          <w:right w:val="single" w:sz="4" w:space="4" w:color="000000"/>
          <w:between w:val="nil"/>
        </w:pBdr>
        <w:tabs>
          <w:tab w:val="left" w:pos="990"/>
        </w:tabs>
        <w:ind w:left="630" w:firstLine="0"/>
        <w:rPr>
          <w:rFonts w:ascii="Calibri" w:eastAsia="Calibri" w:hAnsi="Calibri" w:cs="Calibri"/>
          <w:i/>
          <w:color w:val="000000"/>
          <w:sz w:val="22"/>
          <w:szCs w:val="22"/>
        </w:rPr>
      </w:pPr>
      <w:r>
        <w:rPr>
          <w:rFonts w:ascii="Calibri" w:eastAsia="Calibri" w:hAnsi="Calibri" w:cs="Calibri"/>
          <w:i/>
          <w:color w:val="000000"/>
          <w:sz w:val="22"/>
          <w:szCs w:val="22"/>
        </w:rPr>
        <w:t>Business Licen</w:t>
      </w:r>
      <w:r>
        <w:rPr>
          <w:rFonts w:ascii="Calibri" w:eastAsia="Calibri" w:hAnsi="Calibri" w:cs="Calibri"/>
          <w:i/>
          <w:sz w:val="22"/>
          <w:szCs w:val="22"/>
        </w:rPr>
        <w:t>c</w:t>
      </w:r>
      <w:r>
        <w:rPr>
          <w:rFonts w:ascii="Calibri" w:eastAsia="Calibri" w:hAnsi="Calibri" w:cs="Calibri"/>
          <w:i/>
          <w:color w:val="000000"/>
          <w:sz w:val="22"/>
          <w:szCs w:val="22"/>
        </w:rPr>
        <w:t>es – Registration Papers, Tax Payment Certification, etc.</w:t>
      </w:r>
    </w:p>
    <w:p w14:paraId="4897D579" w14:textId="77777777" w:rsidR="00092BBB" w:rsidRDefault="00000000">
      <w:pPr>
        <w:widowControl w:val="0"/>
        <w:numPr>
          <w:ilvl w:val="0"/>
          <w:numId w:val="6"/>
        </w:numPr>
        <w:pBdr>
          <w:top w:val="single" w:sz="4" w:space="1" w:color="000000"/>
          <w:left w:val="single" w:sz="4" w:space="4" w:color="000000"/>
          <w:bottom w:val="single" w:sz="4" w:space="1" w:color="000000"/>
          <w:right w:val="single" w:sz="4" w:space="4" w:color="000000"/>
          <w:between w:val="nil"/>
        </w:pBdr>
        <w:tabs>
          <w:tab w:val="left" w:pos="990"/>
        </w:tabs>
        <w:ind w:left="990"/>
        <w:rPr>
          <w:rFonts w:ascii="Calibri" w:eastAsia="Calibri" w:hAnsi="Calibri" w:cs="Calibri"/>
          <w:i/>
          <w:color w:val="000000"/>
          <w:sz w:val="22"/>
          <w:szCs w:val="22"/>
        </w:rPr>
      </w:pPr>
      <w:r>
        <w:rPr>
          <w:rFonts w:ascii="Calibri" w:eastAsia="Calibri" w:hAnsi="Calibri" w:cs="Calibri"/>
          <w:i/>
          <w:color w:val="000000"/>
          <w:sz w:val="22"/>
          <w:szCs w:val="22"/>
        </w:rPr>
        <w:t>Latest Financial Statement – income statement and balance sheet to indicate its financial stability, liquidity, credit standing, and market reputation, etc;</w:t>
      </w:r>
    </w:p>
    <w:p w14:paraId="03E57035" w14:textId="77777777" w:rsidR="00092BBB" w:rsidRDefault="00000000">
      <w:pPr>
        <w:widowControl w:val="0"/>
        <w:numPr>
          <w:ilvl w:val="0"/>
          <w:numId w:val="6"/>
        </w:numPr>
        <w:pBdr>
          <w:top w:val="single" w:sz="4" w:space="1" w:color="000000"/>
          <w:left w:val="single" w:sz="4" w:space="4" w:color="000000"/>
          <w:bottom w:val="single" w:sz="4" w:space="1" w:color="000000"/>
          <w:right w:val="single" w:sz="4" w:space="4" w:color="000000"/>
          <w:between w:val="nil"/>
        </w:pBdr>
        <w:tabs>
          <w:tab w:val="left" w:pos="990"/>
        </w:tabs>
        <w:ind w:left="990"/>
        <w:rPr>
          <w:rFonts w:ascii="Calibri" w:eastAsia="Calibri" w:hAnsi="Calibri" w:cs="Calibri"/>
          <w:i/>
          <w:color w:val="000000"/>
          <w:sz w:val="22"/>
          <w:szCs w:val="22"/>
        </w:rPr>
      </w:pPr>
      <w:r>
        <w:rPr>
          <w:rFonts w:ascii="Calibri" w:eastAsia="Calibri" w:hAnsi="Calibri" w:cs="Calibri"/>
          <w:i/>
          <w:color w:val="000000"/>
          <w:sz w:val="22"/>
          <w:szCs w:val="22"/>
        </w:rPr>
        <w:t>Track Record – list of clients for similar services as those required by Ministry, indicating description of contract scope, contract duration, contract value, contact references;</w:t>
      </w:r>
    </w:p>
    <w:p w14:paraId="140E4E4A" w14:textId="77777777" w:rsidR="00092BBB" w:rsidRDefault="00000000">
      <w:pPr>
        <w:widowControl w:val="0"/>
        <w:numPr>
          <w:ilvl w:val="0"/>
          <w:numId w:val="6"/>
        </w:numPr>
        <w:pBdr>
          <w:top w:val="single" w:sz="4" w:space="1" w:color="000000"/>
          <w:left w:val="single" w:sz="4" w:space="4" w:color="000000"/>
          <w:bottom w:val="single" w:sz="4" w:space="1" w:color="000000"/>
          <w:right w:val="single" w:sz="4" w:space="4" w:color="000000"/>
          <w:between w:val="nil"/>
        </w:pBdr>
        <w:tabs>
          <w:tab w:val="left" w:pos="990"/>
        </w:tabs>
        <w:ind w:left="990"/>
        <w:rPr>
          <w:rFonts w:ascii="Calibri" w:eastAsia="Calibri" w:hAnsi="Calibri" w:cs="Calibri"/>
          <w:i/>
          <w:color w:val="000000"/>
          <w:sz w:val="22"/>
          <w:szCs w:val="22"/>
        </w:rPr>
      </w:pPr>
      <w:r>
        <w:rPr>
          <w:rFonts w:ascii="Calibri" w:eastAsia="Calibri" w:hAnsi="Calibri" w:cs="Calibri"/>
          <w:i/>
          <w:color w:val="000000"/>
          <w:sz w:val="22"/>
          <w:szCs w:val="22"/>
        </w:rPr>
        <w:t>Certificates and Accreditation – including Quality Certificates, Patent Registrations, Environmental Sustainability Certificates, etc. if any.</w:t>
      </w:r>
    </w:p>
    <w:p w14:paraId="03DE26BB" w14:textId="77777777" w:rsidR="00092BBB" w:rsidRDefault="00092BBB">
      <w:pPr>
        <w:widowControl w:val="0"/>
        <w:pBdr>
          <w:top w:val="single" w:sz="4" w:space="1" w:color="000000"/>
          <w:left w:val="single" w:sz="4" w:space="4" w:color="000000"/>
          <w:bottom w:val="single" w:sz="4" w:space="1" w:color="000000"/>
          <w:right w:val="single" w:sz="4" w:space="4" w:color="000000"/>
          <w:between w:val="nil"/>
        </w:pBdr>
        <w:tabs>
          <w:tab w:val="left" w:pos="990"/>
        </w:tabs>
        <w:ind w:left="630"/>
        <w:rPr>
          <w:rFonts w:ascii="Calibri" w:eastAsia="Calibri" w:hAnsi="Calibri" w:cs="Calibri"/>
          <w:i/>
          <w:color w:val="000000"/>
          <w:sz w:val="22"/>
          <w:szCs w:val="22"/>
        </w:rPr>
      </w:pPr>
    </w:p>
    <w:p w14:paraId="7C809019" w14:textId="77777777" w:rsidR="00092BBB" w:rsidRDefault="00092BBB">
      <w:pPr>
        <w:widowControl w:val="0"/>
        <w:pBdr>
          <w:top w:val="nil"/>
          <w:left w:val="nil"/>
          <w:bottom w:val="nil"/>
          <w:right w:val="nil"/>
          <w:between w:val="nil"/>
        </w:pBdr>
        <w:tabs>
          <w:tab w:val="left" w:pos="990"/>
        </w:tabs>
        <w:ind w:left="990" w:hanging="450"/>
        <w:rPr>
          <w:rFonts w:ascii="Calibri" w:eastAsia="Calibri" w:hAnsi="Calibri" w:cs="Calibri"/>
          <w:b/>
          <w:color w:val="000000"/>
          <w:sz w:val="22"/>
          <w:szCs w:val="22"/>
        </w:rPr>
      </w:pPr>
    </w:p>
    <w:p w14:paraId="6B2509D0" w14:textId="77777777" w:rsidR="00092BBB" w:rsidRDefault="00000000">
      <w:pPr>
        <w:widowControl w:val="0"/>
        <w:numPr>
          <w:ilvl w:val="0"/>
          <w:numId w:val="5"/>
        </w:numPr>
        <w:pBdr>
          <w:top w:val="nil"/>
          <w:left w:val="nil"/>
          <w:bottom w:val="nil"/>
          <w:right w:val="nil"/>
          <w:between w:val="nil"/>
        </w:pBdr>
        <w:ind w:left="540" w:hanging="540"/>
        <w:rPr>
          <w:rFonts w:ascii="Calibri" w:eastAsia="Calibri" w:hAnsi="Calibri" w:cs="Calibri"/>
          <w:b/>
          <w:color w:val="000000"/>
          <w:sz w:val="22"/>
          <w:szCs w:val="22"/>
        </w:rPr>
      </w:pPr>
      <w:r>
        <w:rPr>
          <w:rFonts w:ascii="Calibri" w:eastAsia="Calibri" w:hAnsi="Calibri" w:cs="Calibri"/>
          <w:b/>
          <w:color w:val="000000"/>
          <w:sz w:val="22"/>
          <w:szCs w:val="22"/>
        </w:rPr>
        <w:t>Proposed Methodology for the Completion of Services</w:t>
      </w:r>
    </w:p>
    <w:p w14:paraId="06F65EC9" w14:textId="77777777" w:rsidR="00092BBB" w:rsidRDefault="00092BBB">
      <w:pPr>
        <w:spacing w:before="120"/>
        <w:ind w:right="630" w:firstLine="720"/>
        <w:jc w:val="both"/>
        <w:rPr>
          <w:rFonts w:ascii="Calibri" w:eastAsia="Calibri" w:hAnsi="Calibri" w:cs="Calibri"/>
          <w:sz w:val="22"/>
          <w:szCs w:val="22"/>
        </w:rPr>
      </w:pPr>
    </w:p>
    <w:tbl>
      <w:tblPr>
        <w:tblStyle w:val="a2"/>
        <w:tblW w:w="9979" w:type="dxa"/>
        <w:tblInd w:w="53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979"/>
      </w:tblGrid>
      <w:tr w:rsidR="00092BBB" w14:paraId="1DE7A25C" w14:textId="77777777">
        <w:tc>
          <w:tcPr>
            <w:tcW w:w="9979" w:type="dxa"/>
            <w:tcBorders>
              <w:top w:val="single" w:sz="4" w:space="0" w:color="000000"/>
              <w:bottom w:val="single" w:sz="4" w:space="0" w:color="000000"/>
            </w:tcBorders>
          </w:tcPr>
          <w:p w14:paraId="349EFFFD" w14:textId="77777777" w:rsidR="00092BBB" w:rsidRDefault="00092BBB">
            <w:pPr>
              <w:rPr>
                <w:rFonts w:ascii="Calibri" w:eastAsia="Calibri" w:hAnsi="Calibri" w:cs="Calibri"/>
                <w:b/>
                <w:sz w:val="22"/>
                <w:szCs w:val="22"/>
              </w:rPr>
            </w:pPr>
          </w:p>
          <w:p w14:paraId="795DC8A7" w14:textId="452ABD0B" w:rsidR="00092BBB" w:rsidRPr="0063331B" w:rsidRDefault="00000000" w:rsidP="0063331B">
            <w:pPr>
              <w:widowControl w:val="0"/>
              <w:pBdr>
                <w:top w:val="nil"/>
                <w:left w:val="nil"/>
                <w:bottom w:val="nil"/>
                <w:right w:val="nil"/>
                <w:between w:val="nil"/>
              </w:pBdr>
              <w:jc w:val="both"/>
              <w:rPr>
                <w:rFonts w:ascii="Calibri" w:eastAsia="Calibri" w:hAnsi="Calibri" w:cs="Calibri"/>
                <w:b/>
                <w:i/>
                <w:color w:val="000000"/>
                <w:sz w:val="22"/>
                <w:szCs w:val="22"/>
              </w:rPr>
            </w:pPr>
            <w:r>
              <w:rPr>
                <w:rFonts w:ascii="Calibri" w:eastAsia="Calibri" w:hAnsi="Calibri" w:cs="Calibri"/>
                <w:i/>
                <w:color w:val="000000"/>
                <w:sz w:val="22"/>
                <w:szCs w:val="22"/>
              </w:rPr>
              <w:t xml:space="preserve">The Service Provider must describe </w:t>
            </w:r>
            <w:r>
              <w:rPr>
                <w:rFonts w:ascii="Calibri" w:eastAsia="Calibri" w:hAnsi="Calibri" w:cs="Calibri"/>
                <w:b/>
                <w:i/>
                <w:color w:val="000000"/>
                <w:sz w:val="22"/>
                <w:szCs w:val="22"/>
              </w:rPr>
              <w:t>how it will address/deliver the demands of the RFP</w:t>
            </w:r>
            <w:r>
              <w:rPr>
                <w:rFonts w:ascii="Calibri" w:eastAsia="Calibri" w:hAnsi="Calibri" w:cs="Calibri"/>
                <w:i/>
                <w:color w:val="000000"/>
                <w:sz w:val="22"/>
                <w:szCs w:val="22"/>
              </w:rPr>
              <w:t xml:space="preserve">; </w:t>
            </w:r>
            <w:r>
              <w:rPr>
                <w:rFonts w:ascii="Calibri" w:eastAsia="Calibri" w:hAnsi="Calibri" w:cs="Calibri"/>
                <w:b/>
                <w:i/>
                <w:color w:val="000000"/>
                <w:sz w:val="22"/>
                <w:szCs w:val="22"/>
              </w:rPr>
              <w:t>detailed description of the technologie</w:t>
            </w:r>
            <w:r>
              <w:rPr>
                <w:rFonts w:ascii="Calibri" w:eastAsia="Calibri" w:hAnsi="Calibri" w:cs="Calibri"/>
                <w:i/>
                <w:color w:val="000000"/>
                <w:sz w:val="22"/>
                <w:szCs w:val="22"/>
              </w:rPr>
              <w:t xml:space="preserve">s that will be used, </w:t>
            </w:r>
            <w:r>
              <w:rPr>
                <w:rFonts w:ascii="Calibri" w:eastAsia="Calibri" w:hAnsi="Calibri" w:cs="Calibri"/>
                <w:b/>
                <w:i/>
                <w:color w:val="000000"/>
                <w:sz w:val="22"/>
                <w:szCs w:val="22"/>
              </w:rPr>
              <w:t>reporting conditions and quality assurance mechanisms</w:t>
            </w:r>
            <w:r>
              <w:rPr>
                <w:rFonts w:ascii="Calibri" w:eastAsia="Calibri" w:hAnsi="Calibri" w:cs="Calibri"/>
                <w:i/>
                <w:color w:val="000000"/>
                <w:sz w:val="22"/>
                <w:szCs w:val="22"/>
              </w:rPr>
              <w:t xml:space="preserve"> that will be put in place, while demonstrating that the proposed methodology will be </w:t>
            </w:r>
            <w:r>
              <w:rPr>
                <w:rFonts w:ascii="Calibri" w:eastAsia="Calibri" w:hAnsi="Calibri" w:cs="Calibri"/>
                <w:b/>
                <w:i/>
                <w:color w:val="000000"/>
                <w:sz w:val="22"/>
                <w:szCs w:val="22"/>
              </w:rPr>
              <w:t>appropriate to the local conditions and context of the work.</w:t>
            </w:r>
          </w:p>
        </w:tc>
      </w:tr>
    </w:tbl>
    <w:p w14:paraId="40496939" w14:textId="77777777" w:rsidR="00092BBB" w:rsidRDefault="00000000">
      <w:pPr>
        <w:widowControl w:val="0"/>
        <w:numPr>
          <w:ilvl w:val="0"/>
          <w:numId w:val="5"/>
        </w:numPr>
        <w:pBdr>
          <w:top w:val="nil"/>
          <w:left w:val="nil"/>
          <w:bottom w:val="nil"/>
          <w:right w:val="nil"/>
          <w:between w:val="nil"/>
        </w:pBdr>
        <w:ind w:left="540" w:hanging="540"/>
        <w:rPr>
          <w:rFonts w:ascii="Calibri" w:eastAsia="Calibri" w:hAnsi="Calibri" w:cs="Calibri"/>
          <w:b/>
          <w:color w:val="000000"/>
          <w:sz w:val="22"/>
          <w:szCs w:val="22"/>
        </w:rPr>
      </w:pPr>
      <w:r>
        <w:rPr>
          <w:rFonts w:ascii="Calibri" w:eastAsia="Calibri" w:hAnsi="Calibri" w:cs="Calibri"/>
          <w:b/>
          <w:color w:val="000000"/>
          <w:sz w:val="22"/>
          <w:szCs w:val="22"/>
        </w:rPr>
        <w:lastRenderedPageBreak/>
        <w:t xml:space="preserve">Qualifications of Key Personnel </w:t>
      </w:r>
    </w:p>
    <w:p w14:paraId="5B568C18" w14:textId="77777777" w:rsidR="00092BBB" w:rsidRDefault="00092BBB">
      <w:pPr>
        <w:widowControl w:val="0"/>
        <w:pBdr>
          <w:top w:val="nil"/>
          <w:left w:val="nil"/>
          <w:bottom w:val="nil"/>
          <w:right w:val="nil"/>
          <w:between w:val="nil"/>
        </w:pBdr>
        <w:ind w:left="540"/>
        <w:rPr>
          <w:rFonts w:ascii="Calibri" w:eastAsia="Calibri" w:hAnsi="Calibri" w:cs="Calibri"/>
          <w:b/>
          <w:color w:val="000000"/>
          <w:sz w:val="22"/>
          <w:szCs w:val="22"/>
        </w:rPr>
      </w:pPr>
    </w:p>
    <w:p w14:paraId="22494D23" w14:textId="77777777" w:rsidR="00092BBB" w:rsidRDefault="00000000">
      <w:pPr>
        <w:widowControl w:val="0"/>
        <w:pBdr>
          <w:top w:val="single" w:sz="4" w:space="1" w:color="000000"/>
          <w:left w:val="single" w:sz="4" w:space="4" w:color="000000"/>
          <w:bottom w:val="single" w:sz="4" w:space="1" w:color="000000"/>
          <w:right w:val="single" w:sz="4" w:space="4" w:color="000000"/>
          <w:between w:val="nil"/>
        </w:pBdr>
        <w:ind w:left="540"/>
        <w:rPr>
          <w:rFonts w:ascii="Calibri" w:eastAsia="Calibri" w:hAnsi="Calibri" w:cs="Calibri"/>
          <w:i/>
          <w:color w:val="000000"/>
          <w:sz w:val="22"/>
          <w:szCs w:val="22"/>
        </w:rPr>
      </w:pPr>
      <w:r>
        <w:rPr>
          <w:rFonts w:ascii="Calibri" w:eastAsia="Calibri" w:hAnsi="Calibri" w:cs="Calibri"/>
          <w:i/>
          <w:color w:val="000000"/>
          <w:sz w:val="22"/>
          <w:szCs w:val="22"/>
        </w:rPr>
        <w:t>The Service Provider must provide:</w:t>
      </w:r>
    </w:p>
    <w:p w14:paraId="7120F813" w14:textId="77777777" w:rsidR="00092BBB" w:rsidRDefault="00000000">
      <w:pPr>
        <w:widowControl w:val="0"/>
        <w:numPr>
          <w:ilvl w:val="0"/>
          <w:numId w:val="1"/>
        </w:numPr>
        <w:pBdr>
          <w:top w:val="single" w:sz="4" w:space="1" w:color="000000"/>
          <w:left w:val="single" w:sz="4" w:space="4" w:color="000000"/>
          <w:bottom w:val="single" w:sz="4" w:space="1" w:color="000000"/>
          <w:right w:val="single" w:sz="4" w:space="4" w:color="000000"/>
          <w:between w:val="nil"/>
        </w:pBdr>
        <w:tabs>
          <w:tab w:val="left" w:pos="900"/>
        </w:tabs>
        <w:ind w:left="900"/>
        <w:rPr>
          <w:rFonts w:ascii="Calibri" w:eastAsia="Calibri" w:hAnsi="Calibri" w:cs="Calibri"/>
          <w:i/>
          <w:color w:val="000000"/>
          <w:sz w:val="22"/>
          <w:szCs w:val="22"/>
        </w:rPr>
      </w:pPr>
      <w:r>
        <w:rPr>
          <w:rFonts w:ascii="Calibri" w:eastAsia="Calibri" w:hAnsi="Calibri" w:cs="Calibri"/>
          <w:i/>
          <w:color w:val="000000"/>
          <w:sz w:val="22"/>
          <w:szCs w:val="22"/>
        </w:rPr>
        <w:t>Names and qualifications of the key personnel that will perform the services indicating who is Team Leader, Legal Expert, Policy Analyst, Climate Change Specialist, Biodiversity and Conservation Specialist, Data Management Specialist, Visitor Management Specialist, Sustainable Financing Specialist, Capacity Building Specialist, Communications and Stakeholder Engagement Specialist</w:t>
      </w:r>
    </w:p>
    <w:p w14:paraId="18D9F23B" w14:textId="77777777" w:rsidR="00092BBB" w:rsidRDefault="00000000">
      <w:pPr>
        <w:widowControl w:val="0"/>
        <w:numPr>
          <w:ilvl w:val="0"/>
          <w:numId w:val="1"/>
        </w:numPr>
        <w:pBdr>
          <w:top w:val="single" w:sz="4" w:space="1" w:color="000000"/>
          <w:left w:val="single" w:sz="4" w:space="4" w:color="000000"/>
          <w:bottom w:val="single" w:sz="4" w:space="1" w:color="000000"/>
          <w:right w:val="single" w:sz="4" w:space="4" w:color="000000"/>
          <w:between w:val="nil"/>
        </w:pBdr>
        <w:tabs>
          <w:tab w:val="left" w:pos="900"/>
        </w:tabs>
        <w:ind w:left="900"/>
        <w:rPr>
          <w:rFonts w:ascii="Calibri" w:eastAsia="Calibri" w:hAnsi="Calibri" w:cs="Calibri"/>
          <w:i/>
          <w:color w:val="000000"/>
          <w:sz w:val="22"/>
          <w:szCs w:val="22"/>
        </w:rPr>
      </w:pPr>
      <w:r>
        <w:rPr>
          <w:rFonts w:ascii="Calibri" w:eastAsia="Calibri" w:hAnsi="Calibri" w:cs="Calibri"/>
          <w:i/>
          <w:color w:val="000000"/>
          <w:sz w:val="22"/>
          <w:szCs w:val="22"/>
        </w:rPr>
        <w:t xml:space="preserve">CVs demonstrating </w:t>
      </w:r>
      <w:r>
        <w:rPr>
          <w:rFonts w:ascii="Calibri" w:eastAsia="Calibri" w:hAnsi="Calibri" w:cs="Calibri"/>
          <w:i/>
          <w:sz w:val="22"/>
          <w:szCs w:val="22"/>
        </w:rPr>
        <w:t>required</w:t>
      </w:r>
      <w:r>
        <w:rPr>
          <w:rFonts w:ascii="Calibri" w:eastAsia="Calibri" w:hAnsi="Calibri" w:cs="Calibri"/>
          <w:i/>
          <w:color w:val="000000"/>
          <w:sz w:val="22"/>
          <w:szCs w:val="22"/>
        </w:rPr>
        <w:t xml:space="preserve"> qualifications must be submitted; and </w:t>
      </w:r>
    </w:p>
    <w:p w14:paraId="7C2E88B0" w14:textId="77777777" w:rsidR="00092BBB" w:rsidRDefault="00000000">
      <w:pPr>
        <w:widowControl w:val="0"/>
        <w:numPr>
          <w:ilvl w:val="0"/>
          <w:numId w:val="1"/>
        </w:numPr>
        <w:pBdr>
          <w:top w:val="single" w:sz="4" w:space="1" w:color="000000"/>
          <w:left w:val="single" w:sz="4" w:space="4" w:color="000000"/>
          <w:bottom w:val="single" w:sz="4" w:space="1" w:color="000000"/>
          <w:right w:val="single" w:sz="4" w:space="4" w:color="000000"/>
          <w:between w:val="nil"/>
        </w:pBdr>
        <w:tabs>
          <w:tab w:val="left" w:pos="900"/>
        </w:tabs>
        <w:ind w:left="900"/>
        <w:rPr>
          <w:rFonts w:ascii="Calibri" w:eastAsia="Calibri" w:hAnsi="Calibri" w:cs="Calibri"/>
          <w:i/>
          <w:color w:val="000000"/>
          <w:sz w:val="22"/>
          <w:szCs w:val="22"/>
        </w:rPr>
      </w:pPr>
      <w:r>
        <w:rPr>
          <w:rFonts w:ascii="Calibri" w:eastAsia="Calibri" w:hAnsi="Calibri" w:cs="Calibri"/>
          <w:i/>
          <w:color w:val="000000"/>
          <w:sz w:val="22"/>
          <w:szCs w:val="22"/>
        </w:rPr>
        <w:t>Written confirmation from each personnel that they are available for the entire duration of the contract.</w:t>
      </w:r>
    </w:p>
    <w:p w14:paraId="203EBE2D" w14:textId="77777777" w:rsidR="00092BBB" w:rsidRDefault="00092BBB">
      <w:pPr>
        <w:pBdr>
          <w:top w:val="single" w:sz="4" w:space="1" w:color="000000"/>
          <w:left w:val="single" w:sz="4" w:space="4" w:color="000000"/>
          <w:bottom w:val="single" w:sz="4" w:space="1" w:color="000000"/>
          <w:right w:val="single" w:sz="4" w:space="4" w:color="000000"/>
        </w:pBdr>
        <w:ind w:left="540"/>
        <w:rPr>
          <w:rFonts w:ascii="Calibri" w:eastAsia="Calibri" w:hAnsi="Calibri" w:cs="Calibri"/>
          <w:b/>
          <w:sz w:val="22"/>
          <w:szCs w:val="22"/>
        </w:rPr>
      </w:pPr>
    </w:p>
    <w:p w14:paraId="2212901A" w14:textId="77777777" w:rsidR="00092BBB" w:rsidRDefault="00092BBB">
      <w:pPr>
        <w:rPr>
          <w:rFonts w:ascii="Calibri" w:eastAsia="Calibri" w:hAnsi="Calibri" w:cs="Calibri"/>
          <w:b/>
          <w:sz w:val="22"/>
          <w:szCs w:val="22"/>
        </w:rPr>
      </w:pPr>
    </w:p>
    <w:p w14:paraId="3D2F016C" w14:textId="77777777" w:rsidR="00092BBB" w:rsidRDefault="00000000">
      <w:pPr>
        <w:widowControl w:val="0"/>
        <w:numPr>
          <w:ilvl w:val="0"/>
          <w:numId w:val="5"/>
        </w:numPr>
        <w:pBdr>
          <w:top w:val="nil"/>
          <w:left w:val="nil"/>
          <w:bottom w:val="nil"/>
          <w:right w:val="nil"/>
          <w:between w:val="nil"/>
        </w:pBdr>
        <w:ind w:left="540" w:hanging="540"/>
        <w:rPr>
          <w:rFonts w:ascii="Calibri" w:eastAsia="Calibri" w:hAnsi="Calibri" w:cs="Calibri"/>
          <w:b/>
          <w:color w:val="000000"/>
          <w:sz w:val="22"/>
          <w:szCs w:val="22"/>
        </w:rPr>
      </w:pPr>
      <w:r>
        <w:rPr>
          <w:rFonts w:ascii="Calibri" w:eastAsia="Calibri" w:hAnsi="Calibri" w:cs="Calibri"/>
          <w:b/>
          <w:color w:val="000000"/>
          <w:sz w:val="22"/>
          <w:szCs w:val="22"/>
        </w:rPr>
        <w:t>Cost Breakdown per Deliverable*</w:t>
      </w:r>
    </w:p>
    <w:p w14:paraId="4F566D1E" w14:textId="77777777" w:rsidR="00092BBB" w:rsidRDefault="00092BBB">
      <w:pPr>
        <w:rPr>
          <w:rFonts w:ascii="Calibri" w:eastAsia="Calibri" w:hAnsi="Calibri" w:cs="Calibri"/>
          <w:sz w:val="22"/>
          <w:szCs w:val="22"/>
        </w:rPr>
      </w:pPr>
    </w:p>
    <w:tbl>
      <w:tblPr>
        <w:tblStyle w:val="a3"/>
        <w:tblW w:w="9831" w:type="dxa"/>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4"/>
        <w:gridCol w:w="3778"/>
        <w:gridCol w:w="1440"/>
        <w:gridCol w:w="2250"/>
        <w:gridCol w:w="1639"/>
      </w:tblGrid>
      <w:tr w:rsidR="00092BBB" w14:paraId="027A0E1D" w14:textId="77777777" w:rsidTr="0063331B">
        <w:tc>
          <w:tcPr>
            <w:tcW w:w="724" w:type="dxa"/>
          </w:tcPr>
          <w:p w14:paraId="41A4EC6B" w14:textId="77777777" w:rsidR="00092BBB" w:rsidRDefault="00092BBB">
            <w:pPr>
              <w:jc w:val="center"/>
              <w:rPr>
                <w:rFonts w:ascii="Calibri" w:eastAsia="Calibri" w:hAnsi="Calibri" w:cs="Calibri"/>
                <w:b/>
                <w:sz w:val="22"/>
                <w:szCs w:val="22"/>
              </w:rPr>
            </w:pPr>
          </w:p>
        </w:tc>
        <w:tc>
          <w:tcPr>
            <w:tcW w:w="3778" w:type="dxa"/>
          </w:tcPr>
          <w:p w14:paraId="6F0E9A83" w14:textId="77777777" w:rsidR="00092BBB" w:rsidRDefault="00000000">
            <w:pPr>
              <w:jc w:val="center"/>
              <w:rPr>
                <w:rFonts w:ascii="Calibri" w:eastAsia="Calibri" w:hAnsi="Calibri" w:cs="Calibri"/>
                <w:b/>
                <w:sz w:val="22"/>
                <w:szCs w:val="22"/>
              </w:rPr>
            </w:pPr>
            <w:r>
              <w:rPr>
                <w:rFonts w:ascii="Calibri" w:eastAsia="Calibri" w:hAnsi="Calibri" w:cs="Calibri"/>
                <w:b/>
                <w:sz w:val="22"/>
                <w:szCs w:val="22"/>
              </w:rPr>
              <w:t>Deliverables</w:t>
            </w:r>
          </w:p>
          <w:p w14:paraId="1E4A8509" w14:textId="77777777" w:rsidR="00092BBB" w:rsidRDefault="00000000">
            <w:pPr>
              <w:jc w:val="center"/>
              <w:rPr>
                <w:rFonts w:ascii="Calibri" w:eastAsia="Calibri" w:hAnsi="Calibri" w:cs="Calibri"/>
                <w:b/>
                <w:sz w:val="22"/>
                <w:szCs w:val="22"/>
              </w:rPr>
            </w:pPr>
            <w:r>
              <w:rPr>
                <w:rFonts w:ascii="Calibri" w:eastAsia="Calibri" w:hAnsi="Calibri" w:cs="Calibri"/>
                <w:b/>
                <w:i/>
                <w:sz w:val="22"/>
                <w:szCs w:val="22"/>
              </w:rPr>
              <w:t>[list them as referred to in the RFP]</w:t>
            </w:r>
          </w:p>
        </w:tc>
        <w:tc>
          <w:tcPr>
            <w:tcW w:w="1440" w:type="dxa"/>
          </w:tcPr>
          <w:p w14:paraId="2BDE5E0C" w14:textId="77777777" w:rsidR="00092BBB" w:rsidRDefault="00000000">
            <w:pPr>
              <w:jc w:val="center"/>
              <w:rPr>
                <w:rFonts w:ascii="Calibri" w:eastAsia="Calibri" w:hAnsi="Calibri" w:cs="Calibri"/>
                <w:b/>
                <w:sz w:val="22"/>
                <w:szCs w:val="22"/>
              </w:rPr>
            </w:pPr>
            <w:r>
              <w:rPr>
                <w:rFonts w:ascii="Calibri" w:eastAsia="Calibri" w:hAnsi="Calibri" w:cs="Calibri"/>
                <w:b/>
                <w:sz w:val="22"/>
                <w:szCs w:val="22"/>
              </w:rPr>
              <w:t xml:space="preserve">Percentage of Total Price </w:t>
            </w:r>
            <w:r>
              <w:rPr>
                <w:rFonts w:ascii="Calibri" w:eastAsia="Calibri" w:hAnsi="Calibri" w:cs="Calibri"/>
                <w:b/>
                <w:i/>
                <w:sz w:val="22"/>
                <w:szCs w:val="22"/>
              </w:rPr>
              <w:t>(Weight for payment)</w:t>
            </w:r>
          </w:p>
        </w:tc>
        <w:tc>
          <w:tcPr>
            <w:tcW w:w="2250" w:type="dxa"/>
            <w:tcBorders>
              <w:bottom w:val="single" w:sz="4" w:space="0" w:color="000000"/>
            </w:tcBorders>
          </w:tcPr>
          <w:p w14:paraId="0CCAB98B" w14:textId="77777777" w:rsidR="00092BBB" w:rsidRDefault="00000000">
            <w:pPr>
              <w:jc w:val="center"/>
              <w:rPr>
                <w:rFonts w:ascii="Calibri" w:eastAsia="Calibri" w:hAnsi="Calibri" w:cs="Calibri"/>
                <w:b/>
                <w:i/>
                <w:sz w:val="22"/>
                <w:szCs w:val="22"/>
              </w:rPr>
            </w:pPr>
            <w:r>
              <w:rPr>
                <w:rFonts w:ascii="Calibri" w:eastAsia="Calibri" w:hAnsi="Calibri" w:cs="Calibri"/>
                <w:b/>
                <w:i/>
                <w:sz w:val="22"/>
                <w:szCs w:val="22"/>
              </w:rPr>
              <w:t>Payment schedule</w:t>
            </w:r>
          </w:p>
        </w:tc>
        <w:tc>
          <w:tcPr>
            <w:tcW w:w="1639" w:type="dxa"/>
            <w:tcBorders>
              <w:bottom w:val="single" w:sz="4" w:space="0" w:color="000000"/>
            </w:tcBorders>
          </w:tcPr>
          <w:p w14:paraId="583CD266" w14:textId="77777777" w:rsidR="00092BBB" w:rsidRDefault="00000000">
            <w:pPr>
              <w:jc w:val="center"/>
              <w:rPr>
                <w:rFonts w:ascii="Calibri" w:eastAsia="Calibri" w:hAnsi="Calibri" w:cs="Calibri"/>
                <w:b/>
                <w:sz w:val="22"/>
                <w:szCs w:val="22"/>
              </w:rPr>
            </w:pPr>
            <w:r>
              <w:rPr>
                <w:rFonts w:ascii="Calibri" w:eastAsia="Calibri" w:hAnsi="Calibri" w:cs="Calibri"/>
                <w:b/>
                <w:sz w:val="22"/>
                <w:szCs w:val="22"/>
              </w:rPr>
              <w:t>Price</w:t>
            </w:r>
          </w:p>
          <w:p w14:paraId="30608925" w14:textId="77777777" w:rsidR="00092BBB" w:rsidRDefault="00000000">
            <w:pPr>
              <w:jc w:val="center"/>
              <w:rPr>
                <w:rFonts w:ascii="Calibri" w:eastAsia="Calibri" w:hAnsi="Calibri" w:cs="Calibri"/>
                <w:b/>
                <w:sz w:val="22"/>
                <w:szCs w:val="22"/>
              </w:rPr>
            </w:pPr>
            <w:r>
              <w:rPr>
                <w:rFonts w:ascii="Calibri" w:eastAsia="Calibri" w:hAnsi="Calibri" w:cs="Calibri"/>
                <w:b/>
                <w:i/>
                <w:sz w:val="22"/>
                <w:szCs w:val="22"/>
              </w:rPr>
              <w:t>(Lump Sum, All Inclusive)</w:t>
            </w:r>
          </w:p>
        </w:tc>
      </w:tr>
      <w:tr w:rsidR="00092BBB" w14:paraId="43F5BABA" w14:textId="77777777" w:rsidTr="0063331B">
        <w:trPr>
          <w:trHeight w:val="1698"/>
        </w:trPr>
        <w:tc>
          <w:tcPr>
            <w:tcW w:w="724" w:type="dxa"/>
          </w:tcPr>
          <w:p w14:paraId="1F7C0E75" w14:textId="77777777" w:rsidR="00092BBB" w:rsidRDefault="00000000">
            <w:pPr>
              <w:rPr>
                <w:rFonts w:ascii="Calibri" w:eastAsia="Calibri" w:hAnsi="Calibri" w:cs="Calibri"/>
                <w:sz w:val="22"/>
                <w:szCs w:val="22"/>
              </w:rPr>
            </w:pPr>
            <w:r>
              <w:rPr>
                <w:rFonts w:ascii="Calibri" w:eastAsia="Calibri" w:hAnsi="Calibri" w:cs="Calibri"/>
                <w:sz w:val="22"/>
                <w:szCs w:val="22"/>
              </w:rPr>
              <w:t>1</w:t>
            </w:r>
          </w:p>
        </w:tc>
        <w:tc>
          <w:tcPr>
            <w:tcW w:w="3778" w:type="dxa"/>
          </w:tcPr>
          <w:p w14:paraId="75436084" w14:textId="77777777" w:rsidR="00092BBB" w:rsidRDefault="00000000">
            <w:pPr>
              <w:rPr>
                <w:rFonts w:ascii="Calibri" w:eastAsia="Calibri" w:hAnsi="Calibri" w:cs="Calibri"/>
                <w:sz w:val="22"/>
                <w:szCs w:val="22"/>
              </w:rPr>
            </w:pPr>
            <w:r>
              <w:rPr>
                <w:rFonts w:ascii="Calibri" w:eastAsia="Calibri" w:hAnsi="Calibri" w:cs="Calibri"/>
                <w:sz w:val="22"/>
                <w:szCs w:val="22"/>
              </w:rPr>
              <w:t>Progress report including submission of the following deliverables:</w:t>
            </w:r>
          </w:p>
          <w:p w14:paraId="34DA99C5" w14:textId="77777777" w:rsidR="00092BBB" w:rsidRDefault="00000000">
            <w:pPr>
              <w:rPr>
                <w:rFonts w:ascii="Calibri" w:eastAsia="Calibri" w:hAnsi="Calibri" w:cs="Calibri"/>
                <w:sz w:val="22"/>
                <w:szCs w:val="22"/>
              </w:rPr>
            </w:pPr>
            <w:r>
              <w:rPr>
                <w:rFonts w:ascii="Calibri" w:eastAsia="Calibri" w:hAnsi="Calibri" w:cs="Calibri"/>
                <w:sz w:val="22"/>
                <w:szCs w:val="22"/>
              </w:rPr>
              <w:t xml:space="preserve">● Developed bylaw of the </w:t>
            </w:r>
            <w:r>
              <w:rPr>
                <w:rFonts w:ascii="Calibri" w:eastAsia="Calibri" w:hAnsi="Calibri" w:cs="Calibri"/>
                <w:i/>
                <w:sz w:val="22"/>
                <w:szCs w:val="22"/>
              </w:rPr>
              <w:t>Law on Nature Protection</w:t>
            </w:r>
            <w:r>
              <w:rPr>
                <w:rFonts w:ascii="Calibri" w:eastAsia="Calibri" w:hAnsi="Calibri" w:cs="Calibri"/>
                <w:sz w:val="22"/>
                <w:szCs w:val="22"/>
              </w:rPr>
              <w:t xml:space="preserve"> on management plans </w:t>
            </w:r>
          </w:p>
          <w:p w14:paraId="4149F11C" w14:textId="77777777" w:rsidR="00092BBB" w:rsidRDefault="00000000">
            <w:pPr>
              <w:rPr>
                <w:rFonts w:ascii="Calibri" w:eastAsia="Calibri" w:hAnsi="Calibri" w:cs="Calibri"/>
                <w:i/>
                <w:sz w:val="22"/>
                <w:szCs w:val="22"/>
              </w:rPr>
            </w:pPr>
            <w:r>
              <w:rPr>
                <w:rFonts w:ascii="Calibri" w:eastAsia="Calibri" w:hAnsi="Calibri" w:cs="Calibri"/>
                <w:sz w:val="22"/>
                <w:szCs w:val="22"/>
              </w:rPr>
              <w:t xml:space="preserve">●Updated </w:t>
            </w:r>
            <w:r>
              <w:rPr>
                <w:rFonts w:ascii="Calibri" w:eastAsia="Calibri" w:hAnsi="Calibri" w:cs="Calibri"/>
                <w:i/>
                <w:sz w:val="22"/>
                <w:szCs w:val="22"/>
              </w:rPr>
              <w:t xml:space="preserve">Guidelines for Protected Area Management Plans </w:t>
            </w:r>
            <w:r>
              <w:rPr>
                <w:rFonts w:ascii="Calibri" w:eastAsia="Calibri" w:hAnsi="Calibri" w:cs="Calibri"/>
                <w:sz w:val="22"/>
                <w:szCs w:val="22"/>
              </w:rPr>
              <w:t>and</w:t>
            </w:r>
            <w:r>
              <w:rPr>
                <w:rFonts w:ascii="Calibri" w:eastAsia="Calibri" w:hAnsi="Calibri" w:cs="Calibri"/>
                <w:i/>
                <w:sz w:val="22"/>
                <w:szCs w:val="22"/>
              </w:rPr>
              <w:t xml:space="preserve"> Guidelines for Protected Area Annual Workplans</w:t>
            </w:r>
          </w:p>
          <w:p w14:paraId="4CB39125" w14:textId="77777777" w:rsidR="00092BBB" w:rsidRDefault="00000000">
            <w:pPr>
              <w:rPr>
                <w:rFonts w:ascii="Calibri" w:eastAsia="Calibri" w:hAnsi="Calibri" w:cs="Calibri"/>
                <w:i/>
                <w:sz w:val="22"/>
                <w:szCs w:val="22"/>
              </w:rPr>
            </w:pPr>
            <w:r>
              <w:rPr>
                <w:rFonts w:ascii="Calibri" w:eastAsia="Calibri" w:hAnsi="Calibri" w:cs="Calibri"/>
                <w:sz w:val="22"/>
                <w:szCs w:val="22"/>
              </w:rPr>
              <w:t xml:space="preserve">●Developed </w:t>
            </w:r>
            <w:r>
              <w:rPr>
                <w:rFonts w:ascii="Calibri" w:eastAsia="Calibri" w:hAnsi="Calibri" w:cs="Calibri"/>
                <w:i/>
                <w:sz w:val="22"/>
                <w:szCs w:val="22"/>
              </w:rPr>
              <w:t>Management Plan for NP Durmitor</w:t>
            </w:r>
          </w:p>
          <w:p w14:paraId="1FD40758" w14:textId="77777777" w:rsidR="00092BBB" w:rsidRDefault="00000000">
            <w:pPr>
              <w:rPr>
                <w:rFonts w:ascii="Calibri" w:eastAsia="Calibri" w:hAnsi="Calibri" w:cs="Calibri"/>
                <w:i/>
                <w:sz w:val="22"/>
                <w:szCs w:val="22"/>
              </w:rPr>
            </w:pPr>
            <w:r>
              <w:rPr>
                <w:rFonts w:ascii="Calibri" w:eastAsia="Calibri" w:hAnsi="Calibri" w:cs="Calibri"/>
                <w:sz w:val="22"/>
                <w:szCs w:val="22"/>
              </w:rPr>
              <w:t>●</w:t>
            </w:r>
            <w:r>
              <w:rPr>
                <w:rFonts w:ascii="Calibri" w:eastAsia="Calibri" w:hAnsi="Calibri" w:cs="Calibri"/>
                <w:i/>
                <w:sz w:val="22"/>
                <w:szCs w:val="22"/>
              </w:rPr>
              <w:t xml:space="preserve"> Guidelines on</w:t>
            </w:r>
            <w:r>
              <w:rPr>
                <w:rFonts w:ascii="Calibri" w:eastAsia="Calibri" w:hAnsi="Calibri" w:cs="Calibri"/>
                <w:sz w:val="22"/>
                <w:szCs w:val="22"/>
              </w:rPr>
              <w:t xml:space="preserve"> </w:t>
            </w:r>
            <w:r>
              <w:rPr>
                <w:rFonts w:ascii="Calibri" w:eastAsia="Calibri" w:hAnsi="Calibri" w:cs="Calibri"/>
                <w:i/>
                <w:sz w:val="22"/>
                <w:szCs w:val="22"/>
              </w:rPr>
              <w:t>Climate Change Adaptation in Protected Areas</w:t>
            </w:r>
          </w:p>
          <w:p w14:paraId="242A78B6" w14:textId="77777777" w:rsidR="00092BBB" w:rsidRDefault="00000000">
            <w:pPr>
              <w:rPr>
                <w:rFonts w:ascii="Calibri" w:eastAsia="Calibri" w:hAnsi="Calibri" w:cs="Calibri"/>
                <w:i/>
                <w:sz w:val="22"/>
                <w:szCs w:val="22"/>
              </w:rPr>
            </w:pPr>
            <w:r>
              <w:rPr>
                <w:rFonts w:ascii="Calibri" w:eastAsia="Calibri" w:hAnsi="Calibri" w:cs="Calibri"/>
                <w:sz w:val="22"/>
                <w:szCs w:val="22"/>
              </w:rPr>
              <w:t>●</w:t>
            </w:r>
            <w:r>
              <w:rPr>
                <w:rFonts w:ascii="Calibri" w:eastAsia="Calibri" w:hAnsi="Calibri" w:cs="Calibri"/>
                <w:i/>
                <w:sz w:val="22"/>
                <w:szCs w:val="22"/>
              </w:rPr>
              <w:t xml:space="preserve"> Guidelines on</w:t>
            </w:r>
            <w:r>
              <w:rPr>
                <w:rFonts w:ascii="Calibri" w:eastAsia="Calibri" w:hAnsi="Calibri" w:cs="Calibri"/>
                <w:sz w:val="22"/>
                <w:szCs w:val="22"/>
              </w:rPr>
              <w:t xml:space="preserve"> </w:t>
            </w:r>
            <w:r>
              <w:rPr>
                <w:rFonts w:ascii="Calibri" w:eastAsia="Calibri" w:hAnsi="Calibri" w:cs="Calibri"/>
                <w:i/>
                <w:sz w:val="22"/>
                <w:szCs w:val="22"/>
              </w:rPr>
              <w:t>Data Management for Protected Areas</w:t>
            </w:r>
            <w:r>
              <w:rPr>
                <w:rFonts w:ascii="Calibri" w:eastAsia="Calibri" w:hAnsi="Calibri" w:cs="Calibri"/>
                <w:sz w:val="22"/>
                <w:szCs w:val="22"/>
              </w:rPr>
              <w:t xml:space="preserve">  </w:t>
            </w:r>
          </w:p>
        </w:tc>
        <w:tc>
          <w:tcPr>
            <w:tcW w:w="1440" w:type="dxa"/>
            <w:tcBorders>
              <w:right w:val="single" w:sz="4" w:space="0" w:color="000000"/>
            </w:tcBorders>
          </w:tcPr>
          <w:p w14:paraId="0C65AB5F" w14:textId="77777777" w:rsidR="00092BBB" w:rsidRDefault="00000000">
            <w:pPr>
              <w:rPr>
                <w:rFonts w:ascii="Calibri" w:eastAsia="Calibri" w:hAnsi="Calibri" w:cs="Calibri"/>
                <w:sz w:val="22"/>
                <w:szCs w:val="22"/>
              </w:rPr>
            </w:pPr>
            <w:r>
              <w:rPr>
                <w:rFonts w:ascii="Calibri" w:eastAsia="Calibri" w:hAnsi="Calibri" w:cs="Calibri"/>
                <w:sz w:val="22"/>
                <w:szCs w:val="22"/>
              </w:rPr>
              <w:t>40%</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336C1967" w14:textId="77777777" w:rsidR="00092BBB" w:rsidRDefault="00000000">
            <w:pPr>
              <w:ind w:left="275"/>
              <w:rPr>
                <w:rFonts w:ascii="Calibri" w:eastAsia="Calibri" w:hAnsi="Calibri" w:cs="Calibri"/>
                <w:sz w:val="22"/>
                <w:szCs w:val="22"/>
              </w:rPr>
            </w:pPr>
            <w:r>
              <w:rPr>
                <w:rFonts w:ascii="Calibri" w:eastAsia="Calibri" w:hAnsi="Calibri" w:cs="Calibri"/>
                <w:sz w:val="22"/>
                <w:szCs w:val="22"/>
              </w:rPr>
              <w:t xml:space="preserve">Upon submission of Deliverables and approval of results. </w:t>
            </w:r>
          </w:p>
          <w:p w14:paraId="55175F9B" w14:textId="77777777" w:rsidR="00092BBB" w:rsidRDefault="00092BBB">
            <w:pPr>
              <w:jc w:val="both"/>
              <w:rPr>
                <w:rFonts w:ascii="Calibri" w:eastAsia="Calibri" w:hAnsi="Calibri" w:cs="Calibri"/>
                <w:sz w:val="22"/>
                <w:szCs w:val="22"/>
              </w:rPr>
            </w:pPr>
          </w:p>
        </w:tc>
        <w:tc>
          <w:tcPr>
            <w:tcW w:w="1639" w:type="dxa"/>
            <w:tcBorders>
              <w:top w:val="single" w:sz="4" w:space="0" w:color="000000"/>
              <w:left w:val="single" w:sz="4" w:space="0" w:color="000000"/>
              <w:bottom w:val="single" w:sz="4" w:space="0" w:color="000000"/>
              <w:right w:val="single" w:sz="4" w:space="0" w:color="000000"/>
            </w:tcBorders>
          </w:tcPr>
          <w:p w14:paraId="7CBB9951" w14:textId="77777777" w:rsidR="00092BBB" w:rsidRDefault="00092BBB">
            <w:pPr>
              <w:widowControl w:val="0"/>
              <w:pBdr>
                <w:top w:val="nil"/>
                <w:left w:val="nil"/>
                <w:bottom w:val="nil"/>
                <w:right w:val="nil"/>
                <w:between w:val="nil"/>
              </w:pBdr>
              <w:ind w:left="275" w:right="651"/>
              <w:jc w:val="both"/>
              <w:rPr>
                <w:rFonts w:ascii="Calibri" w:eastAsia="Calibri" w:hAnsi="Calibri" w:cs="Calibri"/>
                <w:color w:val="000000"/>
                <w:sz w:val="22"/>
                <w:szCs w:val="22"/>
              </w:rPr>
            </w:pPr>
          </w:p>
        </w:tc>
      </w:tr>
      <w:tr w:rsidR="00092BBB" w14:paraId="0D04CA6A" w14:textId="77777777" w:rsidTr="0063331B">
        <w:tc>
          <w:tcPr>
            <w:tcW w:w="724" w:type="dxa"/>
          </w:tcPr>
          <w:p w14:paraId="4509469D" w14:textId="77777777" w:rsidR="00092BBB" w:rsidRDefault="00000000">
            <w:pPr>
              <w:rPr>
                <w:rFonts w:ascii="Calibri" w:eastAsia="Calibri" w:hAnsi="Calibri" w:cs="Calibri"/>
                <w:sz w:val="22"/>
                <w:szCs w:val="22"/>
              </w:rPr>
            </w:pPr>
            <w:r>
              <w:rPr>
                <w:rFonts w:ascii="Calibri" w:eastAsia="Calibri" w:hAnsi="Calibri" w:cs="Calibri"/>
                <w:sz w:val="22"/>
                <w:szCs w:val="22"/>
              </w:rPr>
              <w:t>2</w:t>
            </w:r>
          </w:p>
        </w:tc>
        <w:tc>
          <w:tcPr>
            <w:tcW w:w="3778" w:type="dxa"/>
          </w:tcPr>
          <w:p w14:paraId="0FE6D519" w14:textId="77777777" w:rsidR="00092BBB" w:rsidRDefault="00000000">
            <w:pPr>
              <w:rPr>
                <w:rFonts w:ascii="Calibri" w:eastAsia="Calibri" w:hAnsi="Calibri" w:cs="Calibri"/>
                <w:sz w:val="22"/>
                <w:szCs w:val="22"/>
              </w:rPr>
            </w:pPr>
            <w:r>
              <w:rPr>
                <w:rFonts w:ascii="Calibri" w:eastAsia="Calibri" w:hAnsi="Calibri" w:cs="Calibri"/>
                <w:sz w:val="22"/>
                <w:szCs w:val="22"/>
              </w:rPr>
              <w:t>Progress report including submission of the following deliverables:</w:t>
            </w:r>
          </w:p>
          <w:p w14:paraId="2589CE51" w14:textId="77777777" w:rsidR="00092BBB" w:rsidRDefault="00000000">
            <w:pPr>
              <w:rPr>
                <w:rFonts w:ascii="Calibri" w:eastAsia="Calibri" w:hAnsi="Calibri" w:cs="Calibri"/>
                <w:sz w:val="22"/>
                <w:szCs w:val="22"/>
              </w:rPr>
            </w:pPr>
            <w:r>
              <w:rPr>
                <w:rFonts w:ascii="Calibri" w:eastAsia="Calibri" w:hAnsi="Calibri" w:cs="Calibri"/>
                <w:sz w:val="22"/>
                <w:szCs w:val="22"/>
              </w:rPr>
              <w:t xml:space="preserve">● Developed </w:t>
            </w:r>
            <w:r>
              <w:rPr>
                <w:rFonts w:ascii="Calibri" w:eastAsia="Calibri" w:hAnsi="Calibri" w:cs="Calibri"/>
                <w:i/>
                <w:sz w:val="22"/>
                <w:szCs w:val="22"/>
              </w:rPr>
              <w:t>Guidelines on Evaluation of Management Effectiveness and Adaptive Management of Protected Areas</w:t>
            </w:r>
          </w:p>
          <w:p w14:paraId="32BCAFAD" w14:textId="77777777" w:rsidR="00092BBB" w:rsidRDefault="00000000">
            <w:pPr>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i/>
                <w:sz w:val="22"/>
                <w:szCs w:val="22"/>
              </w:rPr>
              <w:t xml:space="preserve"> Guidelines on</w:t>
            </w:r>
            <w:r>
              <w:rPr>
                <w:rFonts w:ascii="Calibri" w:eastAsia="Calibri" w:hAnsi="Calibri" w:cs="Calibri"/>
                <w:sz w:val="22"/>
                <w:szCs w:val="22"/>
              </w:rPr>
              <w:t xml:space="preserve"> </w:t>
            </w:r>
            <w:r>
              <w:rPr>
                <w:rFonts w:ascii="Calibri" w:eastAsia="Calibri" w:hAnsi="Calibri" w:cs="Calibri"/>
                <w:i/>
                <w:sz w:val="22"/>
                <w:szCs w:val="22"/>
              </w:rPr>
              <w:t>Participatory and Transparent Management of Protected Areas</w:t>
            </w:r>
          </w:p>
          <w:p w14:paraId="0BAC46CF" w14:textId="77777777" w:rsidR="00092BBB" w:rsidRDefault="00000000">
            <w:pPr>
              <w:rPr>
                <w:rFonts w:ascii="Calibri" w:eastAsia="Calibri" w:hAnsi="Calibri" w:cs="Calibri"/>
                <w:sz w:val="22"/>
                <w:szCs w:val="22"/>
              </w:rPr>
            </w:pPr>
            <w:r>
              <w:rPr>
                <w:rFonts w:ascii="Calibri" w:eastAsia="Calibri" w:hAnsi="Calibri" w:cs="Calibri"/>
                <w:sz w:val="22"/>
                <w:szCs w:val="22"/>
              </w:rPr>
              <w:t xml:space="preserve">● Developed </w:t>
            </w:r>
            <w:r>
              <w:rPr>
                <w:rFonts w:ascii="Calibri" w:eastAsia="Calibri" w:hAnsi="Calibri" w:cs="Calibri"/>
                <w:i/>
                <w:sz w:val="22"/>
                <w:szCs w:val="22"/>
              </w:rPr>
              <w:t>Guidelines on</w:t>
            </w:r>
            <w:r>
              <w:rPr>
                <w:rFonts w:ascii="Calibri" w:eastAsia="Calibri" w:hAnsi="Calibri" w:cs="Calibri"/>
                <w:sz w:val="22"/>
                <w:szCs w:val="22"/>
              </w:rPr>
              <w:t xml:space="preserve"> </w:t>
            </w:r>
            <w:r>
              <w:rPr>
                <w:rFonts w:ascii="Calibri" w:eastAsia="Calibri" w:hAnsi="Calibri" w:cs="Calibri"/>
                <w:i/>
                <w:sz w:val="22"/>
                <w:szCs w:val="22"/>
              </w:rPr>
              <w:t>Incorporating the Management of Ecological Network and International Designations</w:t>
            </w:r>
          </w:p>
          <w:p w14:paraId="6B252732" w14:textId="77777777" w:rsidR="00092BBB" w:rsidRDefault="00000000">
            <w:pPr>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i/>
                <w:sz w:val="22"/>
                <w:szCs w:val="22"/>
              </w:rPr>
              <w:t xml:space="preserve"> </w:t>
            </w:r>
            <w:r>
              <w:rPr>
                <w:rFonts w:ascii="Calibri" w:eastAsia="Calibri" w:hAnsi="Calibri" w:cs="Calibri"/>
                <w:sz w:val="22"/>
                <w:szCs w:val="22"/>
              </w:rPr>
              <w:t>Developed</w:t>
            </w:r>
            <w:r>
              <w:rPr>
                <w:rFonts w:ascii="Calibri" w:eastAsia="Calibri" w:hAnsi="Calibri" w:cs="Calibri"/>
                <w:i/>
                <w:sz w:val="22"/>
                <w:szCs w:val="22"/>
              </w:rPr>
              <w:t xml:space="preserve"> Guidelines on</w:t>
            </w:r>
            <w:r>
              <w:rPr>
                <w:rFonts w:ascii="Calibri" w:eastAsia="Calibri" w:hAnsi="Calibri" w:cs="Calibri"/>
                <w:sz w:val="22"/>
                <w:szCs w:val="22"/>
              </w:rPr>
              <w:t xml:space="preserve"> </w:t>
            </w:r>
            <w:r>
              <w:rPr>
                <w:rFonts w:ascii="Calibri" w:eastAsia="Calibri" w:hAnsi="Calibri" w:cs="Calibri"/>
                <w:i/>
                <w:sz w:val="22"/>
                <w:szCs w:val="22"/>
              </w:rPr>
              <w:t>Visitor Management in Protected Areas</w:t>
            </w:r>
            <w:r>
              <w:rPr>
                <w:rFonts w:ascii="Calibri" w:eastAsia="Calibri" w:hAnsi="Calibri" w:cs="Calibri"/>
                <w:sz w:val="22"/>
                <w:szCs w:val="22"/>
              </w:rPr>
              <w:t xml:space="preserve"> </w:t>
            </w:r>
          </w:p>
        </w:tc>
        <w:tc>
          <w:tcPr>
            <w:tcW w:w="1440" w:type="dxa"/>
            <w:tcBorders>
              <w:right w:val="single" w:sz="4" w:space="0" w:color="000000"/>
            </w:tcBorders>
          </w:tcPr>
          <w:p w14:paraId="0B5DAB9E" w14:textId="77777777" w:rsidR="00092BBB" w:rsidRDefault="00000000">
            <w:pPr>
              <w:rPr>
                <w:rFonts w:ascii="Calibri" w:eastAsia="Calibri" w:hAnsi="Calibri" w:cs="Calibri"/>
                <w:sz w:val="22"/>
                <w:szCs w:val="22"/>
              </w:rPr>
            </w:pPr>
            <w:r>
              <w:rPr>
                <w:rFonts w:ascii="Calibri" w:eastAsia="Calibri" w:hAnsi="Calibri" w:cs="Calibri"/>
                <w:sz w:val="22"/>
                <w:szCs w:val="22"/>
              </w:rPr>
              <w:t>20%</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238D8904" w14:textId="77777777" w:rsidR="00092BBB" w:rsidRDefault="00000000">
            <w:pPr>
              <w:ind w:left="275"/>
              <w:rPr>
                <w:rFonts w:ascii="Calibri" w:eastAsia="Calibri" w:hAnsi="Calibri" w:cs="Calibri"/>
                <w:sz w:val="22"/>
                <w:szCs w:val="22"/>
              </w:rPr>
            </w:pPr>
            <w:r>
              <w:rPr>
                <w:rFonts w:ascii="Calibri" w:eastAsia="Calibri" w:hAnsi="Calibri" w:cs="Calibri"/>
                <w:sz w:val="22"/>
                <w:szCs w:val="22"/>
              </w:rPr>
              <w:t>Upon submission of Deliverables and approval of results.</w:t>
            </w:r>
          </w:p>
        </w:tc>
        <w:tc>
          <w:tcPr>
            <w:tcW w:w="1639" w:type="dxa"/>
            <w:tcBorders>
              <w:top w:val="single" w:sz="4" w:space="0" w:color="000000"/>
              <w:left w:val="single" w:sz="4" w:space="0" w:color="000000"/>
              <w:bottom w:val="single" w:sz="4" w:space="0" w:color="000000"/>
              <w:right w:val="single" w:sz="4" w:space="0" w:color="000000"/>
            </w:tcBorders>
          </w:tcPr>
          <w:p w14:paraId="07CE3646" w14:textId="77777777" w:rsidR="00092BBB" w:rsidRDefault="00092BBB">
            <w:pPr>
              <w:widowControl w:val="0"/>
              <w:pBdr>
                <w:top w:val="nil"/>
                <w:left w:val="nil"/>
                <w:bottom w:val="nil"/>
                <w:right w:val="nil"/>
                <w:between w:val="nil"/>
              </w:pBdr>
              <w:ind w:left="275" w:right="651"/>
              <w:jc w:val="both"/>
              <w:rPr>
                <w:rFonts w:ascii="Calibri" w:eastAsia="Calibri" w:hAnsi="Calibri" w:cs="Calibri"/>
                <w:color w:val="000000"/>
                <w:sz w:val="22"/>
                <w:szCs w:val="22"/>
              </w:rPr>
            </w:pPr>
          </w:p>
        </w:tc>
      </w:tr>
      <w:tr w:rsidR="00092BBB" w14:paraId="3D6606CD" w14:textId="77777777" w:rsidTr="0063331B">
        <w:tc>
          <w:tcPr>
            <w:tcW w:w="724" w:type="dxa"/>
          </w:tcPr>
          <w:p w14:paraId="0BD5F3B7" w14:textId="77777777" w:rsidR="00092BBB" w:rsidRDefault="00000000">
            <w:pPr>
              <w:rPr>
                <w:rFonts w:ascii="Calibri" w:eastAsia="Calibri" w:hAnsi="Calibri" w:cs="Calibri"/>
                <w:sz w:val="22"/>
                <w:szCs w:val="22"/>
              </w:rPr>
            </w:pPr>
            <w:r>
              <w:rPr>
                <w:rFonts w:ascii="Calibri" w:eastAsia="Calibri" w:hAnsi="Calibri" w:cs="Calibri"/>
                <w:sz w:val="22"/>
                <w:szCs w:val="22"/>
              </w:rPr>
              <w:lastRenderedPageBreak/>
              <w:t>3</w:t>
            </w:r>
          </w:p>
        </w:tc>
        <w:tc>
          <w:tcPr>
            <w:tcW w:w="3778" w:type="dxa"/>
          </w:tcPr>
          <w:p w14:paraId="29F37798" w14:textId="77777777" w:rsidR="00092BBB" w:rsidRDefault="00000000">
            <w:pPr>
              <w:rPr>
                <w:rFonts w:ascii="Calibri" w:eastAsia="Calibri" w:hAnsi="Calibri" w:cs="Calibri"/>
                <w:sz w:val="22"/>
                <w:szCs w:val="22"/>
              </w:rPr>
            </w:pPr>
            <w:r>
              <w:rPr>
                <w:rFonts w:ascii="Calibri" w:eastAsia="Calibri" w:hAnsi="Calibri" w:cs="Calibri"/>
                <w:sz w:val="22"/>
                <w:szCs w:val="22"/>
              </w:rPr>
              <w:t>Progress report including submission of the following deliverables:</w:t>
            </w:r>
          </w:p>
          <w:p w14:paraId="7C3FB9F6" w14:textId="77777777" w:rsidR="00092BBB" w:rsidRDefault="00000000">
            <w:pPr>
              <w:rPr>
                <w:rFonts w:ascii="Calibri" w:eastAsia="Calibri" w:hAnsi="Calibri" w:cs="Calibri"/>
                <w:sz w:val="22"/>
                <w:szCs w:val="22"/>
              </w:rPr>
            </w:pPr>
            <w:r>
              <w:rPr>
                <w:rFonts w:ascii="Calibri" w:eastAsia="Calibri" w:hAnsi="Calibri" w:cs="Calibri"/>
                <w:sz w:val="22"/>
                <w:szCs w:val="22"/>
              </w:rPr>
              <w:t xml:space="preserve">● Developed </w:t>
            </w:r>
            <w:r>
              <w:rPr>
                <w:rFonts w:ascii="Calibri" w:eastAsia="Calibri" w:hAnsi="Calibri" w:cs="Calibri"/>
                <w:i/>
                <w:sz w:val="22"/>
                <w:szCs w:val="22"/>
              </w:rPr>
              <w:t>Guidelines on</w:t>
            </w:r>
            <w:r>
              <w:rPr>
                <w:rFonts w:ascii="Calibri" w:eastAsia="Calibri" w:hAnsi="Calibri" w:cs="Calibri"/>
                <w:sz w:val="22"/>
                <w:szCs w:val="22"/>
              </w:rPr>
              <w:t xml:space="preserve"> </w:t>
            </w:r>
            <w:r>
              <w:rPr>
                <w:rFonts w:ascii="Calibri" w:eastAsia="Calibri" w:hAnsi="Calibri" w:cs="Calibri"/>
                <w:i/>
                <w:sz w:val="22"/>
                <w:szCs w:val="22"/>
              </w:rPr>
              <w:t>Sustainable Financing</w:t>
            </w:r>
            <w:r>
              <w:rPr>
                <w:rFonts w:ascii="Calibri" w:eastAsia="Calibri" w:hAnsi="Calibri" w:cs="Calibri"/>
                <w:sz w:val="22"/>
                <w:szCs w:val="22"/>
              </w:rPr>
              <w:t xml:space="preserve"> </w:t>
            </w:r>
            <w:r>
              <w:rPr>
                <w:rFonts w:ascii="Calibri" w:eastAsia="Calibri" w:hAnsi="Calibri" w:cs="Calibri"/>
                <w:i/>
                <w:sz w:val="22"/>
                <w:szCs w:val="22"/>
              </w:rPr>
              <w:t>of Protected Areas</w:t>
            </w:r>
          </w:p>
          <w:p w14:paraId="33CE17F7" w14:textId="77777777" w:rsidR="00092BBB" w:rsidRDefault="00000000">
            <w:pPr>
              <w:rPr>
                <w:rFonts w:ascii="Calibri" w:eastAsia="Calibri" w:hAnsi="Calibri" w:cs="Calibri"/>
                <w:sz w:val="22"/>
                <w:szCs w:val="22"/>
              </w:rPr>
            </w:pPr>
            <w:r>
              <w:rPr>
                <w:rFonts w:ascii="Calibri" w:eastAsia="Calibri" w:hAnsi="Calibri" w:cs="Calibri"/>
                <w:sz w:val="22"/>
                <w:szCs w:val="22"/>
              </w:rPr>
              <w:t xml:space="preserve">● Developed </w:t>
            </w:r>
            <w:r>
              <w:rPr>
                <w:rFonts w:ascii="Calibri" w:eastAsia="Calibri" w:hAnsi="Calibri" w:cs="Calibri"/>
                <w:i/>
                <w:sz w:val="22"/>
                <w:szCs w:val="22"/>
              </w:rPr>
              <w:t>Business Plan for NP Ulcinj Saltpans</w:t>
            </w:r>
          </w:p>
          <w:p w14:paraId="047A337A" w14:textId="77777777" w:rsidR="00092BBB" w:rsidRDefault="00092BBB">
            <w:pPr>
              <w:rPr>
                <w:rFonts w:ascii="Calibri" w:eastAsia="Calibri" w:hAnsi="Calibri" w:cs="Calibri"/>
                <w:sz w:val="22"/>
                <w:szCs w:val="22"/>
              </w:rPr>
            </w:pPr>
          </w:p>
        </w:tc>
        <w:tc>
          <w:tcPr>
            <w:tcW w:w="1440" w:type="dxa"/>
            <w:tcBorders>
              <w:right w:val="single" w:sz="4" w:space="0" w:color="000000"/>
            </w:tcBorders>
          </w:tcPr>
          <w:p w14:paraId="5F159381" w14:textId="77777777" w:rsidR="00092BBB" w:rsidRDefault="00000000">
            <w:pPr>
              <w:rPr>
                <w:rFonts w:ascii="Calibri" w:eastAsia="Calibri" w:hAnsi="Calibri" w:cs="Calibri"/>
                <w:sz w:val="22"/>
                <w:szCs w:val="22"/>
              </w:rPr>
            </w:pPr>
            <w:r>
              <w:rPr>
                <w:rFonts w:ascii="Calibri" w:eastAsia="Calibri" w:hAnsi="Calibri" w:cs="Calibri"/>
                <w:sz w:val="22"/>
                <w:szCs w:val="22"/>
              </w:rPr>
              <w:t>30%</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59C8A0F1" w14:textId="77777777" w:rsidR="00092BBB" w:rsidRDefault="00000000">
            <w:pPr>
              <w:ind w:left="275"/>
              <w:rPr>
                <w:rFonts w:ascii="Calibri" w:eastAsia="Calibri" w:hAnsi="Calibri" w:cs="Calibri"/>
                <w:sz w:val="22"/>
                <w:szCs w:val="22"/>
              </w:rPr>
            </w:pPr>
            <w:r>
              <w:rPr>
                <w:rFonts w:ascii="Calibri" w:eastAsia="Calibri" w:hAnsi="Calibri" w:cs="Calibri"/>
                <w:sz w:val="22"/>
                <w:szCs w:val="22"/>
              </w:rPr>
              <w:t>Upon submission of Deliverables and approval of results.</w:t>
            </w:r>
          </w:p>
        </w:tc>
        <w:tc>
          <w:tcPr>
            <w:tcW w:w="1639" w:type="dxa"/>
            <w:tcBorders>
              <w:top w:val="single" w:sz="4" w:space="0" w:color="000000"/>
              <w:left w:val="single" w:sz="4" w:space="0" w:color="000000"/>
              <w:bottom w:val="single" w:sz="4" w:space="0" w:color="000000"/>
              <w:right w:val="single" w:sz="4" w:space="0" w:color="000000"/>
            </w:tcBorders>
          </w:tcPr>
          <w:p w14:paraId="00D318AB" w14:textId="77777777" w:rsidR="00092BBB" w:rsidRDefault="00092BBB">
            <w:pPr>
              <w:ind w:left="275"/>
              <w:jc w:val="both"/>
              <w:rPr>
                <w:rFonts w:ascii="Calibri" w:eastAsia="Calibri" w:hAnsi="Calibri" w:cs="Calibri"/>
                <w:sz w:val="22"/>
                <w:szCs w:val="22"/>
              </w:rPr>
            </w:pPr>
          </w:p>
        </w:tc>
      </w:tr>
      <w:tr w:rsidR="00092BBB" w14:paraId="6C65AFDD" w14:textId="77777777" w:rsidTr="0063331B">
        <w:tc>
          <w:tcPr>
            <w:tcW w:w="724" w:type="dxa"/>
          </w:tcPr>
          <w:p w14:paraId="0E1FC689" w14:textId="77777777" w:rsidR="00092BBB" w:rsidRDefault="00092BBB">
            <w:pPr>
              <w:rPr>
                <w:rFonts w:ascii="Calibri" w:eastAsia="Calibri" w:hAnsi="Calibri" w:cs="Calibri"/>
                <w:sz w:val="22"/>
                <w:szCs w:val="22"/>
              </w:rPr>
            </w:pPr>
          </w:p>
          <w:p w14:paraId="74102F76" w14:textId="77777777" w:rsidR="00092BBB" w:rsidRDefault="00092BBB">
            <w:pPr>
              <w:rPr>
                <w:rFonts w:ascii="Calibri" w:eastAsia="Calibri" w:hAnsi="Calibri" w:cs="Calibri"/>
                <w:sz w:val="22"/>
                <w:szCs w:val="22"/>
              </w:rPr>
            </w:pPr>
          </w:p>
          <w:p w14:paraId="2BF9BCD3" w14:textId="77777777" w:rsidR="00092BBB" w:rsidRDefault="00092BBB">
            <w:pPr>
              <w:rPr>
                <w:rFonts w:ascii="Calibri" w:eastAsia="Calibri" w:hAnsi="Calibri" w:cs="Calibri"/>
                <w:sz w:val="22"/>
                <w:szCs w:val="22"/>
              </w:rPr>
            </w:pPr>
          </w:p>
          <w:p w14:paraId="26CDC757" w14:textId="77777777" w:rsidR="00092BBB" w:rsidRDefault="00092BBB">
            <w:pPr>
              <w:rPr>
                <w:rFonts w:ascii="Calibri" w:eastAsia="Calibri" w:hAnsi="Calibri" w:cs="Calibri"/>
                <w:sz w:val="22"/>
                <w:szCs w:val="22"/>
              </w:rPr>
            </w:pPr>
          </w:p>
        </w:tc>
        <w:tc>
          <w:tcPr>
            <w:tcW w:w="3778" w:type="dxa"/>
          </w:tcPr>
          <w:p w14:paraId="3F652288" w14:textId="77777777" w:rsidR="00092BBB" w:rsidRDefault="00000000">
            <w:pPr>
              <w:rPr>
                <w:rFonts w:ascii="Calibri" w:eastAsia="Calibri" w:hAnsi="Calibri" w:cs="Calibri"/>
                <w:sz w:val="22"/>
                <w:szCs w:val="22"/>
              </w:rPr>
            </w:pPr>
            <w:r>
              <w:rPr>
                <w:rFonts w:ascii="Calibri" w:eastAsia="Calibri" w:hAnsi="Calibri" w:cs="Calibri"/>
                <w:sz w:val="22"/>
                <w:szCs w:val="22"/>
              </w:rPr>
              <w:t>Final report including the submission of the following deliverables:</w:t>
            </w:r>
          </w:p>
          <w:p w14:paraId="25EA91A7" w14:textId="77777777" w:rsidR="00092BBB" w:rsidRDefault="00000000">
            <w:pPr>
              <w:rPr>
                <w:rFonts w:ascii="Calibri" w:eastAsia="Calibri" w:hAnsi="Calibri" w:cs="Calibri"/>
                <w:sz w:val="22"/>
                <w:szCs w:val="22"/>
              </w:rPr>
            </w:pPr>
            <w:r>
              <w:rPr>
                <w:rFonts w:ascii="Calibri" w:eastAsia="Calibri" w:hAnsi="Calibri" w:cs="Calibri"/>
                <w:sz w:val="22"/>
                <w:szCs w:val="22"/>
              </w:rPr>
              <w:t xml:space="preserve">● Plan for systematic and targeted capacity building program for the staff of protected areas managing bodies </w:t>
            </w:r>
          </w:p>
          <w:p w14:paraId="32E269C4" w14:textId="77777777" w:rsidR="00092BBB" w:rsidRDefault="00000000">
            <w:pPr>
              <w:rPr>
                <w:rFonts w:ascii="Calibri" w:eastAsia="Calibri" w:hAnsi="Calibri" w:cs="Calibri"/>
                <w:sz w:val="22"/>
                <w:szCs w:val="22"/>
              </w:rPr>
            </w:pPr>
            <w:r>
              <w:rPr>
                <w:rFonts w:ascii="Calibri" w:eastAsia="Calibri" w:hAnsi="Calibri" w:cs="Calibri"/>
                <w:sz w:val="22"/>
                <w:szCs w:val="22"/>
              </w:rPr>
              <w:t>● Lessons learned report</w:t>
            </w:r>
          </w:p>
          <w:p w14:paraId="33006397" w14:textId="77777777" w:rsidR="00092BBB" w:rsidRDefault="00092BBB">
            <w:pPr>
              <w:rPr>
                <w:rFonts w:ascii="Calibri" w:eastAsia="Calibri" w:hAnsi="Calibri" w:cs="Calibri"/>
                <w:sz w:val="22"/>
                <w:szCs w:val="22"/>
              </w:rPr>
            </w:pPr>
          </w:p>
          <w:p w14:paraId="30F95419" w14:textId="77777777" w:rsidR="00092BBB" w:rsidRDefault="00092BBB">
            <w:pPr>
              <w:rPr>
                <w:rFonts w:ascii="Calibri" w:eastAsia="Calibri" w:hAnsi="Calibri" w:cs="Calibri"/>
                <w:sz w:val="22"/>
                <w:szCs w:val="22"/>
              </w:rPr>
            </w:pPr>
          </w:p>
        </w:tc>
        <w:tc>
          <w:tcPr>
            <w:tcW w:w="1440" w:type="dxa"/>
            <w:tcBorders>
              <w:right w:val="single" w:sz="4" w:space="0" w:color="000000"/>
            </w:tcBorders>
          </w:tcPr>
          <w:p w14:paraId="681C1E6B" w14:textId="77777777" w:rsidR="00092BBB" w:rsidRDefault="00000000">
            <w:pPr>
              <w:rPr>
                <w:rFonts w:ascii="Calibri" w:eastAsia="Calibri" w:hAnsi="Calibri" w:cs="Calibri"/>
                <w:sz w:val="22"/>
                <w:szCs w:val="22"/>
              </w:rPr>
            </w:pPr>
            <w:r>
              <w:rPr>
                <w:rFonts w:ascii="Calibri" w:eastAsia="Calibri" w:hAnsi="Calibri" w:cs="Calibri"/>
                <w:sz w:val="22"/>
                <w:szCs w:val="22"/>
              </w:rPr>
              <w:t>10%</w:t>
            </w:r>
          </w:p>
          <w:p w14:paraId="19C7D8D3" w14:textId="77777777" w:rsidR="00092BBB" w:rsidRDefault="00092BBB">
            <w:pPr>
              <w:rPr>
                <w:rFonts w:ascii="Calibri" w:eastAsia="Calibri" w:hAnsi="Calibri" w:cs="Calibri"/>
                <w:sz w:val="22"/>
                <w:szCs w:val="22"/>
              </w:rPr>
            </w:pPr>
          </w:p>
          <w:p w14:paraId="22D5C3FC" w14:textId="77777777" w:rsidR="00092BBB" w:rsidRDefault="00092BBB">
            <w:pPr>
              <w:rPr>
                <w:rFonts w:ascii="Calibri" w:eastAsia="Calibri" w:hAnsi="Calibri" w:cs="Calibri"/>
                <w:sz w:val="22"/>
                <w:szCs w:val="22"/>
              </w:rPr>
            </w:pPr>
          </w:p>
          <w:p w14:paraId="7DCC7043" w14:textId="77777777" w:rsidR="00092BBB" w:rsidRDefault="00092BBB">
            <w:pPr>
              <w:rPr>
                <w:rFonts w:ascii="Calibri" w:eastAsia="Calibri" w:hAnsi="Calibri" w:cs="Calibri"/>
                <w:sz w:val="22"/>
                <w:szCs w:val="22"/>
              </w:rPr>
            </w:pPr>
          </w:p>
          <w:p w14:paraId="26FBB2C0" w14:textId="77777777" w:rsidR="00092BBB" w:rsidRDefault="00092BBB">
            <w:pPr>
              <w:rPr>
                <w:rFonts w:ascii="Calibri" w:eastAsia="Calibri" w:hAnsi="Calibri" w:cs="Calibri"/>
                <w:sz w:val="22"/>
                <w:szCs w:val="22"/>
              </w:rPr>
            </w:pP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210545B2" w14:textId="77777777" w:rsidR="00092BBB" w:rsidRDefault="00000000">
            <w:pPr>
              <w:ind w:left="275"/>
              <w:rPr>
                <w:rFonts w:ascii="Calibri" w:eastAsia="Calibri" w:hAnsi="Calibri" w:cs="Calibri"/>
                <w:sz w:val="22"/>
                <w:szCs w:val="22"/>
              </w:rPr>
            </w:pPr>
            <w:r>
              <w:rPr>
                <w:rFonts w:ascii="Calibri" w:eastAsia="Calibri" w:hAnsi="Calibri" w:cs="Calibri"/>
                <w:sz w:val="22"/>
                <w:szCs w:val="22"/>
              </w:rPr>
              <w:t>Upon submission of Deliverables and approval of the report.</w:t>
            </w:r>
          </w:p>
          <w:p w14:paraId="624F7E40" w14:textId="77777777" w:rsidR="00092BBB" w:rsidRDefault="00092BBB">
            <w:pPr>
              <w:ind w:left="275"/>
              <w:rPr>
                <w:rFonts w:ascii="Calibri" w:eastAsia="Calibri" w:hAnsi="Calibri" w:cs="Calibri"/>
                <w:sz w:val="22"/>
                <w:szCs w:val="22"/>
              </w:rPr>
            </w:pPr>
          </w:p>
          <w:p w14:paraId="1EAB4D1F" w14:textId="77777777" w:rsidR="00092BBB" w:rsidRDefault="00092BBB">
            <w:pPr>
              <w:ind w:left="275"/>
              <w:rPr>
                <w:rFonts w:ascii="Calibri" w:eastAsia="Calibri" w:hAnsi="Calibri" w:cs="Calibri"/>
                <w:sz w:val="22"/>
                <w:szCs w:val="22"/>
              </w:rPr>
            </w:pPr>
          </w:p>
        </w:tc>
        <w:tc>
          <w:tcPr>
            <w:tcW w:w="1639" w:type="dxa"/>
            <w:tcBorders>
              <w:top w:val="single" w:sz="4" w:space="0" w:color="000000"/>
              <w:left w:val="single" w:sz="4" w:space="0" w:color="000000"/>
              <w:bottom w:val="single" w:sz="4" w:space="0" w:color="000000"/>
              <w:right w:val="single" w:sz="4" w:space="0" w:color="000000"/>
            </w:tcBorders>
          </w:tcPr>
          <w:p w14:paraId="2CBA5902" w14:textId="77777777" w:rsidR="00092BBB" w:rsidRDefault="00092BBB">
            <w:pPr>
              <w:ind w:left="275"/>
              <w:jc w:val="both"/>
              <w:rPr>
                <w:rFonts w:ascii="Calibri" w:eastAsia="Calibri" w:hAnsi="Calibri" w:cs="Calibri"/>
                <w:sz w:val="22"/>
                <w:szCs w:val="22"/>
              </w:rPr>
            </w:pPr>
          </w:p>
          <w:p w14:paraId="03F564CB" w14:textId="77777777" w:rsidR="00092BBB" w:rsidRDefault="00092BBB">
            <w:pPr>
              <w:ind w:left="275"/>
              <w:jc w:val="both"/>
              <w:rPr>
                <w:rFonts w:ascii="Calibri" w:eastAsia="Calibri" w:hAnsi="Calibri" w:cs="Calibri"/>
                <w:sz w:val="22"/>
                <w:szCs w:val="22"/>
              </w:rPr>
            </w:pPr>
          </w:p>
          <w:p w14:paraId="782862A9" w14:textId="77777777" w:rsidR="00092BBB" w:rsidRDefault="00092BBB">
            <w:pPr>
              <w:ind w:left="275"/>
              <w:jc w:val="both"/>
              <w:rPr>
                <w:rFonts w:ascii="Calibri" w:eastAsia="Calibri" w:hAnsi="Calibri" w:cs="Calibri"/>
                <w:sz w:val="22"/>
                <w:szCs w:val="22"/>
              </w:rPr>
            </w:pPr>
          </w:p>
          <w:p w14:paraId="405DDFF6" w14:textId="77777777" w:rsidR="00092BBB" w:rsidRDefault="00092BBB">
            <w:pPr>
              <w:ind w:left="275"/>
              <w:jc w:val="both"/>
              <w:rPr>
                <w:rFonts w:ascii="Calibri" w:eastAsia="Calibri" w:hAnsi="Calibri" w:cs="Calibri"/>
                <w:sz w:val="22"/>
                <w:szCs w:val="22"/>
              </w:rPr>
            </w:pPr>
          </w:p>
        </w:tc>
      </w:tr>
      <w:tr w:rsidR="00092BBB" w14:paraId="0966B21C" w14:textId="77777777" w:rsidTr="0063331B">
        <w:tc>
          <w:tcPr>
            <w:tcW w:w="724" w:type="dxa"/>
          </w:tcPr>
          <w:p w14:paraId="1418A6C7" w14:textId="77777777" w:rsidR="00092BBB" w:rsidRDefault="00092BBB">
            <w:pPr>
              <w:rPr>
                <w:rFonts w:ascii="Calibri" w:eastAsia="Calibri" w:hAnsi="Calibri" w:cs="Calibri"/>
                <w:sz w:val="22"/>
                <w:szCs w:val="22"/>
              </w:rPr>
            </w:pPr>
          </w:p>
        </w:tc>
        <w:tc>
          <w:tcPr>
            <w:tcW w:w="3778" w:type="dxa"/>
          </w:tcPr>
          <w:p w14:paraId="10C2CC94" w14:textId="77777777" w:rsidR="00092BBB" w:rsidRDefault="00000000">
            <w:pPr>
              <w:rPr>
                <w:rFonts w:ascii="Calibri" w:eastAsia="Calibri" w:hAnsi="Calibri" w:cs="Calibri"/>
                <w:sz w:val="22"/>
                <w:szCs w:val="22"/>
              </w:rPr>
            </w:pPr>
            <w:r>
              <w:rPr>
                <w:rFonts w:ascii="Calibri" w:eastAsia="Calibri" w:hAnsi="Calibri" w:cs="Calibri"/>
                <w:sz w:val="22"/>
                <w:szCs w:val="22"/>
              </w:rPr>
              <w:t xml:space="preserve">Total </w:t>
            </w:r>
          </w:p>
        </w:tc>
        <w:tc>
          <w:tcPr>
            <w:tcW w:w="1440" w:type="dxa"/>
          </w:tcPr>
          <w:p w14:paraId="1C2F0AA8" w14:textId="77777777" w:rsidR="00092BBB" w:rsidRDefault="00000000">
            <w:pPr>
              <w:rPr>
                <w:rFonts w:ascii="Calibri" w:eastAsia="Calibri" w:hAnsi="Calibri" w:cs="Calibri"/>
                <w:sz w:val="22"/>
                <w:szCs w:val="22"/>
              </w:rPr>
            </w:pPr>
            <w:r>
              <w:rPr>
                <w:rFonts w:ascii="Calibri" w:eastAsia="Calibri" w:hAnsi="Calibri" w:cs="Calibri"/>
                <w:sz w:val="22"/>
                <w:szCs w:val="22"/>
              </w:rPr>
              <w:t>100%</w:t>
            </w:r>
          </w:p>
        </w:tc>
        <w:tc>
          <w:tcPr>
            <w:tcW w:w="2250" w:type="dxa"/>
            <w:tcBorders>
              <w:top w:val="single" w:sz="4" w:space="0" w:color="000000"/>
            </w:tcBorders>
          </w:tcPr>
          <w:p w14:paraId="53B88E0C" w14:textId="77777777" w:rsidR="00092BBB" w:rsidRDefault="00092BBB">
            <w:pPr>
              <w:rPr>
                <w:rFonts w:ascii="Calibri" w:eastAsia="Calibri" w:hAnsi="Calibri" w:cs="Calibri"/>
                <w:sz w:val="22"/>
                <w:szCs w:val="22"/>
              </w:rPr>
            </w:pPr>
          </w:p>
        </w:tc>
        <w:tc>
          <w:tcPr>
            <w:tcW w:w="1639" w:type="dxa"/>
            <w:tcBorders>
              <w:top w:val="single" w:sz="4" w:space="0" w:color="000000"/>
            </w:tcBorders>
          </w:tcPr>
          <w:p w14:paraId="6A2E32FB" w14:textId="77777777" w:rsidR="00092BBB" w:rsidRDefault="00092BBB">
            <w:pPr>
              <w:rPr>
                <w:rFonts w:ascii="Calibri" w:eastAsia="Calibri" w:hAnsi="Calibri" w:cs="Calibri"/>
                <w:sz w:val="22"/>
                <w:szCs w:val="22"/>
              </w:rPr>
            </w:pPr>
          </w:p>
        </w:tc>
      </w:tr>
    </w:tbl>
    <w:p w14:paraId="43CB975E" w14:textId="77777777" w:rsidR="00092BBB" w:rsidRDefault="00000000">
      <w:pPr>
        <w:tabs>
          <w:tab w:val="left" w:pos="540"/>
        </w:tabs>
        <w:ind w:left="540"/>
        <w:rPr>
          <w:rFonts w:ascii="Calibri" w:eastAsia="Calibri" w:hAnsi="Calibri" w:cs="Calibri"/>
          <w:i/>
          <w:sz w:val="22"/>
          <w:szCs w:val="22"/>
        </w:rPr>
      </w:pPr>
      <w:r>
        <w:rPr>
          <w:rFonts w:ascii="Calibri" w:eastAsia="Calibri" w:hAnsi="Calibri" w:cs="Calibri"/>
          <w:i/>
          <w:sz w:val="22"/>
          <w:szCs w:val="22"/>
        </w:rPr>
        <w:t>*This shall be the basis of the payment tranches</w:t>
      </w:r>
    </w:p>
    <w:p w14:paraId="747AB7A7" w14:textId="77777777" w:rsidR="00092BBB" w:rsidRDefault="00092BBB">
      <w:pPr>
        <w:pBdr>
          <w:top w:val="nil"/>
          <w:left w:val="nil"/>
          <w:bottom w:val="nil"/>
          <w:right w:val="nil"/>
          <w:between w:val="nil"/>
        </w:pBdr>
        <w:spacing w:line="360" w:lineRule="auto"/>
        <w:rPr>
          <w:rFonts w:ascii="Calibri" w:eastAsia="Calibri" w:hAnsi="Calibri" w:cs="Calibri"/>
          <w:b/>
          <w:color w:val="000000"/>
          <w:sz w:val="22"/>
          <w:szCs w:val="22"/>
        </w:rPr>
      </w:pPr>
    </w:p>
    <w:p w14:paraId="22E47EF3" w14:textId="77777777" w:rsidR="00092BBB" w:rsidRDefault="00000000">
      <w:pPr>
        <w:numPr>
          <w:ilvl w:val="0"/>
          <w:numId w:val="5"/>
        </w:numPr>
        <w:pBdr>
          <w:top w:val="nil"/>
          <w:left w:val="nil"/>
          <w:bottom w:val="nil"/>
          <w:right w:val="nil"/>
          <w:between w:val="nil"/>
        </w:pBdr>
        <w:tabs>
          <w:tab w:val="left" w:pos="540"/>
        </w:tabs>
        <w:spacing w:line="360" w:lineRule="auto"/>
        <w:ind w:left="0"/>
        <w:rPr>
          <w:rFonts w:ascii="Calibri" w:eastAsia="Calibri" w:hAnsi="Calibri" w:cs="Calibri"/>
          <w:b/>
          <w:color w:val="000000"/>
          <w:sz w:val="22"/>
          <w:szCs w:val="22"/>
        </w:rPr>
      </w:pPr>
      <w:r>
        <w:rPr>
          <w:rFonts w:ascii="Calibri" w:eastAsia="Calibri" w:hAnsi="Calibri" w:cs="Calibri"/>
          <w:b/>
          <w:color w:val="000000"/>
          <w:sz w:val="22"/>
          <w:szCs w:val="22"/>
        </w:rPr>
        <w:t>Cost Breakdown by Cost Component [</w:t>
      </w:r>
      <w:r>
        <w:rPr>
          <w:rFonts w:ascii="Calibri" w:eastAsia="Calibri" w:hAnsi="Calibri" w:cs="Calibri"/>
          <w:b/>
          <w:i/>
          <w:color w:val="000000"/>
          <w:sz w:val="22"/>
          <w:szCs w:val="22"/>
        </w:rPr>
        <w:t>This is only an Example]</w:t>
      </w:r>
      <w:r>
        <w:rPr>
          <w:rFonts w:ascii="Calibri" w:eastAsia="Calibri" w:hAnsi="Calibri" w:cs="Calibri"/>
          <w:b/>
          <w:color w:val="000000"/>
          <w:sz w:val="22"/>
          <w:szCs w:val="22"/>
        </w:rPr>
        <w:t>:</w:t>
      </w:r>
    </w:p>
    <w:tbl>
      <w:tblPr>
        <w:tblStyle w:val="a4"/>
        <w:tblW w:w="9787" w:type="dxa"/>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0"/>
        <w:gridCol w:w="1620"/>
        <w:gridCol w:w="1571"/>
        <w:gridCol w:w="1129"/>
        <w:gridCol w:w="1957"/>
      </w:tblGrid>
      <w:tr w:rsidR="00092BBB" w14:paraId="2A5AA100" w14:textId="77777777">
        <w:tc>
          <w:tcPr>
            <w:tcW w:w="3510" w:type="dxa"/>
          </w:tcPr>
          <w:p w14:paraId="32E6FEBA" w14:textId="77777777" w:rsidR="00092BBB" w:rsidRDefault="00000000">
            <w:pPr>
              <w:jc w:val="center"/>
              <w:rPr>
                <w:rFonts w:ascii="Calibri" w:eastAsia="Calibri" w:hAnsi="Calibri" w:cs="Calibri"/>
                <w:b/>
                <w:sz w:val="22"/>
                <w:szCs w:val="22"/>
              </w:rPr>
            </w:pPr>
            <w:r>
              <w:rPr>
                <w:rFonts w:ascii="Calibri" w:eastAsia="Calibri" w:hAnsi="Calibri" w:cs="Calibri"/>
                <w:b/>
                <w:sz w:val="22"/>
                <w:szCs w:val="22"/>
              </w:rPr>
              <w:t>Description of Activity</w:t>
            </w:r>
          </w:p>
        </w:tc>
        <w:tc>
          <w:tcPr>
            <w:tcW w:w="1620" w:type="dxa"/>
          </w:tcPr>
          <w:p w14:paraId="62C7063A" w14:textId="77777777" w:rsidR="00092BBB" w:rsidRDefault="00000000">
            <w:pPr>
              <w:ind w:right="-108"/>
              <w:jc w:val="center"/>
              <w:rPr>
                <w:rFonts w:ascii="Calibri" w:eastAsia="Calibri" w:hAnsi="Calibri" w:cs="Calibri"/>
                <w:b/>
                <w:sz w:val="22"/>
                <w:szCs w:val="22"/>
              </w:rPr>
            </w:pPr>
            <w:r>
              <w:rPr>
                <w:rFonts w:ascii="Calibri" w:eastAsia="Calibri" w:hAnsi="Calibri" w:cs="Calibri"/>
                <w:b/>
                <w:sz w:val="22"/>
                <w:szCs w:val="22"/>
              </w:rPr>
              <w:t>Remuneration per Unit of Time</w:t>
            </w:r>
          </w:p>
        </w:tc>
        <w:tc>
          <w:tcPr>
            <w:tcW w:w="1571" w:type="dxa"/>
          </w:tcPr>
          <w:p w14:paraId="0846C50D" w14:textId="77777777" w:rsidR="00092BBB" w:rsidRDefault="00000000">
            <w:pPr>
              <w:ind w:right="-108"/>
              <w:jc w:val="center"/>
              <w:rPr>
                <w:rFonts w:ascii="Calibri" w:eastAsia="Calibri" w:hAnsi="Calibri" w:cs="Calibri"/>
                <w:b/>
                <w:sz w:val="22"/>
                <w:szCs w:val="22"/>
              </w:rPr>
            </w:pPr>
            <w:r>
              <w:rPr>
                <w:rFonts w:ascii="Calibri" w:eastAsia="Calibri" w:hAnsi="Calibri" w:cs="Calibri"/>
                <w:b/>
                <w:sz w:val="22"/>
                <w:szCs w:val="22"/>
              </w:rPr>
              <w:t>Total Period of Engagement</w:t>
            </w:r>
          </w:p>
        </w:tc>
        <w:tc>
          <w:tcPr>
            <w:tcW w:w="1129" w:type="dxa"/>
          </w:tcPr>
          <w:p w14:paraId="1E023F5E" w14:textId="77777777" w:rsidR="00092BBB" w:rsidRDefault="00000000">
            <w:pPr>
              <w:jc w:val="center"/>
              <w:rPr>
                <w:rFonts w:ascii="Calibri" w:eastAsia="Calibri" w:hAnsi="Calibri" w:cs="Calibri"/>
                <w:b/>
                <w:sz w:val="22"/>
                <w:szCs w:val="22"/>
              </w:rPr>
            </w:pPr>
            <w:r>
              <w:rPr>
                <w:rFonts w:ascii="Calibri" w:eastAsia="Calibri" w:hAnsi="Calibri" w:cs="Calibri"/>
                <w:b/>
                <w:sz w:val="22"/>
                <w:szCs w:val="22"/>
              </w:rPr>
              <w:t>No. of Personnel</w:t>
            </w:r>
          </w:p>
        </w:tc>
        <w:tc>
          <w:tcPr>
            <w:tcW w:w="1957" w:type="dxa"/>
          </w:tcPr>
          <w:p w14:paraId="5745C31A" w14:textId="77777777" w:rsidR="00092BBB" w:rsidRDefault="00000000">
            <w:pPr>
              <w:jc w:val="center"/>
              <w:rPr>
                <w:rFonts w:ascii="Calibri" w:eastAsia="Calibri" w:hAnsi="Calibri" w:cs="Calibri"/>
                <w:b/>
                <w:sz w:val="22"/>
                <w:szCs w:val="22"/>
              </w:rPr>
            </w:pPr>
            <w:r>
              <w:rPr>
                <w:rFonts w:ascii="Calibri" w:eastAsia="Calibri" w:hAnsi="Calibri" w:cs="Calibri"/>
                <w:b/>
                <w:sz w:val="22"/>
                <w:szCs w:val="22"/>
              </w:rPr>
              <w:t xml:space="preserve">Total Rate </w:t>
            </w:r>
          </w:p>
        </w:tc>
      </w:tr>
      <w:tr w:rsidR="00092BBB" w14:paraId="694B5B76" w14:textId="77777777">
        <w:tc>
          <w:tcPr>
            <w:tcW w:w="3510" w:type="dxa"/>
          </w:tcPr>
          <w:p w14:paraId="71DF4DB2" w14:textId="77777777" w:rsidR="00092BBB" w:rsidRDefault="00000000">
            <w:pPr>
              <w:rPr>
                <w:rFonts w:ascii="Calibri" w:eastAsia="Calibri" w:hAnsi="Calibri" w:cs="Calibri"/>
                <w:b/>
                <w:sz w:val="22"/>
                <w:szCs w:val="22"/>
              </w:rPr>
            </w:pPr>
            <w:r>
              <w:rPr>
                <w:rFonts w:ascii="Calibri" w:eastAsia="Calibri" w:hAnsi="Calibri" w:cs="Calibri"/>
                <w:b/>
                <w:sz w:val="22"/>
                <w:szCs w:val="22"/>
              </w:rPr>
              <w:t xml:space="preserve">I. Personnel Services </w:t>
            </w:r>
          </w:p>
        </w:tc>
        <w:tc>
          <w:tcPr>
            <w:tcW w:w="1620" w:type="dxa"/>
          </w:tcPr>
          <w:p w14:paraId="1EB4978F" w14:textId="77777777" w:rsidR="00092BBB" w:rsidRDefault="00092BBB">
            <w:pPr>
              <w:rPr>
                <w:rFonts w:ascii="Calibri" w:eastAsia="Calibri" w:hAnsi="Calibri" w:cs="Calibri"/>
                <w:sz w:val="22"/>
                <w:szCs w:val="22"/>
              </w:rPr>
            </w:pPr>
          </w:p>
        </w:tc>
        <w:tc>
          <w:tcPr>
            <w:tcW w:w="1571" w:type="dxa"/>
          </w:tcPr>
          <w:p w14:paraId="11270006" w14:textId="77777777" w:rsidR="00092BBB" w:rsidRDefault="00092BBB">
            <w:pPr>
              <w:rPr>
                <w:rFonts w:ascii="Calibri" w:eastAsia="Calibri" w:hAnsi="Calibri" w:cs="Calibri"/>
                <w:sz w:val="22"/>
                <w:szCs w:val="22"/>
              </w:rPr>
            </w:pPr>
          </w:p>
        </w:tc>
        <w:tc>
          <w:tcPr>
            <w:tcW w:w="1129" w:type="dxa"/>
          </w:tcPr>
          <w:p w14:paraId="2038AD10" w14:textId="77777777" w:rsidR="00092BBB" w:rsidRDefault="00092BBB">
            <w:pPr>
              <w:rPr>
                <w:rFonts w:ascii="Calibri" w:eastAsia="Calibri" w:hAnsi="Calibri" w:cs="Calibri"/>
                <w:sz w:val="22"/>
                <w:szCs w:val="22"/>
              </w:rPr>
            </w:pPr>
          </w:p>
        </w:tc>
        <w:tc>
          <w:tcPr>
            <w:tcW w:w="1957" w:type="dxa"/>
          </w:tcPr>
          <w:p w14:paraId="39541235" w14:textId="77777777" w:rsidR="00092BBB" w:rsidRDefault="00092BBB">
            <w:pPr>
              <w:rPr>
                <w:rFonts w:ascii="Calibri" w:eastAsia="Calibri" w:hAnsi="Calibri" w:cs="Calibri"/>
                <w:sz w:val="22"/>
                <w:szCs w:val="22"/>
              </w:rPr>
            </w:pPr>
          </w:p>
        </w:tc>
      </w:tr>
      <w:tr w:rsidR="00092BBB" w14:paraId="5CADA4B7" w14:textId="77777777">
        <w:tc>
          <w:tcPr>
            <w:tcW w:w="3510" w:type="dxa"/>
          </w:tcPr>
          <w:p w14:paraId="0B00A067" w14:textId="77777777" w:rsidR="00092BBB" w:rsidRDefault="00000000">
            <w:pPr>
              <w:rPr>
                <w:rFonts w:ascii="Calibri" w:eastAsia="Calibri" w:hAnsi="Calibri" w:cs="Calibri"/>
                <w:sz w:val="22"/>
                <w:szCs w:val="22"/>
              </w:rPr>
            </w:pPr>
            <w:r>
              <w:rPr>
                <w:rFonts w:ascii="Calibri" w:eastAsia="Calibri" w:hAnsi="Calibri" w:cs="Calibri"/>
                <w:sz w:val="22"/>
                <w:szCs w:val="22"/>
              </w:rPr>
              <w:t xml:space="preserve">     1. Services from Home Office</w:t>
            </w:r>
          </w:p>
        </w:tc>
        <w:tc>
          <w:tcPr>
            <w:tcW w:w="1620" w:type="dxa"/>
          </w:tcPr>
          <w:p w14:paraId="32163D6D" w14:textId="77777777" w:rsidR="00092BBB" w:rsidRDefault="00092BBB">
            <w:pPr>
              <w:rPr>
                <w:rFonts w:ascii="Calibri" w:eastAsia="Calibri" w:hAnsi="Calibri" w:cs="Calibri"/>
                <w:sz w:val="22"/>
                <w:szCs w:val="22"/>
              </w:rPr>
            </w:pPr>
          </w:p>
        </w:tc>
        <w:tc>
          <w:tcPr>
            <w:tcW w:w="1571" w:type="dxa"/>
          </w:tcPr>
          <w:p w14:paraId="1A3F464F" w14:textId="77777777" w:rsidR="00092BBB" w:rsidRDefault="00092BBB">
            <w:pPr>
              <w:rPr>
                <w:rFonts w:ascii="Calibri" w:eastAsia="Calibri" w:hAnsi="Calibri" w:cs="Calibri"/>
                <w:sz w:val="22"/>
                <w:szCs w:val="22"/>
              </w:rPr>
            </w:pPr>
          </w:p>
        </w:tc>
        <w:tc>
          <w:tcPr>
            <w:tcW w:w="1129" w:type="dxa"/>
          </w:tcPr>
          <w:p w14:paraId="0878F1A9" w14:textId="77777777" w:rsidR="00092BBB" w:rsidRDefault="00092BBB">
            <w:pPr>
              <w:rPr>
                <w:rFonts w:ascii="Calibri" w:eastAsia="Calibri" w:hAnsi="Calibri" w:cs="Calibri"/>
                <w:sz w:val="22"/>
                <w:szCs w:val="22"/>
              </w:rPr>
            </w:pPr>
          </w:p>
        </w:tc>
        <w:tc>
          <w:tcPr>
            <w:tcW w:w="1957" w:type="dxa"/>
          </w:tcPr>
          <w:p w14:paraId="22DB9346" w14:textId="77777777" w:rsidR="00092BBB" w:rsidRDefault="00092BBB">
            <w:pPr>
              <w:rPr>
                <w:rFonts w:ascii="Calibri" w:eastAsia="Calibri" w:hAnsi="Calibri" w:cs="Calibri"/>
                <w:sz w:val="22"/>
                <w:szCs w:val="22"/>
              </w:rPr>
            </w:pPr>
          </w:p>
        </w:tc>
      </w:tr>
      <w:tr w:rsidR="00092BBB" w14:paraId="4697B850" w14:textId="77777777">
        <w:tc>
          <w:tcPr>
            <w:tcW w:w="3510" w:type="dxa"/>
          </w:tcPr>
          <w:p w14:paraId="0C94FAD8" w14:textId="77777777" w:rsidR="00092BBB" w:rsidRDefault="00000000">
            <w:pPr>
              <w:rPr>
                <w:rFonts w:ascii="Calibri" w:eastAsia="Calibri" w:hAnsi="Calibri" w:cs="Calibri"/>
                <w:sz w:val="22"/>
                <w:szCs w:val="22"/>
              </w:rPr>
            </w:pPr>
            <w:r>
              <w:rPr>
                <w:rFonts w:ascii="Calibri" w:eastAsia="Calibri" w:hAnsi="Calibri" w:cs="Calibri"/>
                <w:sz w:val="22"/>
                <w:szCs w:val="22"/>
              </w:rPr>
              <w:t xml:space="preserve">           a.  Expertise 1</w:t>
            </w:r>
          </w:p>
        </w:tc>
        <w:tc>
          <w:tcPr>
            <w:tcW w:w="1620" w:type="dxa"/>
          </w:tcPr>
          <w:p w14:paraId="4A67D555" w14:textId="77777777" w:rsidR="00092BBB" w:rsidRDefault="00092BBB">
            <w:pPr>
              <w:rPr>
                <w:rFonts w:ascii="Calibri" w:eastAsia="Calibri" w:hAnsi="Calibri" w:cs="Calibri"/>
                <w:sz w:val="22"/>
                <w:szCs w:val="22"/>
              </w:rPr>
            </w:pPr>
          </w:p>
        </w:tc>
        <w:tc>
          <w:tcPr>
            <w:tcW w:w="1571" w:type="dxa"/>
          </w:tcPr>
          <w:p w14:paraId="0C7005CF" w14:textId="77777777" w:rsidR="00092BBB" w:rsidRDefault="00092BBB">
            <w:pPr>
              <w:rPr>
                <w:rFonts w:ascii="Calibri" w:eastAsia="Calibri" w:hAnsi="Calibri" w:cs="Calibri"/>
                <w:sz w:val="22"/>
                <w:szCs w:val="22"/>
              </w:rPr>
            </w:pPr>
          </w:p>
        </w:tc>
        <w:tc>
          <w:tcPr>
            <w:tcW w:w="1129" w:type="dxa"/>
          </w:tcPr>
          <w:p w14:paraId="409B8734" w14:textId="77777777" w:rsidR="00092BBB" w:rsidRDefault="00092BBB">
            <w:pPr>
              <w:rPr>
                <w:rFonts w:ascii="Calibri" w:eastAsia="Calibri" w:hAnsi="Calibri" w:cs="Calibri"/>
                <w:sz w:val="22"/>
                <w:szCs w:val="22"/>
              </w:rPr>
            </w:pPr>
          </w:p>
        </w:tc>
        <w:tc>
          <w:tcPr>
            <w:tcW w:w="1957" w:type="dxa"/>
          </w:tcPr>
          <w:p w14:paraId="299EA7CA" w14:textId="77777777" w:rsidR="00092BBB" w:rsidRDefault="00092BBB">
            <w:pPr>
              <w:rPr>
                <w:rFonts w:ascii="Calibri" w:eastAsia="Calibri" w:hAnsi="Calibri" w:cs="Calibri"/>
                <w:sz w:val="22"/>
                <w:szCs w:val="22"/>
              </w:rPr>
            </w:pPr>
          </w:p>
        </w:tc>
      </w:tr>
      <w:tr w:rsidR="00092BBB" w14:paraId="7831B2E5" w14:textId="77777777">
        <w:tc>
          <w:tcPr>
            <w:tcW w:w="3510" w:type="dxa"/>
          </w:tcPr>
          <w:p w14:paraId="4586BD4A" w14:textId="77777777" w:rsidR="00092BBB" w:rsidRDefault="00000000">
            <w:pPr>
              <w:rPr>
                <w:rFonts w:ascii="Calibri" w:eastAsia="Calibri" w:hAnsi="Calibri" w:cs="Calibri"/>
                <w:sz w:val="22"/>
                <w:szCs w:val="22"/>
              </w:rPr>
            </w:pPr>
            <w:r>
              <w:rPr>
                <w:rFonts w:ascii="Calibri" w:eastAsia="Calibri" w:hAnsi="Calibri" w:cs="Calibri"/>
                <w:sz w:val="22"/>
                <w:szCs w:val="22"/>
              </w:rPr>
              <w:t xml:space="preserve">           b.  Expertise 2</w:t>
            </w:r>
          </w:p>
        </w:tc>
        <w:tc>
          <w:tcPr>
            <w:tcW w:w="1620" w:type="dxa"/>
          </w:tcPr>
          <w:p w14:paraId="5D188CC2" w14:textId="77777777" w:rsidR="00092BBB" w:rsidRDefault="00092BBB">
            <w:pPr>
              <w:rPr>
                <w:rFonts w:ascii="Calibri" w:eastAsia="Calibri" w:hAnsi="Calibri" w:cs="Calibri"/>
                <w:sz w:val="22"/>
                <w:szCs w:val="22"/>
              </w:rPr>
            </w:pPr>
          </w:p>
        </w:tc>
        <w:tc>
          <w:tcPr>
            <w:tcW w:w="1571" w:type="dxa"/>
          </w:tcPr>
          <w:p w14:paraId="11DCD641" w14:textId="77777777" w:rsidR="00092BBB" w:rsidRDefault="00092BBB">
            <w:pPr>
              <w:rPr>
                <w:rFonts w:ascii="Calibri" w:eastAsia="Calibri" w:hAnsi="Calibri" w:cs="Calibri"/>
                <w:sz w:val="22"/>
                <w:szCs w:val="22"/>
              </w:rPr>
            </w:pPr>
          </w:p>
        </w:tc>
        <w:tc>
          <w:tcPr>
            <w:tcW w:w="1129" w:type="dxa"/>
          </w:tcPr>
          <w:p w14:paraId="6014450B" w14:textId="77777777" w:rsidR="00092BBB" w:rsidRDefault="00092BBB">
            <w:pPr>
              <w:rPr>
                <w:rFonts w:ascii="Calibri" w:eastAsia="Calibri" w:hAnsi="Calibri" w:cs="Calibri"/>
                <w:sz w:val="22"/>
                <w:szCs w:val="22"/>
              </w:rPr>
            </w:pPr>
          </w:p>
        </w:tc>
        <w:tc>
          <w:tcPr>
            <w:tcW w:w="1957" w:type="dxa"/>
          </w:tcPr>
          <w:p w14:paraId="04A99124" w14:textId="77777777" w:rsidR="00092BBB" w:rsidRDefault="00092BBB">
            <w:pPr>
              <w:rPr>
                <w:rFonts w:ascii="Calibri" w:eastAsia="Calibri" w:hAnsi="Calibri" w:cs="Calibri"/>
                <w:sz w:val="22"/>
                <w:szCs w:val="22"/>
              </w:rPr>
            </w:pPr>
          </w:p>
        </w:tc>
      </w:tr>
      <w:tr w:rsidR="00092BBB" w14:paraId="736AA405" w14:textId="77777777">
        <w:tc>
          <w:tcPr>
            <w:tcW w:w="3510" w:type="dxa"/>
          </w:tcPr>
          <w:p w14:paraId="25A8EA76" w14:textId="77777777" w:rsidR="00092BBB" w:rsidRDefault="00000000">
            <w:pPr>
              <w:rPr>
                <w:rFonts w:ascii="Calibri" w:eastAsia="Calibri" w:hAnsi="Calibri" w:cs="Calibri"/>
                <w:sz w:val="22"/>
                <w:szCs w:val="22"/>
              </w:rPr>
            </w:pPr>
            <w:r>
              <w:rPr>
                <w:rFonts w:ascii="Calibri" w:eastAsia="Calibri" w:hAnsi="Calibri" w:cs="Calibri"/>
                <w:sz w:val="22"/>
                <w:szCs w:val="22"/>
              </w:rPr>
              <w:t xml:space="preserve">     2. Services from Field Offices</w:t>
            </w:r>
          </w:p>
        </w:tc>
        <w:tc>
          <w:tcPr>
            <w:tcW w:w="1620" w:type="dxa"/>
          </w:tcPr>
          <w:p w14:paraId="5C3780AA" w14:textId="77777777" w:rsidR="00092BBB" w:rsidRDefault="00092BBB">
            <w:pPr>
              <w:rPr>
                <w:rFonts w:ascii="Calibri" w:eastAsia="Calibri" w:hAnsi="Calibri" w:cs="Calibri"/>
                <w:sz w:val="22"/>
                <w:szCs w:val="22"/>
              </w:rPr>
            </w:pPr>
          </w:p>
        </w:tc>
        <w:tc>
          <w:tcPr>
            <w:tcW w:w="1571" w:type="dxa"/>
          </w:tcPr>
          <w:p w14:paraId="584FE4C1" w14:textId="77777777" w:rsidR="00092BBB" w:rsidRDefault="00092BBB">
            <w:pPr>
              <w:rPr>
                <w:rFonts w:ascii="Calibri" w:eastAsia="Calibri" w:hAnsi="Calibri" w:cs="Calibri"/>
                <w:sz w:val="22"/>
                <w:szCs w:val="22"/>
              </w:rPr>
            </w:pPr>
          </w:p>
        </w:tc>
        <w:tc>
          <w:tcPr>
            <w:tcW w:w="1129" w:type="dxa"/>
          </w:tcPr>
          <w:p w14:paraId="0C07A8A4" w14:textId="77777777" w:rsidR="00092BBB" w:rsidRDefault="00092BBB">
            <w:pPr>
              <w:rPr>
                <w:rFonts w:ascii="Calibri" w:eastAsia="Calibri" w:hAnsi="Calibri" w:cs="Calibri"/>
                <w:sz w:val="22"/>
                <w:szCs w:val="22"/>
              </w:rPr>
            </w:pPr>
          </w:p>
        </w:tc>
        <w:tc>
          <w:tcPr>
            <w:tcW w:w="1957" w:type="dxa"/>
          </w:tcPr>
          <w:p w14:paraId="1CDD5DF8" w14:textId="77777777" w:rsidR="00092BBB" w:rsidRDefault="00092BBB">
            <w:pPr>
              <w:rPr>
                <w:rFonts w:ascii="Calibri" w:eastAsia="Calibri" w:hAnsi="Calibri" w:cs="Calibri"/>
                <w:sz w:val="22"/>
                <w:szCs w:val="22"/>
              </w:rPr>
            </w:pPr>
          </w:p>
        </w:tc>
      </w:tr>
      <w:tr w:rsidR="00092BBB" w14:paraId="21AC6741" w14:textId="77777777">
        <w:tc>
          <w:tcPr>
            <w:tcW w:w="3510" w:type="dxa"/>
          </w:tcPr>
          <w:p w14:paraId="5D23451B" w14:textId="77777777" w:rsidR="00092BBB" w:rsidRDefault="00000000">
            <w:pPr>
              <w:rPr>
                <w:rFonts w:ascii="Calibri" w:eastAsia="Calibri" w:hAnsi="Calibri" w:cs="Calibri"/>
                <w:sz w:val="22"/>
                <w:szCs w:val="22"/>
              </w:rPr>
            </w:pPr>
            <w:r>
              <w:rPr>
                <w:rFonts w:ascii="Calibri" w:eastAsia="Calibri" w:hAnsi="Calibri" w:cs="Calibri"/>
                <w:sz w:val="22"/>
                <w:szCs w:val="22"/>
              </w:rPr>
              <w:t>a .  Expertise 1</w:t>
            </w:r>
          </w:p>
        </w:tc>
        <w:tc>
          <w:tcPr>
            <w:tcW w:w="1620" w:type="dxa"/>
          </w:tcPr>
          <w:p w14:paraId="2D1F0F3A" w14:textId="77777777" w:rsidR="00092BBB" w:rsidRDefault="00092BBB">
            <w:pPr>
              <w:rPr>
                <w:rFonts w:ascii="Calibri" w:eastAsia="Calibri" w:hAnsi="Calibri" w:cs="Calibri"/>
                <w:sz w:val="22"/>
                <w:szCs w:val="22"/>
              </w:rPr>
            </w:pPr>
          </w:p>
        </w:tc>
        <w:tc>
          <w:tcPr>
            <w:tcW w:w="1571" w:type="dxa"/>
          </w:tcPr>
          <w:p w14:paraId="1B97E58F" w14:textId="77777777" w:rsidR="00092BBB" w:rsidRDefault="00092BBB">
            <w:pPr>
              <w:rPr>
                <w:rFonts w:ascii="Calibri" w:eastAsia="Calibri" w:hAnsi="Calibri" w:cs="Calibri"/>
                <w:sz w:val="22"/>
                <w:szCs w:val="22"/>
              </w:rPr>
            </w:pPr>
          </w:p>
        </w:tc>
        <w:tc>
          <w:tcPr>
            <w:tcW w:w="1129" w:type="dxa"/>
          </w:tcPr>
          <w:p w14:paraId="2D4E6F59" w14:textId="77777777" w:rsidR="00092BBB" w:rsidRDefault="00092BBB">
            <w:pPr>
              <w:rPr>
                <w:rFonts w:ascii="Calibri" w:eastAsia="Calibri" w:hAnsi="Calibri" w:cs="Calibri"/>
                <w:sz w:val="22"/>
                <w:szCs w:val="22"/>
              </w:rPr>
            </w:pPr>
          </w:p>
        </w:tc>
        <w:tc>
          <w:tcPr>
            <w:tcW w:w="1957" w:type="dxa"/>
          </w:tcPr>
          <w:p w14:paraId="35127F5A" w14:textId="77777777" w:rsidR="00092BBB" w:rsidRDefault="00092BBB">
            <w:pPr>
              <w:rPr>
                <w:rFonts w:ascii="Calibri" w:eastAsia="Calibri" w:hAnsi="Calibri" w:cs="Calibri"/>
                <w:sz w:val="22"/>
                <w:szCs w:val="22"/>
              </w:rPr>
            </w:pPr>
          </w:p>
        </w:tc>
      </w:tr>
      <w:tr w:rsidR="00092BBB" w14:paraId="1C1C6138" w14:textId="77777777">
        <w:tc>
          <w:tcPr>
            <w:tcW w:w="3510" w:type="dxa"/>
          </w:tcPr>
          <w:p w14:paraId="6E01EDFF" w14:textId="77777777" w:rsidR="00092BBB" w:rsidRDefault="00000000">
            <w:pPr>
              <w:rPr>
                <w:rFonts w:ascii="Calibri" w:eastAsia="Calibri" w:hAnsi="Calibri" w:cs="Calibri"/>
                <w:sz w:val="22"/>
                <w:szCs w:val="22"/>
              </w:rPr>
            </w:pPr>
            <w:r>
              <w:rPr>
                <w:rFonts w:ascii="Calibri" w:eastAsia="Calibri" w:hAnsi="Calibri" w:cs="Calibri"/>
                <w:sz w:val="22"/>
                <w:szCs w:val="22"/>
              </w:rPr>
              <w:t xml:space="preserve">           b.  Expertise 2 </w:t>
            </w:r>
          </w:p>
        </w:tc>
        <w:tc>
          <w:tcPr>
            <w:tcW w:w="1620" w:type="dxa"/>
          </w:tcPr>
          <w:p w14:paraId="5B14311E" w14:textId="77777777" w:rsidR="00092BBB" w:rsidRDefault="00092BBB">
            <w:pPr>
              <w:rPr>
                <w:rFonts w:ascii="Calibri" w:eastAsia="Calibri" w:hAnsi="Calibri" w:cs="Calibri"/>
                <w:sz w:val="22"/>
                <w:szCs w:val="22"/>
              </w:rPr>
            </w:pPr>
          </w:p>
        </w:tc>
        <w:tc>
          <w:tcPr>
            <w:tcW w:w="1571" w:type="dxa"/>
          </w:tcPr>
          <w:p w14:paraId="30AD31E1" w14:textId="77777777" w:rsidR="00092BBB" w:rsidRDefault="00092BBB">
            <w:pPr>
              <w:rPr>
                <w:rFonts w:ascii="Calibri" w:eastAsia="Calibri" w:hAnsi="Calibri" w:cs="Calibri"/>
                <w:sz w:val="22"/>
                <w:szCs w:val="22"/>
              </w:rPr>
            </w:pPr>
          </w:p>
        </w:tc>
        <w:tc>
          <w:tcPr>
            <w:tcW w:w="1129" w:type="dxa"/>
          </w:tcPr>
          <w:p w14:paraId="7F5F4061" w14:textId="77777777" w:rsidR="00092BBB" w:rsidRDefault="00092BBB">
            <w:pPr>
              <w:rPr>
                <w:rFonts w:ascii="Calibri" w:eastAsia="Calibri" w:hAnsi="Calibri" w:cs="Calibri"/>
                <w:sz w:val="22"/>
                <w:szCs w:val="22"/>
              </w:rPr>
            </w:pPr>
          </w:p>
        </w:tc>
        <w:tc>
          <w:tcPr>
            <w:tcW w:w="1957" w:type="dxa"/>
          </w:tcPr>
          <w:p w14:paraId="0435B98F" w14:textId="77777777" w:rsidR="00092BBB" w:rsidRDefault="00092BBB">
            <w:pPr>
              <w:rPr>
                <w:rFonts w:ascii="Calibri" w:eastAsia="Calibri" w:hAnsi="Calibri" w:cs="Calibri"/>
                <w:sz w:val="22"/>
                <w:szCs w:val="22"/>
              </w:rPr>
            </w:pPr>
          </w:p>
        </w:tc>
      </w:tr>
      <w:tr w:rsidR="00092BBB" w14:paraId="6F1D1F47" w14:textId="77777777">
        <w:trPr>
          <w:trHeight w:val="251"/>
        </w:trPr>
        <w:tc>
          <w:tcPr>
            <w:tcW w:w="3510" w:type="dxa"/>
          </w:tcPr>
          <w:p w14:paraId="07CA52A6" w14:textId="77777777" w:rsidR="00092BBB" w:rsidRDefault="00000000">
            <w:pPr>
              <w:rPr>
                <w:rFonts w:ascii="Calibri" w:eastAsia="Calibri" w:hAnsi="Calibri" w:cs="Calibri"/>
                <w:b/>
                <w:sz w:val="22"/>
                <w:szCs w:val="22"/>
              </w:rPr>
            </w:pPr>
            <w:r>
              <w:rPr>
                <w:rFonts w:ascii="Calibri" w:eastAsia="Calibri" w:hAnsi="Calibri" w:cs="Calibri"/>
                <w:b/>
                <w:sz w:val="22"/>
                <w:szCs w:val="22"/>
              </w:rPr>
              <w:t xml:space="preserve">II. Other expenses </w:t>
            </w:r>
          </w:p>
        </w:tc>
        <w:tc>
          <w:tcPr>
            <w:tcW w:w="1620" w:type="dxa"/>
          </w:tcPr>
          <w:p w14:paraId="77D171B5" w14:textId="77777777" w:rsidR="00092BBB" w:rsidRDefault="00092BBB">
            <w:pPr>
              <w:rPr>
                <w:rFonts w:ascii="Calibri" w:eastAsia="Calibri" w:hAnsi="Calibri" w:cs="Calibri"/>
                <w:sz w:val="22"/>
                <w:szCs w:val="22"/>
              </w:rPr>
            </w:pPr>
          </w:p>
        </w:tc>
        <w:tc>
          <w:tcPr>
            <w:tcW w:w="1571" w:type="dxa"/>
          </w:tcPr>
          <w:p w14:paraId="390430EE" w14:textId="77777777" w:rsidR="00092BBB" w:rsidRDefault="00092BBB">
            <w:pPr>
              <w:rPr>
                <w:rFonts w:ascii="Calibri" w:eastAsia="Calibri" w:hAnsi="Calibri" w:cs="Calibri"/>
                <w:sz w:val="22"/>
                <w:szCs w:val="22"/>
              </w:rPr>
            </w:pPr>
          </w:p>
        </w:tc>
        <w:tc>
          <w:tcPr>
            <w:tcW w:w="1129" w:type="dxa"/>
          </w:tcPr>
          <w:p w14:paraId="70D5DDD2" w14:textId="77777777" w:rsidR="00092BBB" w:rsidRDefault="00092BBB">
            <w:pPr>
              <w:rPr>
                <w:rFonts w:ascii="Calibri" w:eastAsia="Calibri" w:hAnsi="Calibri" w:cs="Calibri"/>
                <w:sz w:val="22"/>
                <w:szCs w:val="22"/>
              </w:rPr>
            </w:pPr>
          </w:p>
        </w:tc>
        <w:tc>
          <w:tcPr>
            <w:tcW w:w="1957" w:type="dxa"/>
          </w:tcPr>
          <w:p w14:paraId="57ABA671" w14:textId="77777777" w:rsidR="00092BBB" w:rsidRDefault="00092BBB">
            <w:pPr>
              <w:rPr>
                <w:rFonts w:ascii="Calibri" w:eastAsia="Calibri" w:hAnsi="Calibri" w:cs="Calibri"/>
                <w:sz w:val="22"/>
                <w:szCs w:val="22"/>
              </w:rPr>
            </w:pPr>
          </w:p>
        </w:tc>
      </w:tr>
      <w:tr w:rsidR="00092BBB" w14:paraId="230D448D" w14:textId="77777777">
        <w:trPr>
          <w:trHeight w:val="251"/>
        </w:trPr>
        <w:tc>
          <w:tcPr>
            <w:tcW w:w="3510" w:type="dxa"/>
          </w:tcPr>
          <w:p w14:paraId="4B45EC04" w14:textId="77777777" w:rsidR="00092BBB" w:rsidRDefault="00000000">
            <w:pPr>
              <w:rPr>
                <w:rFonts w:ascii="Calibri" w:eastAsia="Calibri" w:hAnsi="Calibri" w:cs="Calibri"/>
                <w:sz w:val="22"/>
                <w:szCs w:val="22"/>
              </w:rPr>
            </w:pPr>
            <w:r>
              <w:rPr>
                <w:rFonts w:ascii="Calibri" w:eastAsia="Calibri" w:hAnsi="Calibri" w:cs="Calibri"/>
                <w:sz w:val="22"/>
                <w:szCs w:val="22"/>
              </w:rPr>
              <w:t xml:space="preserve">           1.  Travel Costs</w:t>
            </w:r>
          </w:p>
        </w:tc>
        <w:tc>
          <w:tcPr>
            <w:tcW w:w="1620" w:type="dxa"/>
          </w:tcPr>
          <w:p w14:paraId="547C2DCB" w14:textId="77777777" w:rsidR="00092BBB" w:rsidRDefault="00092BBB">
            <w:pPr>
              <w:rPr>
                <w:rFonts w:ascii="Calibri" w:eastAsia="Calibri" w:hAnsi="Calibri" w:cs="Calibri"/>
                <w:sz w:val="22"/>
                <w:szCs w:val="22"/>
              </w:rPr>
            </w:pPr>
          </w:p>
        </w:tc>
        <w:tc>
          <w:tcPr>
            <w:tcW w:w="1571" w:type="dxa"/>
          </w:tcPr>
          <w:p w14:paraId="3AF5A481" w14:textId="77777777" w:rsidR="00092BBB" w:rsidRDefault="00092BBB">
            <w:pPr>
              <w:rPr>
                <w:rFonts w:ascii="Calibri" w:eastAsia="Calibri" w:hAnsi="Calibri" w:cs="Calibri"/>
                <w:sz w:val="22"/>
                <w:szCs w:val="22"/>
              </w:rPr>
            </w:pPr>
          </w:p>
        </w:tc>
        <w:tc>
          <w:tcPr>
            <w:tcW w:w="1129" w:type="dxa"/>
          </w:tcPr>
          <w:p w14:paraId="7CB4C7F2" w14:textId="77777777" w:rsidR="00092BBB" w:rsidRDefault="00092BBB">
            <w:pPr>
              <w:rPr>
                <w:rFonts w:ascii="Calibri" w:eastAsia="Calibri" w:hAnsi="Calibri" w:cs="Calibri"/>
                <w:sz w:val="22"/>
                <w:szCs w:val="22"/>
              </w:rPr>
            </w:pPr>
          </w:p>
        </w:tc>
        <w:tc>
          <w:tcPr>
            <w:tcW w:w="1957" w:type="dxa"/>
          </w:tcPr>
          <w:p w14:paraId="3E677C03" w14:textId="77777777" w:rsidR="00092BBB" w:rsidRDefault="00092BBB">
            <w:pPr>
              <w:rPr>
                <w:rFonts w:ascii="Calibri" w:eastAsia="Calibri" w:hAnsi="Calibri" w:cs="Calibri"/>
                <w:sz w:val="22"/>
                <w:szCs w:val="22"/>
              </w:rPr>
            </w:pPr>
          </w:p>
        </w:tc>
      </w:tr>
      <w:tr w:rsidR="00092BBB" w14:paraId="05FBEDA1" w14:textId="77777777">
        <w:trPr>
          <w:trHeight w:val="251"/>
        </w:trPr>
        <w:tc>
          <w:tcPr>
            <w:tcW w:w="3510" w:type="dxa"/>
          </w:tcPr>
          <w:p w14:paraId="4F0B974F" w14:textId="77777777" w:rsidR="00092BBB" w:rsidRDefault="00000000">
            <w:pPr>
              <w:rPr>
                <w:rFonts w:ascii="Calibri" w:eastAsia="Calibri" w:hAnsi="Calibri" w:cs="Calibri"/>
                <w:sz w:val="22"/>
                <w:szCs w:val="22"/>
              </w:rPr>
            </w:pPr>
            <w:r>
              <w:rPr>
                <w:rFonts w:ascii="Calibri" w:eastAsia="Calibri" w:hAnsi="Calibri" w:cs="Calibri"/>
                <w:sz w:val="22"/>
                <w:szCs w:val="22"/>
              </w:rPr>
              <w:t>2.  Communications</w:t>
            </w:r>
          </w:p>
        </w:tc>
        <w:tc>
          <w:tcPr>
            <w:tcW w:w="1620" w:type="dxa"/>
          </w:tcPr>
          <w:p w14:paraId="0AB8937C" w14:textId="77777777" w:rsidR="00092BBB" w:rsidRDefault="00092BBB">
            <w:pPr>
              <w:rPr>
                <w:rFonts w:ascii="Calibri" w:eastAsia="Calibri" w:hAnsi="Calibri" w:cs="Calibri"/>
                <w:sz w:val="22"/>
                <w:szCs w:val="22"/>
              </w:rPr>
            </w:pPr>
          </w:p>
        </w:tc>
        <w:tc>
          <w:tcPr>
            <w:tcW w:w="1571" w:type="dxa"/>
          </w:tcPr>
          <w:p w14:paraId="65FEB118" w14:textId="77777777" w:rsidR="00092BBB" w:rsidRDefault="00092BBB">
            <w:pPr>
              <w:rPr>
                <w:rFonts w:ascii="Calibri" w:eastAsia="Calibri" w:hAnsi="Calibri" w:cs="Calibri"/>
                <w:sz w:val="22"/>
                <w:szCs w:val="22"/>
              </w:rPr>
            </w:pPr>
          </w:p>
        </w:tc>
        <w:tc>
          <w:tcPr>
            <w:tcW w:w="1129" w:type="dxa"/>
          </w:tcPr>
          <w:p w14:paraId="76DCD6A2" w14:textId="77777777" w:rsidR="00092BBB" w:rsidRDefault="00092BBB">
            <w:pPr>
              <w:rPr>
                <w:rFonts w:ascii="Calibri" w:eastAsia="Calibri" w:hAnsi="Calibri" w:cs="Calibri"/>
                <w:sz w:val="22"/>
                <w:szCs w:val="22"/>
              </w:rPr>
            </w:pPr>
          </w:p>
        </w:tc>
        <w:tc>
          <w:tcPr>
            <w:tcW w:w="1957" w:type="dxa"/>
          </w:tcPr>
          <w:p w14:paraId="1122FACB" w14:textId="77777777" w:rsidR="00092BBB" w:rsidRDefault="00092BBB">
            <w:pPr>
              <w:rPr>
                <w:rFonts w:ascii="Calibri" w:eastAsia="Calibri" w:hAnsi="Calibri" w:cs="Calibri"/>
                <w:sz w:val="22"/>
                <w:szCs w:val="22"/>
              </w:rPr>
            </w:pPr>
          </w:p>
        </w:tc>
      </w:tr>
      <w:tr w:rsidR="00092BBB" w14:paraId="2024DF66" w14:textId="77777777">
        <w:trPr>
          <w:trHeight w:val="251"/>
        </w:trPr>
        <w:tc>
          <w:tcPr>
            <w:tcW w:w="3510" w:type="dxa"/>
          </w:tcPr>
          <w:p w14:paraId="2CD7EF97" w14:textId="77777777" w:rsidR="00092BBB" w:rsidRDefault="00000000">
            <w:pPr>
              <w:rPr>
                <w:rFonts w:ascii="Calibri" w:eastAsia="Calibri" w:hAnsi="Calibri" w:cs="Calibri"/>
                <w:sz w:val="22"/>
                <w:szCs w:val="22"/>
              </w:rPr>
            </w:pPr>
            <w:r>
              <w:rPr>
                <w:rFonts w:ascii="Calibri" w:eastAsia="Calibri" w:hAnsi="Calibri" w:cs="Calibri"/>
                <w:sz w:val="22"/>
                <w:szCs w:val="22"/>
              </w:rPr>
              <w:t>3.  Others</w:t>
            </w:r>
          </w:p>
        </w:tc>
        <w:tc>
          <w:tcPr>
            <w:tcW w:w="1620" w:type="dxa"/>
          </w:tcPr>
          <w:p w14:paraId="730F2CE0" w14:textId="77777777" w:rsidR="00092BBB" w:rsidRDefault="00092BBB">
            <w:pPr>
              <w:rPr>
                <w:rFonts w:ascii="Calibri" w:eastAsia="Calibri" w:hAnsi="Calibri" w:cs="Calibri"/>
                <w:sz w:val="22"/>
                <w:szCs w:val="22"/>
              </w:rPr>
            </w:pPr>
          </w:p>
        </w:tc>
        <w:tc>
          <w:tcPr>
            <w:tcW w:w="1571" w:type="dxa"/>
          </w:tcPr>
          <w:p w14:paraId="28396FFB" w14:textId="77777777" w:rsidR="00092BBB" w:rsidRDefault="00092BBB">
            <w:pPr>
              <w:rPr>
                <w:rFonts w:ascii="Calibri" w:eastAsia="Calibri" w:hAnsi="Calibri" w:cs="Calibri"/>
                <w:sz w:val="22"/>
                <w:szCs w:val="22"/>
              </w:rPr>
            </w:pPr>
          </w:p>
        </w:tc>
        <w:tc>
          <w:tcPr>
            <w:tcW w:w="1129" w:type="dxa"/>
          </w:tcPr>
          <w:p w14:paraId="3E89CB86" w14:textId="77777777" w:rsidR="00092BBB" w:rsidRDefault="00092BBB">
            <w:pPr>
              <w:rPr>
                <w:rFonts w:ascii="Calibri" w:eastAsia="Calibri" w:hAnsi="Calibri" w:cs="Calibri"/>
                <w:sz w:val="22"/>
                <w:szCs w:val="22"/>
              </w:rPr>
            </w:pPr>
          </w:p>
        </w:tc>
        <w:tc>
          <w:tcPr>
            <w:tcW w:w="1957" w:type="dxa"/>
          </w:tcPr>
          <w:p w14:paraId="47519744" w14:textId="77777777" w:rsidR="00092BBB" w:rsidRDefault="00092BBB">
            <w:pPr>
              <w:rPr>
                <w:rFonts w:ascii="Calibri" w:eastAsia="Calibri" w:hAnsi="Calibri" w:cs="Calibri"/>
                <w:sz w:val="22"/>
                <w:szCs w:val="22"/>
              </w:rPr>
            </w:pPr>
          </w:p>
        </w:tc>
      </w:tr>
      <w:tr w:rsidR="00092BBB" w14:paraId="3F0F89CF" w14:textId="77777777">
        <w:trPr>
          <w:trHeight w:val="251"/>
        </w:trPr>
        <w:tc>
          <w:tcPr>
            <w:tcW w:w="3510" w:type="dxa"/>
          </w:tcPr>
          <w:p w14:paraId="419B21C6" w14:textId="77777777" w:rsidR="00092BBB" w:rsidRDefault="00000000">
            <w:pPr>
              <w:rPr>
                <w:rFonts w:ascii="Calibri" w:eastAsia="Calibri" w:hAnsi="Calibri" w:cs="Calibri"/>
                <w:b/>
                <w:sz w:val="22"/>
                <w:szCs w:val="22"/>
              </w:rPr>
            </w:pPr>
            <w:r>
              <w:rPr>
                <w:rFonts w:ascii="Calibri" w:eastAsia="Calibri" w:hAnsi="Calibri" w:cs="Calibri"/>
                <w:b/>
                <w:sz w:val="22"/>
                <w:szCs w:val="22"/>
              </w:rPr>
              <w:t>III. Other Related Costs</w:t>
            </w:r>
          </w:p>
        </w:tc>
        <w:tc>
          <w:tcPr>
            <w:tcW w:w="1620" w:type="dxa"/>
          </w:tcPr>
          <w:p w14:paraId="776B7AF9" w14:textId="77777777" w:rsidR="00092BBB" w:rsidRDefault="00092BBB">
            <w:pPr>
              <w:rPr>
                <w:rFonts w:ascii="Calibri" w:eastAsia="Calibri" w:hAnsi="Calibri" w:cs="Calibri"/>
                <w:sz w:val="22"/>
                <w:szCs w:val="22"/>
              </w:rPr>
            </w:pPr>
          </w:p>
        </w:tc>
        <w:tc>
          <w:tcPr>
            <w:tcW w:w="1571" w:type="dxa"/>
          </w:tcPr>
          <w:p w14:paraId="71599EAF" w14:textId="77777777" w:rsidR="00092BBB" w:rsidRDefault="00092BBB">
            <w:pPr>
              <w:rPr>
                <w:rFonts w:ascii="Calibri" w:eastAsia="Calibri" w:hAnsi="Calibri" w:cs="Calibri"/>
                <w:sz w:val="22"/>
                <w:szCs w:val="22"/>
              </w:rPr>
            </w:pPr>
          </w:p>
        </w:tc>
        <w:tc>
          <w:tcPr>
            <w:tcW w:w="1129" w:type="dxa"/>
          </w:tcPr>
          <w:p w14:paraId="1629A613" w14:textId="77777777" w:rsidR="00092BBB" w:rsidRDefault="00092BBB">
            <w:pPr>
              <w:rPr>
                <w:rFonts w:ascii="Calibri" w:eastAsia="Calibri" w:hAnsi="Calibri" w:cs="Calibri"/>
                <w:sz w:val="22"/>
                <w:szCs w:val="22"/>
              </w:rPr>
            </w:pPr>
          </w:p>
        </w:tc>
        <w:tc>
          <w:tcPr>
            <w:tcW w:w="1957" w:type="dxa"/>
          </w:tcPr>
          <w:p w14:paraId="56D4DC2D" w14:textId="77777777" w:rsidR="00092BBB" w:rsidRDefault="00092BBB">
            <w:pPr>
              <w:rPr>
                <w:rFonts w:ascii="Calibri" w:eastAsia="Calibri" w:hAnsi="Calibri" w:cs="Calibri"/>
                <w:sz w:val="22"/>
                <w:szCs w:val="22"/>
              </w:rPr>
            </w:pPr>
          </w:p>
        </w:tc>
      </w:tr>
    </w:tbl>
    <w:p w14:paraId="52268D69" w14:textId="77777777" w:rsidR="00092BBB" w:rsidRDefault="00092BBB">
      <w:pPr>
        <w:rPr>
          <w:rFonts w:ascii="Calibri" w:eastAsia="Calibri" w:hAnsi="Calibri" w:cs="Calibri"/>
          <w:sz w:val="22"/>
          <w:szCs w:val="22"/>
        </w:rPr>
      </w:pPr>
    </w:p>
    <w:p w14:paraId="2C0BCC5D" w14:textId="77777777" w:rsidR="00092BBB" w:rsidRDefault="00000000">
      <w:pPr>
        <w:ind w:left="4320"/>
        <w:rPr>
          <w:rFonts w:ascii="Calibri" w:eastAsia="Calibri" w:hAnsi="Calibri" w:cs="Calibri"/>
          <w:i/>
          <w:sz w:val="22"/>
          <w:szCs w:val="22"/>
        </w:rPr>
      </w:pPr>
      <w:r>
        <w:rPr>
          <w:rFonts w:ascii="Calibri" w:eastAsia="Calibri" w:hAnsi="Calibri" w:cs="Calibri"/>
          <w:i/>
          <w:sz w:val="22"/>
          <w:szCs w:val="22"/>
        </w:rPr>
        <w:t>[Name and Signature of the Service Provider’s Authorized Person]</w:t>
      </w:r>
    </w:p>
    <w:p w14:paraId="5BABCFBE" w14:textId="77777777" w:rsidR="00092BBB" w:rsidRDefault="00000000">
      <w:pPr>
        <w:ind w:left="4320"/>
        <w:rPr>
          <w:rFonts w:ascii="Calibri" w:eastAsia="Calibri" w:hAnsi="Calibri" w:cs="Calibri"/>
          <w:i/>
          <w:sz w:val="22"/>
          <w:szCs w:val="22"/>
        </w:rPr>
      </w:pPr>
      <w:r>
        <w:rPr>
          <w:rFonts w:ascii="Calibri" w:eastAsia="Calibri" w:hAnsi="Calibri" w:cs="Calibri"/>
          <w:i/>
          <w:sz w:val="22"/>
          <w:szCs w:val="22"/>
        </w:rPr>
        <w:t>[Designation]</w:t>
      </w:r>
    </w:p>
    <w:p w14:paraId="694DA28F" w14:textId="77777777" w:rsidR="00092BBB" w:rsidRDefault="00000000">
      <w:pPr>
        <w:ind w:left="4320"/>
        <w:rPr>
          <w:rFonts w:ascii="Calibri" w:eastAsia="Calibri" w:hAnsi="Calibri" w:cs="Calibri"/>
          <w:i/>
          <w:sz w:val="22"/>
          <w:szCs w:val="22"/>
        </w:rPr>
      </w:pPr>
      <w:r>
        <w:rPr>
          <w:rFonts w:ascii="Calibri" w:eastAsia="Calibri" w:hAnsi="Calibri" w:cs="Calibri"/>
          <w:i/>
          <w:sz w:val="22"/>
          <w:szCs w:val="22"/>
        </w:rPr>
        <w:t>[Date]</w:t>
      </w:r>
    </w:p>
    <w:p w14:paraId="2B4B8FE0" w14:textId="196E2087" w:rsidR="00092BBB" w:rsidRDefault="00092BBB">
      <w:pPr>
        <w:rPr>
          <w:rFonts w:ascii="Calibri" w:eastAsia="Calibri" w:hAnsi="Calibri" w:cs="Calibri"/>
          <w:b/>
          <w:i/>
          <w:sz w:val="22"/>
          <w:szCs w:val="22"/>
        </w:rPr>
      </w:pPr>
    </w:p>
    <w:sectPr w:rsidR="00092BBB">
      <w:footerReference w:type="even" r:id="rId8"/>
      <w:footerReference w:type="default" r:id="rId9"/>
      <w:pgSz w:w="12240" w:h="15840"/>
      <w:pgMar w:top="1440" w:right="900" w:bottom="1260" w:left="85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4329B8" w14:textId="77777777" w:rsidR="001A4B18" w:rsidRDefault="001A4B18">
      <w:r>
        <w:separator/>
      </w:r>
    </w:p>
  </w:endnote>
  <w:endnote w:type="continuationSeparator" w:id="0">
    <w:p w14:paraId="09149343" w14:textId="77777777" w:rsidR="001A4B18" w:rsidRDefault="001A4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00"/>
    <w:family w:val="swiss"/>
    <w:pitch w:val="variable"/>
    <w:sig w:usb0="00000287" w:usb1="00000800" w:usb2="00000000" w:usb3="00000000" w:csb0="0000009F" w:csb1="00000000"/>
    <w:embedRegular r:id="rId1" w:fontKey="{C198BE9A-BF3C-4986-B2F5-BF0B76747D6A}"/>
  </w:font>
  <w:font w:name="Noto Sans Symbols">
    <w:charset w:val="00"/>
    <w:family w:val="auto"/>
    <w:pitch w:val="default"/>
    <w:embedRegular r:id="rId2" w:fontKey="{2E53FF0A-A28D-46D7-9183-C4C072DADA7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DEE12331-7E6E-423F-81CE-48288B993FDA}"/>
    <w:embedBold r:id="rId4" w:fontKey="{84740BC6-ABF1-43E0-9116-52E6260F6A86}"/>
    <w:embedBoldItalic r:id="rId5" w:fontKey="{B8B8539A-6A63-4549-9F23-7C54DCE357F7}"/>
  </w:font>
  <w:font w:name="Calibri">
    <w:panose1 w:val="020F0502020204030204"/>
    <w:charset w:val="00"/>
    <w:family w:val="swiss"/>
    <w:pitch w:val="variable"/>
    <w:sig w:usb0="E4002EFF" w:usb1="C000247B" w:usb2="00000009" w:usb3="00000000" w:csb0="000001FF" w:csb1="00000000"/>
    <w:embedRegular r:id="rId6" w:fontKey="{840FC015-3672-4291-8A32-FD1EF24E629D}"/>
    <w:embedBold r:id="rId7" w:fontKey="{0766F180-22AA-4CA7-9446-3662ABEA4E30}"/>
    <w:embedItalic r:id="rId8" w:fontKey="{B6F5A517-515A-4B77-BE5D-743B6E326149}"/>
    <w:embedBoldItalic r:id="rId9" w:fontKey="{03F65818-C719-46B8-967E-76755F1FBCC7}"/>
  </w:font>
  <w:font w:name="Tahoma">
    <w:panose1 w:val="020B0604030504040204"/>
    <w:charset w:val="00"/>
    <w:family w:val="swiss"/>
    <w:pitch w:val="variable"/>
    <w:sig w:usb0="E1002EFF" w:usb1="C000605B" w:usb2="00000029" w:usb3="00000000" w:csb0="000101FF" w:csb1="00000000"/>
    <w:embedRegular r:id="rId10" w:fontKey="{7CB5B4BA-BFB2-4C26-8EEB-14FFCBC4DF90}"/>
  </w:font>
  <w:font w:name="Times">
    <w:panose1 w:val="02020603050405020304"/>
    <w:charset w:val="00"/>
    <w:family w:val="roman"/>
    <w:pitch w:val="variable"/>
    <w:sig w:usb0="E0002EFF" w:usb1="C000785B" w:usb2="00000009" w:usb3="00000000" w:csb0="000001FF" w:csb1="00000000"/>
    <w:embedRegular r:id="rId11" w:fontKey="{F7ADAE0B-47F1-4FD5-8637-5B6AB88E8DF5}"/>
  </w:font>
  <w:font w:name="CG Time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2" w:fontKey="{2413FEDE-0F8D-4392-98C4-BB1AE79E1D47}"/>
    <w:embedItalic r:id="rId13" w:fontKey="{436720D6-6C89-4C6B-A68B-08BE96F630FB}"/>
  </w:font>
  <w:font w:name="Calibri Light">
    <w:panose1 w:val="020F0302020204030204"/>
    <w:charset w:val="00"/>
    <w:family w:val="swiss"/>
    <w:pitch w:val="variable"/>
    <w:sig w:usb0="E4002EFF" w:usb1="C000247B" w:usb2="00000009" w:usb3="00000000" w:csb0="000001FF" w:csb1="00000000"/>
    <w:embedRegular r:id="rId14" w:fontKey="{C4752AE2-950D-454F-AB9E-A48E228E68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DA9D6" w14:textId="77777777" w:rsidR="00092BBB"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579578D" w14:textId="77777777" w:rsidR="00092BBB" w:rsidRDefault="00092BBB">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24AB1" w14:textId="77777777" w:rsidR="00092BBB"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8D540D">
      <w:rPr>
        <w:noProof/>
        <w:color w:val="000000"/>
      </w:rPr>
      <w:t>1</w:t>
    </w:r>
    <w:r>
      <w:rPr>
        <w:color w:val="000000"/>
      </w:rPr>
      <w:fldChar w:fldCharType="end"/>
    </w:r>
  </w:p>
  <w:p w14:paraId="4208595E" w14:textId="77777777" w:rsidR="00092BBB" w:rsidRDefault="00092BBB">
    <w:pPr>
      <w:pBdr>
        <w:top w:val="nil"/>
        <w:left w:val="nil"/>
        <w:bottom w:val="nil"/>
        <w:right w:val="nil"/>
        <w:between w:val="nil"/>
      </w:pBdr>
      <w:tabs>
        <w:tab w:val="center" w:pos="4320"/>
        <w:tab w:val="right" w:pos="8640"/>
      </w:tabs>
      <w:ind w:right="360"/>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F09EA5" w14:textId="77777777" w:rsidR="001A4B18" w:rsidRDefault="001A4B18">
      <w:r>
        <w:separator/>
      </w:r>
    </w:p>
  </w:footnote>
  <w:footnote w:type="continuationSeparator" w:id="0">
    <w:p w14:paraId="21020430" w14:textId="77777777" w:rsidR="001A4B18" w:rsidRDefault="001A4B18">
      <w:r>
        <w:continuationSeparator/>
      </w:r>
    </w:p>
  </w:footnote>
  <w:footnote w:id="1">
    <w:p w14:paraId="345E2F0D" w14:textId="77777777" w:rsidR="00092BBB" w:rsidRDefault="00000000">
      <w:pPr>
        <w:jc w:val="both"/>
      </w:pPr>
      <w:r>
        <w:rPr>
          <w:rStyle w:val="FootnoteReference"/>
        </w:rPr>
        <w:footnoteRef/>
      </w:r>
      <w:r>
        <w:rPr>
          <w:i/>
        </w:rPr>
        <w:t xml:space="preserve">This serves as a guide to the Service Provider in preparing the Proposal. </w:t>
      </w:r>
    </w:p>
  </w:footnote>
  <w:footnote w:id="2">
    <w:p w14:paraId="1C3FE6AF" w14:textId="77777777" w:rsidR="00092BBB" w:rsidRDefault="00000000">
      <w:pPr>
        <w:pBdr>
          <w:top w:val="nil"/>
          <w:left w:val="nil"/>
          <w:bottom w:val="nil"/>
          <w:right w:val="nil"/>
          <w:between w:val="nil"/>
        </w:pBdr>
        <w:rPr>
          <w:i/>
          <w:color w:val="000000"/>
        </w:rPr>
      </w:pPr>
      <w:r>
        <w:rPr>
          <w:rStyle w:val="FootnoteReference"/>
        </w:rPr>
        <w:footnoteRef/>
      </w:r>
      <w:r>
        <w:rPr>
          <w:i/>
          <w:color w:val="000000"/>
        </w:rPr>
        <w:t xml:space="preserve"> Official Letterhead/Stationery must indicate contact details – addresses, email, phone and fax numbers – for verification purposes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433610"/>
    <w:multiLevelType w:val="multilevel"/>
    <w:tmpl w:val="7ED663CA"/>
    <w:lvl w:ilvl="0">
      <w:start w:val="1"/>
      <w:numFmt w:val="lowerLetter"/>
      <w:lvlText w:val="%1)"/>
      <w:lvlJc w:val="left"/>
      <w:pPr>
        <w:ind w:left="1260" w:hanging="360"/>
      </w:pPr>
    </w:lvl>
    <w:lvl w:ilvl="1">
      <w:numFmt w:val="bullet"/>
      <w:lvlText w:val="•"/>
      <w:lvlJc w:val="left"/>
      <w:pPr>
        <w:ind w:left="2340" w:hanging="720"/>
      </w:pPr>
      <w:rPr>
        <w:rFonts w:ascii="Arial Narrow" w:eastAsia="Arial Narrow" w:hAnsi="Arial Narrow" w:cs="Arial Narrow"/>
      </w:r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 w15:restartNumberingAfterBreak="0">
    <w:nsid w:val="1224327F"/>
    <w:multiLevelType w:val="multilevel"/>
    <w:tmpl w:val="C5E6C0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A5172CE"/>
    <w:multiLevelType w:val="multilevel"/>
    <w:tmpl w:val="1292BE8C"/>
    <w:lvl w:ilvl="0">
      <w:start w:val="1"/>
      <w:numFmt w:val="lowerLetter"/>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3" w15:restartNumberingAfterBreak="0">
    <w:nsid w:val="496F5F30"/>
    <w:multiLevelType w:val="multilevel"/>
    <w:tmpl w:val="2410E3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4" w15:restartNumberingAfterBreak="0">
    <w:nsid w:val="624963E5"/>
    <w:multiLevelType w:val="multilevel"/>
    <w:tmpl w:val="41C698A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6739347D"/>
    <w:multiLevelType w:val="multilevel"/>
    <w:tmpl w:val="AEE28DB2"/>
    <w:lvl w:ilvl="0">
      <w:start w:val="1"/>
      <w:numFmt w:val="upperLetter"/>
      <w:lvlText w:val="%1."/>
      <w:lvlJc w:val="left"/>
      <w:pPr>
        <w:ind w:left="360" w:firstLine="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77B3902"/>
    <w:multiLevelType w:val="multilevel"/>
    <w:tmpl w:val="653E8C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79005750">
    <w:abstractNumId w:val="0"/>
  </w:num>
  <w:num w:numId="2" w16cid:durableId="131216204">
    <w:abstractNumId w:val="6"/>
  </w:num>
  <w:num w:numId="3" w16cid:durableId="1946568914">
    <w:abstractNumId w:val="4"/>
  </w:num>
  <w:num w:numId="4" w16cid:durableId="1219781497">
    <w:abstractNumId w:val="3"/>
  </w:num>
  <w:num w:numId="5" w16cid:durableId="563680178">
    <w:abstractNumId w:val="5"/>
  </w:num>
  <w:num w:numId="6" w16cid:durableId="1823039764">
    <w:abstractNumId w:val="2"/>
  </w:num>
  <w:num w:numId="7" w16cid:durableId="10856904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IyNjAzNzMxM7A0MTJQ0lEKTi0uzszPAykwrAUAgj7HhywAAAA="/>
  </w:docVars>
  <w:rsids>
    <w:rsidRoot w:val="00092BBB"/>
    <w:rsid w:val="000874E8"/>
    <w:rsid w:val="00092BBB"/>
    <w:rsid w:val="001A4B18"/>
    <w:rsid w:val="001D5590"/>
    <w:rsid w:val="00613931"/>
    <w:rsid w:val="0063331B"/>
    <w:rsid w:val="008D54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6DCAE"/>
  <w15:docId w15:val="{FB0BEEA7-5A81-4EDA-BB74-63D55831B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290"/>
    <w:rPr>
      <w:lang w:val="sr-Latn-CS" w:eastAsia="sr-Latn-CS"/>
    </w:rPr>
  </w:style>
  <w:style w:type="paragraph" w:styleId="Heading1">
    <w:name w:val="heading 1"/>
    <w:basedOn w:val="Normal"/>
    <w:next w:val="Normal"/>
    <w:uiPriority w:val="9"/>
    <w:qFormat/>
    <w:rsid w:val="000D066A"/>
    <w:pPr>
      <w:keepNext/>
      <w:outlineLvl w:val="0"/>
    </w:pPr>
    <w:rPr>
      <w:sz w:val="32"/>
    </w:rPr>
  </w:style>
  <w:style w:type="paragraph" w:styleId="Heading2">
    <w:name w:val="heading 2"/>
    <w:basedOn w:val="Normal"/>
    <w:next w:val="Normal"/>
    <w:link w:val="Heading2Char"/>
    <w:uiPriority w:val="9"/>
    <w:unhideWhenUsed/>
    <w:qFormat/>
    <w:rsid w:val="00925857"/>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7C70BD"/>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F83245"/>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061CE4"/>
    <w:p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BB13AA"/>
    <w:pPr>
      <w:spacing w:before="240" w:after="60"/>
      <w:outlineLvl w:val="6"/>
    </w:pPr>
    <w:rPr>
      <w:rFonts w:ascii="Calibri" w:hAnsi="Calibri"/>
    </w:rPr>
  </w:style>
  <w:style w:type="paragraph" w:styleId="Heading8">
    <w:name w:val="heading 8"/>
    <w:basedOn w:val="Normal"/>
    <w:next w:val="Normal"/>
    <w:link w:val="Heading8Char"/>
    <w:uiPriority w:val="9"/>
    <w:qFormat/>
    <w:rsid w:val="00E0737B"/>
    <w:pPr>
      <w:spacing w:before="240" w:after="60"/>
      <w:outlineLvl w:val="7"/>
    </w:pPr>
    <w:rPr>
      <w:rFonts w:ascii="Calibri" w:hAnsi="Calibri"/>
      <w:i/>
      <w:iCs/>
    </w:rPr>
  </w:style>
  <w:style w:type="paragraph" w:styleId="Heading9">
    <w:name w:val="heading 9"/>
    <w:basedOn w:val="Normal"/>
    <w:next w:val="Normal"/>
    <w:link w:val="Heading9Char"/>
    <w:uiPriority w:val="9"/>
    <w:qFormat/>
    <w:rsid w:val="00737B84"/>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DocumentMap">
    <w:name w:val="Document Map"/>
    <w:basedOn w:val="Normal"/>
    <w:semiHidden/>
    <w:rsid w:val="000D066A"/>
    <w:pPr>
      <w:shd w:val="clear" w:color="auto" w:fill="000080"/>
    </w:pPr>
    <w:rPr>
      <w:rFonts w:ascii="Tahoma" w:hAnsi="Tahoma"/>
    </w:rPr>
  </w:style>
  <w:style w:type="paragraph" w:styleId="Header">
    <w:name w:val="header"/>
    <w:basedOn w:val="Normal"/>
    <w:link w:val="HeaderChar"/>
    <w:rsid w:val="000D066A"/>
    <w:pPr>
      <w:tabs>
        <w:tab w:val="center" w:pos="4320"/>
        <w:tab w:val="right" w:pos="8640"/>
      </w:tabs>
    </w:pPr>
  </w:style>
  <w:style w:type="paragraph" w:styleId="Footer">
    <w:name w:val="footer"/>
    <w:basedOn w:val="Normal"/>
    <w:semiHidden/>
    <w:rsid w:val="000D066A"/>
    <w:pPr>
      <w:tabs>
        <w:tab w:val="center" w:pos="4320"/>
        <w:tab w:val="right" w:pos="8640"/>
      </w:tabs>
    </w:pPr>
  </w:style>
  <w:style w:type="character" w:styleId="PageNumber">
    <w:name w:val="page number"/>
    <w:basedOn w:val="DefaultParagraphFont"/>
    <w:semiHidden/>
    <w:rsid w:val="000D066A"/>
  </w:style>
  <w:style w:type="character" w:styleId="Hyperlink">
    <w:name w:val="Hyperlink"/>
    <w:uiPriority w:val="99"/>
    <w:unhideWhenUsed/>
    <w:rsid w:val="007B252A"/>
    <w:rPr>
      <w:color w:val="0000FF"/>
      <w:u w:val="single"/>
    </w:rPr>
  </w:style>
  <w:style w:type="character" w:styleId="Strong">
    <w:name w:val="Strong"/>
    <w:uiPriority w:val="22"/>
    <w:qFormat/>
    <w:rsid w:val="007B252A"/>
    <w:rPr>
      <w:b/>
      <w:bCs/>
    </w:rPr>
  </w:style>
  <w:style w:type="paragraph" w:customStyle="1" w:styleId="ColorfulList-Accent11">
    <w:name w:val="Colorful List - Accent 11"/>
    <w:basedOn w:val="Normal"/>
    <w:uiPriority w:val="34"/>
    <w:qFormat/>
    <w:rsid w:val="00815337"/>
    <w:pPr>
      <w:ind w:left="720"/>
    </w:pPr>
    <w:rPr>
      <w:rFonts w:eastAsia="Calibri"/>
      <w:lang w:val="es-PA" w:eastAsia="es-PA"/>
    </w:rPr>
  </w:style>
  <w:style w:type="character" w:customStyle="1" w:styleId="Heading8Char">
    <w:name w:val="Heading 8 Char"/>
    <w:link w:val="Heading8"/>
    <w:uiPriority w:val="9"/>
    <w:semiHidden/>
    <w:rsid w:val="00E0737B"/>
    <w:rPr>
      <w:rFonts w:ascii="Calibri" w:eastAsia="Times New Roman" w:hAnsi="Calibri" w:cs="Times New Roman"/>
      <w:i/>
      <w:iCs/>
      <w:sz w:val="24"/>
      <w:szCs w:val="24"/>
    </w:rPr>
  </w:style>
  <w:style w:type="paragraph" w:styleId="BodyTextIndent">
    <w:name w:val="Body Text Indent"/>
    <w:basedOn w:val="Normal"/>
    <w:link w:val="BodyTextIndentChar"/>
    <w:semiHidden/>
    <w:unhideWhenUsed/>
    <w:rsid w:val="00E0737B"/>
    <w:pPr>
      <w:snapToGrid w:val="0"/>
      <w:ind w:left="360"/>
    </w:pPr>
  </w:style>
  <w:style w:type="character" w:customStyle="1" w:styleId="BodyTextIndentChar">
    <w:name w:val="Body Text Indent Char"/>
    <w:link w:val="BodyTextIndent"/>
    <w:semiHidden/>
    <w:rsid w:val="00E0737B"/>
    <w:rPr>
      <w:sz w:val="24"/>
    </w:rPr>
  </w:style>
  <w:style w:type="paragraph" w:styleId="BodyTextIndent2">
    <w:name w:val="Body Text Indent 2"/>
    <w:basedOn w:val="Normal"/>
    <w:link w:val="BodyTextIndent2Char"/>
    <w:unhideWhenUsed/>
    <w:rsid w:val="00E0737B"/>
    <w:pPr>
      <w:tabs>
        <w:tab w:val="left" w:pos="-720"/>
        <w:tab w:val="left" w:pos="0"/>
        <w:tab w:val="left" w:pos="720"/>
      </w:tabs>
      <w:suppressAutoHyphens/>
      <w:ind w:left="720" w:hanging="720"/>
      <w:jc w:val="both"/>
    </w:pPr>
    <w:rPr>
      <w:spacing w:val="-3"/>
      <w:lang w:val="en-GB"/>
    </w:rPr>
  </w:style>
  <w:style w:type="character" w:customStyle="1" w:styleId="BodyTextIndent2Char">
    <w:name w:val="Body Text Indent 2 Char"/>
    <w:link w:val="BodyTextIndent2"/>
    <w:rsid w:val="00E0737B"/>
    <w:rPr>
      <w:spacing w:val="-3"/>
      <w:lang w:val="en-GB"/>
    </w:rPr>
  </w:style>
  <w:style w:type="paragraph" w:styleId="BlockText">
    <w:name w:val="Block Text"/>
    <w:basedOn w:val="Normal"/>
    <w:semiHidden/>
    <w:unhideWhenUsed/>
    <w:rsid w:val="00E0737B"/>
    <w:pPr>
      <w:ind w:left="1008" w:right="-576" w:hanging="720"/>
      <w:jc w:val="both"/>
      <w:outlineLvl w:val="0"/>
    </w:pPr>
  </w:style>
  <w:style w:type="character" w:styleId="CommentReference">
    <w:name w:val="annotation reference"/>
    <w:uiPriority w:val="99"/>
    <w:unhideWhenUsed/>
    <w:rsid w:val="002C1F7A"/>
    <w:rPr>
      <w:sz w:val="16"/>
      <w:szCs w:val="16"/>
    </w:rPr>
  </w:style>
  <w:style w:type="paragraph" w:styleId="CommentText">
    <w:name w:val="annotation text"/>
    <w:basedOn w:val="Normal"/>
    <w:link w:val="CommentTextChar"/>
    <w:uiPriority w:val="99"/>
    <w:unhideWhenUsed/>
    <w:rsid w:val="002C1F7A"/>
  </w:style>
  <w:style w:type="character" w:customStyle="1" w:styleId="CommentTextChar">
    <w:name w:val="Comment Text Char"/>
    <w:basedOn w:val="DefaultParagraphFont"/>
    <w:link w:val="CommentText"/>
    <w:rsid w:val="002C1F7A"/>
  </w:style>
  <w:style w:type="paragraph" w:styleId="CommentSubject">
    <w:name w:val="annotation subject"/>
    <w:basedOn w:val="CommentText"/>
    <w:next w:val="CommentText"/>
    <w:link w:val="CommentSubjectChar"/>
    <w:uiPriority w:val="99"/>
    <w:semiHidden/>
    <w:unhideWhenUsed/>
    <w:rsid w:val="002C1F7A"/>
    <w:rPr>
      <w:b/>
      <w:bCs/>
    </w:rPr>
  </w:style>
  <w:style w:type="character" w:customStyle="1" w:styleId="CommentSubjectChar">
    <w:name w:val="Comment Subject Char"/>
    <w:link w:val="CommentSubject"/>
    <w:uiPriority w:val="99"/>
    <w:semiHidden/>
    <w:rsid w:val="002C1F7A"/>
    <w:rPr>
      <w:b/>
      <w:bCs/>
    </w:rPr>
  </w:style>
  <w:style w:type="paragraph" w:styleId="BalloonText">
    <w:name w:val="Balloon Text"/>
    <w:basedOn w:val="Normal"/>
    <w:link w:val="BalloonTextChar"/>
    <w:uiPriority w:val="99"/>
    <w:semiHidden/>
    <w:unhideWhenUsed/>
    <w:rsid w:val="002C1F7A"/>
    <w:rPr>
      <w:rFonts w:ascii="Tahoma" w:hAnsi="Tahoma"/>
      <w:sz w:val="16"/>
      <w:szCs w:val="16"/>
    </w:rPr>
  </w:style>
  <w:style w:type="character" w:customStyle="1" w:styleId="BalloonTextChar">
    <w:name w:val="Balloon Text Char"/>
    <w:link w:val="BalloonText"/>
    <w:uiPriority w:val="99"/>
    <w:semiHidden/>
    <w:rsid w:val="002C1F7A"/>
    <w:rPr>
      <w:rFonts w:ascii="Tahoma" w:hAnsi="Tahoma" w:cs="Tahoma"/>
      <w:sz w:val="16"/>
      <w:szCs w:val="16"/>
    </w:rPr>
  </w:style>
  <w:style w:type="paragraph" w:customStyle="1" w:styleId="BankNormal">
    <w:name w:val="BankNormal"/>
    <w:basedOn w:val="Normal"/>
    <w:rsid w:val="00797453"/>
    <w:pPr>
      <w:spacing w:after="240"/>
    </w:pPr>
  </w:style>
  <w:style w:type="paragraph" w:customStyle="1" w:styleId="SectionVHeader">
    <w:name w:val="Section V. Header"/>
    <w:basedOn w:val="Normal"/>
    <w:rsid w:val="00797453"/>
    <w:pPr>
      <w:jc w:val="center"/>
    </w:pPr>
    <w:rPr>
      <w:b/>
      <w:sz w:val="36"/>
    </w:rPr>
  </w:style>
  <w:style w:type="paragraph" w:customStyle="1" w:styleId="Outline">
    <w:name w:val="Outline"/>
    <w:basedOn w:val="Normal"/>
    <w:rsid w:val="00797453"/>
    <w:pPr>
      <w:spacing w:before="240"/>
    </w:pPr>
    <w:rPr>
      <w:kern w:val="28"/>
    </w:rPr>
  </w:style>
  <w:style w:type="paragraph" w:customStyle="1" w:styleId="Outline1">
    <w:name w:val="Outline1"/>
    <w:basedOn w:val="Outline"/>
    <w:next w:val="Normal"/>
    <w:rsid w:val="00797453"/>
    <w:pPr>
      <w:keepNext/>
      <w:tabs>
        <w:tab w:val="num" w:pos="360"/>
      </w:tabs>
      <w:ind w:left="360" w:hanging="360"/>
    </w:pPr>
  </w:style>
  <w:style w:type="paragraph" w:styleId="BodyText">
    <w:name w:val="Body Text"/>
    <w:basedOn w:val="Normal"/>
    <w:link w:val="BodyTextChar"/>
    <w:uiPriority w:val="99"/>
    <w:unhideWhenUsed/>
    <w:rsid w:val="00797453"/>
    <w:pPr>
      <w:widowControl w:val="0"/>
      <w:overflowPunct w:val="0"/>
      <w:adjustRightInd w:val="0"/>
      <w:spacing w:after="120"/>
    </w:pPr>
    <w:rPr>
      <w:kern w:val="28"/>
    </w:rPr>
  </w:style>
  <w:style w:type="character" w:customStyle="1" w:styleId="BodyTextChar">
    <w:name w:val="Body Text Char"/>
    <w:link w:val="BodyText"/>
    <w:uiPriority w:val="99"/>
    <w:rsid w:val="00797453"/>
    <w:rPr>
      <w:rFonts w:eastAsia="Times New Roman"/>
      <w:kern w:val="28"/>
      <w:sz w:val="24"/>
      <w:szCs w:val="24"/>
    </w:rPr>
  </w:style>
  <w:style w:type="paragraph" w:styleId="NormalWeb">
    <w:name w:val="Normal (Web)"/>
    <w:basedOn w:val="Normal"/>
    <w:uiPriority w:val="99"/>
    <w:rsid w:val="00CD497A"/>
    <w:pPr>
      <w:spacing w:beforeLines="1" w:afterLines="1"/>
    </w:pPr>
    <w:rPr>
      <w:rFonts w:ascii="Times" w:eastAsia="Calibri" w:hAnsi="Times"/>
    </w:rPr>
  </w:style>
  <w:style w:type="character" w:customStyle="1" w:styleId="Heading9Char">
    <w:name w:val="Heading 9 Char"/>
    <w:link w:val="Heading9"/>
    <w:uiPriority w:val="9"/>
    <w:semiHidden/>
    <w:rsid w:val="00737B84"/>
    <w:rPr>
      <w:rFonts w:ascii="Cambria" w:eastAsia="Times New Roman" w:hAnsi="Cambria" w:cs="Times New Roman"/>
      <w:sz w:val="22"/>
      <w:szCs w:val="22"/>
    </w:rPr>
  </w:style>
  <w:style w:type="paragraph" w:styleId="BodyTextIndent3">
    <w:name w:val="Body Text Indent 3"/>
    <w:basedOn w:val="Normal"/>
    <w:link w:val="BodyTextIndent3Char"/>
    <w:uiPriority w:val="99"/>
    <w:semiHidden/>
    <w:unhideWhenUsed/>
    <w:rsid w:val="00737B84"/>
    <w:pPr>
      <w:widowControl w:val="0"/>
      <w:overflowPunct w:val="0"/>
      <w:adjustRightInd w:val="0"/>
      <w:spacing w:after="120"/>
      <w:ind w:left="360"/>
    </w:pPr>
    <w:rPr>
      <w:kern w:val="28"/>
      <w:sz w:val="16"/>
      <w:szCs w:val="16"/>
    </w:rPr>
  </w:style>
  <w:style w:type="character" w:customStyle="1" w:styleId="BodyTextIndent3Char">
    <w:name w:val="Body Text Indent 3 Char"/>
    <w:link w:val="BodyTextIndent3"/>
    <w:uiPriority w:val="99"/>
    <w:semiHidden/>
    <w:rsid w:val="00737B84"/>
    <w:rPr>
      <w:rFonts w:eastAsia="Times New Roman"/>
      <w:kern w:val="28"/>
      <w:sz w:val="16"/>
      <w:szCs w:val="16"/>
    </w:rPr>
  </w:style>
  <w:style w:type="paragraph" w:customStyle="1" w:styleId="UNDPConditionShort">
    <w:name w:val="UNDP Condition Short"/>
    <w:basedOn w:val="Normal"/>
    <w:rsid w:val="00C523B6"/>
    <w:pPr>
      <w:widowControl w:val="0"/>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CG Times" w:hAnsi="CG Times"/>
      <w:sz w:val="16"/>
    </w:rPr>
  </w:style>
  <w:style w:type="character" w:customStyle="1" w:styleId="Heading7Char">
    <w:name w:val="Heading 7 Char"/>
    <w:link w:val="Heading7"/>
    <w:uiPriority w:val="9"/>
    <w:rsid w:val="00BB13AA"/>
    <w:rPr>
      <w:rFonts w:ascii="Calibri" w:hAnsi="Calibri" w:cs="Arial"/>
      <w:sz w:val="24"/>
      <w:szCs w:val="24"/>
    </w:rPr>
  </w:style>
  <w:style w:type="character" w:styleId="FootnoteReference">
    <w:name w:val="footnote reference"/>
    <w:aliases w:val="16 Point,Superscript 6 Point,Superscript 6 Point + 11 pt,Ref. de nota al pie.,ftref,BVI fnr,fr,Footnote Ref in FtNote,SUPERS,Footnote Reference Superscript,Ref,de nota al pie,number,note bp,BVI fnr Car Car,BVI fnr Car,Footnote text,o"/>
    <w:link w:val="CharCharCharCharCarChar"/>
    <w:uiPriority w:val="99"/>
    <w:qFormat/>
    <w:rsid w:val="00BB13AA"/>
    <w:rPr>
      <w:vertAlign w:val="superscript"/>
    </w:rPr>
  </w:style>
  <w:style w:type="paragraph" w:styleId="FootnoteText">
    <w:name w:val="footnote text"/>
    <w:aliases w:val="Geneva 9,Font: Geneva 9,Boston 10,f,f Знак Знак,f Знак Знак Знак,single space,footnote text,Footnote,otnote Text,Texto nota pie IIRSA,Testo nota a piè di pagina Carattere Carattere,Testo nota a piè di pagina Carattere,ft"/>
    <w:basedOn w:val="Normal"/>
    <w:link w:val="FootnoteTextChar"/>
    <w:uiPriority w:val="99"/>
    <w:unhideWhenUsed/>
    <w:qFormat/>
    <w:rsid w:val="006E137C"/>
  </w:style>
  <w:style w:type="character" w:customStyle="1" w:styleId="FootnoteTextChar">
    <w:name w:val="Footnote Text Char"/>
    <w:aliases w:val="Geneva 9 Char,Font: Geneva 9 Char,Boston 10 Char,f Char,f Знак Знак Char,f Знак Знак Знак Char,single space Char,footnote text Char,Footnote Char,otnote Text Char,Texto nota pie IIRSA Char,Testo nota a piè di pagina Carattere Char"/>
    <w:link w:val="FootnoteText"/>
    <w:uiPriority w:val="99"/>
    <w:rsid w:val="006E137C"/>
    <w:rPr>
      <w:lang w:val="en-US" w:eastAsia="en-US"/>
    </w:rPr>
  </w:style>
  <w:style w:type="character" w:customStyle="1" w:styleId="Heading3Char">
    <w:name w:val="Heading 3 Char"/>
    <w:link w:val="Heading3"/>
    <w:uiPriority w:val="9"/>
    <w:rsid w:val="007C70BD"/>
    <w:rPr>
      <w:rFonts w:ascii="Cambria" w:eastAsia="Times New Roman" w:hAnsi="Cambria" w:cs="Times New Roman"/>
      <w:b/>
      <w:bCs/>
      <w:sz w:val="26"/>
      <w:szCs w:val="26"/>
      <w:lang w:val="en-US" w:eastAsia="en-US"/>
    </w:rPr>
  </w:style>
  <w:style w:type="paragraph" w:styleId="ListParagraph">
    <w:name w:val="List Paragraph"/>
    <w:aliases w:val="Bullets,References,123 List Paragraph,Celula,Normal 2,List Paragraph (numbered (a)),List_Paragraph,Multilevel para_II,Numbered List Paragraph,Numbered Paragraph,Main numbered paragraph,Left Bullet L1,Table/Figure Heading,List Paragraph1"/>
    <w:basedOn w:val="Normal"/>
    <w:link w:val="ListParagraphChar"/>
    <w:uiPriority w:val="34"/>
    <w:qFormat/>
    <w:rsid w:val="00A13C37"/>
    <w:pPr>
      <w:widowControl w:val="0"/>
      <w:overflowPunct w:val="0"/>
      <w:adjustRightInd w:val="0"/>
      <w:spacing w:line="360" w:lineRule="auto"/>
      <w:ind w:left="720"/>
      <w:contextualSpacing/>
    </w:pPr>
    <w:rPr>
      <w:kern w:val="28"/>
      <w:sz w:val="22"/>
    </w:rPr>
  </w:style>
  <w:style w:type="table" w:styleId="TableGrid">
    <w:name w:val="Table Grid"/>
    <w:basedOn w:val="TableNormal"/>
    <w:rsid w:val="00482D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sid w:val="00061CE4"/>
    <w:rPr>
      <w:rFonts w:ascii="Calibri" w:eastAsia="Times New Roman" w:hAnsi="Calibri" w:cs="Times New Roman"/>
      <w:b/>
      <w:bCs/>
      <w:i/>
      <w:iCs/>
      <w:sz w:val="26"/>
      <w:szCs w:val="26"/>
    </w:rPr>
  </w:style>
  <w:style w:type="paragraph" w:customStyle="1" w:styleId="p28">
    <w:name w:val="p28"/>
    <w:basedOn w:val="Normal"/>
    <w:rsid w:val="00061CE4"/>
    <w:pPr>
      <w:widowControl w:val="0"/>
      <w:tabs>
        <w:tab w:val="left" w:pos="680"/>
        <w:tab w:val="left" w:pos="1060"/>
      </w:tabs>
      <w:spacing w:line="240" w:lineRule="atLeast"/>
      <w:ind w:left="432" w:hanging="288"/>
    </w:pPr>
    <w:rPr>
      <w:snapToGrid w:val="0"/>
    </w:rPr>
  </w:style>
  <w:style w:type="character" w:customStyle="1" w:styleId="Heading4Char">
    <w:name w:val="Heading 4 Char"/>
    <w:link w:val="Heading4"/>
    <w:uiPriority w:val="9"/>
    <w:rsid w:val="00F83245"/>
    <w:rPr>
      <w:rFonts w:ascii="Calibri" w:eastAsia="Times New Roman" w:hAnsi="Calibri" w:cs="Times New Roman"/>
      <w:b/>
      <w:bCs/>
      <w:sz w:val="28"/>
      <w:szCs w:val="28"/>
    </w:rPr>
  </w:style>
  <w:style w:type="paragraph" w:styleId="BodyText2">
    <w:name w:val="Body Text 2"/>
    <w:basedOn w:val="Normal"/>
    <w:link w:val="BodyText2Char"/>
    <w:uiPriority w:val="99"/>
    <w:unhideWhenUsed/>
    <w:rsid w:val="00F83245"/>
    <w:pPr>
      <w:widowControl w:val="0"/>
      <w:overflowPunct w:val="0"/>
      <w:adjustRightInd w:val="0"/>
      <w:spacing w:after="120" w:line="480" w:lineRule="auto"/>
    </w:pPr>
    <w:rPr>
      <w:kern w:val="28"/>
    </w:rPr>
  </w:style>
  <w:style w:type="character" w:customStyle="1" w:styleId="BodyText2Char">
    <w:name w:val="Body Text 2 Char"/>
    <w:link w:val="BodyText2"/>
    <w:uiPriority w:val="99"/>
    <w:rsid w:val="00F83245"/>
    <w:rPr>
      <w:kern w:val="28"/>
      <w:sz w:val="24"/>
      <w:szCs w:val="24"/>
    </w:rPr>
  </w:style>
  <w:style w:type="paragraph" w:styleId="Index1">
    <w:name w:val="index 1"/>
    <w:basedOn w:val="Normal"/>
    <w:next w:val="Normal"/>
    <w:autoRedefine/>
    <w:uiPriority w:val="99"/>
    <w:semiHidden/>
    <w:unhideWhenUsed/>
    <w:rsid w:val="00F83245"/>
    <w:pPr>
      <w:ind w:left="200" w:hanging="200"/>
    </w:pPr>
  </w:style>
  <w:style w:type="paragraph" w:styleId="IndexHeading">
    <w:name w:val="index heading"/>
    <w:basedOn w:val="Normal"/>
    <w:next w:val="Index1"/>
    <w:uiPriority w:val="99"/>
    <w:rsid w:val="00F83245"/>
    <w:rPr>
      <w:rFonts w:ascii="Arial" w:hAnsi="Arial" w:cs="Arial"/>
      <w:b/>
      <w:bCs/>
    </w:rPr>
  </w:style>
  <w:style w:type="paragraph" w:styleId="Date">
    <w:name w:val="Date"/>
    <w:basedOn w:val="Normal"/>
    <w:next w:val="Normal"/>
    <w:link w:val="DateChar"/>
    <w:uiPriority w:val="99"/>
    <w:rsid w:val="00F83245"/>
  </w:style>
  <w:style w:type="character" w:customStyle="1" w:styleId="DateChar">
    <w:name w:val="Date Char"/>
    <w:link w:val="Date"/>
    <w:uiPriority w:val="99"/>
    <w:rsid w:val="00F83245"/>
    <w:rPr>
      <w:sz w:val="24"/>
      <w:szCs w:val="24"/>
    </w:rPr>
  </w:style>
  <w:style w:type="character" w:customStyle="1" w:styleId="Heading2Char">
    <w:name w:val="Heading 2 Char"/>
    <w:link w:val="Heading2"/>
    <w:uiPriority w:val="9"/>
    <w:semiHidden/>
    <w:rsid w:val="00925857"/>
    <w:rPr>
      <w:rFonts w:ascii="Cambria" w:eastAsia="Times New Roman" w:hAnsi="Cambria" w:cs="Times New Roman"/>
      <w:b/>
      <w:bCs/>
      <w:i/>
      <w:iCs/>
      <w:sz w:val="28"/>
      <w:szCs w:val="28"/>
    </w:rPr>
  </w:style>
  <w:style w:type="character" w:customStyle="1" w:styleId="HeaderChar">
    <w:name w:val="Header Char"/>
    <w:link w:val="Header"/>
    <w:rsid w:val="004A4833"/>
  </w:style>
  <w:style w:type="paragraph" w:customStyle="1" w:styleId="Section3-Heading1">
    <w:name w:val="Section 3 - Heading 1"/>
    <w:basedOn w:val="Normal"/>
    <w:rsid w:val="004A4833"/>
    <w:pPr>
      <w:pBdr>
        <w:bottom w:val="single" w:sz="4" w:space="1" w:color="auto"/>
      </w:pBdr>
      <w:spacing w:after="240"/>
      <w:jc w:val="center"/>
    </w:pPr>
    <w:rPr>
      <w:rFonts w:ascii="Times New Roman Bold" w:hAnsi="Times New Roman Bold"/>
      <w:b/>
      <w:sz w:val="32"/>
    </w:rPr>
  </w:style>
  <w:style w:type="character" w:styleId="PlaceholderText">
    <w:name w:val="Placeholder Text"/>
    <w:uiPriority w:val="99"/>
    <w:semiHidden/>
    <w:rsid w:val="009E1C14"/>
    <w:rPr>
      <w:color w:val="808080"/>
    </w:rPr>
  </w:style>
  <w:style w:type="character" w:customStyle="1" w:styleId="Mention1">
    <w:name w:val="Mention1"/>
    <w:uiPriority w:val="99"/>
    <w:semiHidden/>
    <w:unhideWhenUsed/>
    <w:rsid w:val="000D3CC7"/>
    <w:rPr>
      <w:color w:val="2B579A"/>
      <w:shd w:val="clear" w:color="auto" w:fill="E6E6E6"/>
    </w:rPr>
  </w:style>
  <w:style w:type="paragraph" w:customStyle="1" w:styleId="paragraph">
    <w:name w:val="paragraph"/>
    <w:basedOn w:val="Normal"/>
    <w:rsid w:val="00180300"/>
    <w:pPr>
      <w:keepLines/>
      <w:spacing w:after="240"/>
      <w:jc w:val="both"/>
    </w:pPr>
    <w:rPr>
      <w:rFonts w:ascii="Arial" w:hAnsi="Arial"/>
      <w:lang w:val="en-GB"/>
    </w:rPr>
  </w:style>
  <w:style w:type="character" w:customStyle="1" w:styleId="shorttext">
    <w:name w:val="short_text"/>
    <w:rsid w:val="00BE4A53"/>
  </w:style>
  <w:style w:type="character" w:customStyle="1" w:styleId="alt-edited1">
    <w:name w:val="alt-edited1"/>
    <w:rsid w:val="00BE4A53"/>
    <w:rPr>
      <w:color w:val="4D90F0"/>
    </w:rPr>
  </w:style>
  <w:style w:type="character" w:customStyle="1" w:styleId="UnresolvedMention1">
    <w:name w:val="Unresolved Mention1"/>
    <w:uiPriority w:val="99"/>
    <w:semiHidden/>
    <w:unhideWhenUsed/>
    <w:rsid w:val="00244598"/>
    <w:rPr>
      <w:color w:val="808080"/>
      <w:shd w:val="clear" w:color="auto" w:fill="E6E6E6"/>
    </w:rPr>
  </w:style>
  <w:style w:type="character" w:customStyle="1" w:styleId="normaltextrun">
    <w:name w:val="normaltextrun"/>
    <w:basedOn w:val="DefaultParagraphFont"/>
    <w:rsid w:val="00422374"/>
  </w:style>
  <w:style w:type="character" w:customStyle="1" w:styleId="eop">
    <w:name w:val="eop"/>
    <w:basedOn w:val="DefaultParagraphFont"/>
    <w:rsid w:val="00422374"/>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uiPriority w:val="99"/>
    <w:rsid w:val="00B551CF"/>
    <w:pPr>
      <w:spacing w:before="120" w:after="160" w:line="240" w:lineRule="exact"/>
      <w:jc w:val="both"/>
    </w:pPr>
    <w:rPr>
      <w:vertAlign w:val="superscript"/>
      <w:lang w:val="en-GB" w:eastAsia="en-GB"/>
    </w:rPr>
  </w:style>
  <w:style w:type="character" w:customStyle="1" w:styleId="ListParagraphChar">
    <w:name w:val="List Paragraph Char"/>
    <w:aliases w:val="Bullets Char,References Char,123 List Paragraph Char,Celula Char,Normal 2 Char,List Paragraph (numbered (a)) Char,List_Paragraph Char,Multilevel para_II Char,Numbered List Paragraph Char,Numbered Paragraph Char,Left Bullet L1 Char"/>
    <w:link w:val="ListParagraph"/>
    <w:uiPriority w:val="34"/>
    <w:qFormat/>
    <w:rsid w:val="00B551CF"/>
    <w:rPr>
      <w:kern w:val="28"/>
      <w:sz w:val="22"/>
      <w:szCs w:val="24"/>
      <w:lang w:val="en-US" w:eastAsia="en-US"/>
    </w:rPr>
  </w:style>
  <w:style w:type="character" w:styleId="FollowedHyperlink">
    <w:name w:val="FollowedHyperlink"/>
    <w:basedOn w:val="DefaultParagraphFont"/>
    <w:uiPriority w:val="99"/>
    <w:semiHidden/>
    <w:unhideWhenUsed/>
    <w:rsid w:val="00A46FA3"/>
    <w:rPr>
      <w:color w:val="954F72" w:themeColor="followedHyperlink"/>
      <w:u w:val="single"/>
    </w:rPr>
  </w:style>
  <w:style w:type="character" w:customStyle="1" w:styleId="UnresolvedMention2">
    <w:name w:val="Unresolved Mention2"/>
    <w:basedOn w:val="DefaultParagraphFont"/>
    <w:uiPriority w:val="99"/>
    <w:semiHidden/>
    <w:unhideWhenUsed/>
    <w:rsid w:val="006C5C77"/>
    <w:rPr>
      <w:color w:val="605E5C"/>
      <w:shd w:val="clear" w:color="auto" w:fill="E1DFDD"/>
    </w:rPr>
  </w:style>
  <w:style w:type="paragraph" w:styleId="Revision">
    <w:name w:val="Revision"/>
    <w:hidden/>
    <w:uiPriority w:val="99"/>
    <w:semiHidden/>
    <w:rsid w:val="005062F3"/>
    <w:rPr>
      <w:lang w:val="en-US"/>
    </w:rPr>
  </w:style>
  <w:style w:type="character" w:customStyle="1" w:styleId="UnresolvedMention3">
    <w:name w:val="Unresolved Mention3"/>
    <w:basedOn w:val="DefaultParagraphFont"/>
    <w:uiPriority w:val="99"/>
    <w:semiHidden/>
    <w:unhideWhenUsed/>
    <w:rsid w:val="008A62EE"/>
    <w:rPr>
      <w:color w:val="605E5C"/>
      <w:shd w:val="clear" w:color="auto" w:fill="E1DFDD"/>
    </w:rPr>
  </w:style>
  <w:style w:type="paragraph" w:customStyle="1" w:styleId="Default">
    <w:name w:val="Default"/>
    <w:rsid w:val="00673DCC"/>
    <w:pPr>
      <w:autoSpaceDE w:val="0"/>
      <w:autoSpaceDN w:val="0"/>
      <w:adjustRightInd w:val="0"/>
    </w:pPr>
    <w:rPr>
      <w:color w:val="000000"/>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zsp4B4AMfbT8QxY9D8dualzBbA==">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735</Words>
  <Characters>4191</Characters>
  <Application>Microsoft Office Word</Application>
  <DocSecurity>0</DocSecurity>
  <Lines>34</Lines>
  <Paragraphs>9</Paragraphs>
  <ScaleCrop>false</ScaleCrop>
  <Company/>
  <LinksUpToDate>false</LinksUpToDate>
  <CharactersWithSpaces>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tsd</dc:creator>
  <cp:lastModifiedBy>Nebojsa Banicevic</cp:lastModifiedBy>
  <cp:revision>2</cp:revision>
  <cp:lastPrinted>2024-06-07T10:43:00Z</cp:lastPrinted>
  <dcterms:created xsi:type="dcterms:W3CDTF">2024-06-07T10:46:00Z</dcterms:created>
  <dcterms:modified xsi:type="dcterms:W3CDTF">2024-06-07T10:46:00Z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0x010100B36DD90FA303DA4BAA0C2704C1820D0E</vt:lpwstr>
  </property>
  <property fmtid="{D5CDD505-2E9C-101B-9397-08002B2CF9AE}" pid="3" name="_dlc_DocIdItemGuid">
    <vt:lpwstr>f07bfc24-ee30-405a-b6a3-f8dc78ad4517</vt:lpwstr>
  </property>
  <property fmtid="{D5CDD505-2E9C-101B-9397-08002B2CF9AE}" pid="4" name="_dlc_DocId">
    <vt:lpwstr>UNITBOM-1780-234</vt:lpwstr>
  </property>
  <property fmtid="{D5CDD505-2E9C-101B-9397-08002B2CF9AE}" pid="5" name="_dlc_DocIdUrl">
    <vt:lpwstr>https://intranet.undp.org/unit/bom/pso/_layouts/DocIdRedir.aspx?ID=UNITBOM-1780-234, UNITBOM-1780-234</vt:lpwstr>
  </property>
  <property fmtid="{D5CDD505-2E9C-101B-9397-08002B2CF9AE}" pid="6" name="GrammarlyDocumentId">
    <vt:lpwstr>bc2165aa793ecf1be6136a8fd4c45a85ad56100ad8d8d05b965402d38f87542f</vt:lpwstr>
  </property>
</Properties>
</file>