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81768" w14:textId="3330D724" w:rsidR="009C597D" w:rsidRPr="00D7015D" w:rsidRDefault="00FB2C44" w:rsidP="007F4D88">
      <w:pPr>
        <w:pStyle w:val="Title"/>
        <w:rPr>
          <w:rFonts w:asciiTheme="minorHAnsi" w:hAnsiTheme="minorHAnsi" w:cs="Calibri"/>
          <w:b/>
          <w:bCs/>
          <w:sz w:val="48"/>
          <w:lang w:val="sr-Latn-CS"/>
        </w:rPr>
      </w:pPr>
      <w:r w:rsidRPr="00D7015D">
        <w:rPr>
          <w:rFonts w:asciiTheme="minorHAnsi" w:hAnsiTheme="minorHAnsi"/>
          <w:sz w:val="48"/>
          <w:lang w:val="sr-Latn-CS"/>
        </w:rPr>
        <w:t xml:space="preserve">Analiza </w:t>
      </w:r>
      <w:r w:rsidR="004841EC" w:rsidRPr="00D7015D">
        <w:rPr>
          <w:rFonts w:asciiTheme="minorHAnsi" w:hAnsiTheme="minorHAnsi"/>
          <w:sz w:val="48"/>
          <w:lang w:val="sr-Latn-CS"/>
        </w:rPr>
        <w:t>javnih finansija u</w:t>
      </w:r>
      <w:r w:rsidR="005A4A51" w:rsidRPr="00D7015D">
        <w:rPr>
          <w:rFonts w:asciiTheme="minorHAnsi" w:hAnsiTheme="minorHAnsi"/>
          <w:sz w:val="48"/>
          <w:lang w:val="sr-Latn-CS"/>
        </w:rPr>
        <w:t xml:space="preserve"> 2017</w:t>
      </w:r>
      <w:r w:rsidR="004841EC" w:rsidRPr="00D7015D">
        <w:rPr>
          <w:rFonts w:asciiTheme="minorHAnsi" w:hAnsiTheme="minorHAnsi"/>
          <w:sz w:val="48"/>
          <w:lang w:val="sr-Latn-CS"/>
        </w:rPr>
        <w:t>. godini</w:t>
      </w:r>
      <w:r w:rsidR="00B67D8C">
        <w:rPr>
          <w:rStyle w:val="FootnoteReference"/>
          <w:rFonts w:asciiTheme="minorHAnsi" w:hAnsiTheme="minorHAnsi"/>
          <w:sz w:val="48"/>
          <w:lang w:val="sr-Latn-CS"/>
        </w:rPr>
        <w:footnoteReference w:id="1"/>
      </w:r>
    </w:p>
    <w:p w14:paraId="1873F8E9" w14:textId="77777777" w:rsidR="00AE7BD3" w:rsidRPr="00AE7BD3" w:rsidRDefault="00AE7BD3" w:rsidP="00AE7BD3">
      <w:pPr>
        <w:spacing w:after="0"/>
        <w:rPr>
          <w:rFonts w:eastAsia="Times New Roman" w:cstheme="minorHAnsi"/>
          <w:lang w:val="sr-Latn-CS"/>
        </w:rPr>
      </w:pPr>
    </w:p>
    <w:p w14:paraId="15E1BAE8" w14:textId="05CACDC2" w:rsidR="00D7015D" w:rsidRPr="00AE7BD3" w:rsidRDefault="00E65A72" w:rsidP="00AE7BD3">
      <w:pPr>
        <w:pStyle w:val="Subtitle"/>
        <w:rPr>
          <w:rFonts w:ascii="Calibri Light" w:hAnsi="Calibri Light"/>
          <w:i w:val="0"/>
          <w:color w:val="548DD4" w:themeColor="text2" w:themeTint="99"/>
          <w:lang w:val="sr-Latn-CS"/>
        </w:rPr>
      </w:pPr>
      <w:r w:rsidRPr="00D7015D">
        <w:rPr>
          <w:rFonts w:ascii="Calibri Light" w:hAnsi="Calibri Light"/>
          <w:i w:val="0"/>
          <w:color w:val="548DD4" w:themeColor="text2" w:themeTint="99"/>
          <w:lang w:val="sr-Latn-CS"/>
        </w:rPr>
        <w:t>JAVNE FINANSIJE CRNE GORE</w:t>
      </w:r>
    </w:p>
    <w:p w14:paraId="5570D534" w14:textId="7E7DB875" w:rsidR="00FC28C4" w:rsidRPr="00D7015D" w:rsidRDefault="00D7015D" w:rsidP="0020617F">
      <w:pPr>
        <w:spacing w:after="0"/>
        <w:rPr>
          <w:rFonts w:eastAsia="Times New Roman"/>
          <w:lang w:val="sr-Latn-CS"/>
        </w:rPr>
      </w:pPr>
      <w:r>
        <w:rPr>
          <w:rFonts w:eastAsia="Times New Roman"/>
          <w:lang w:val="sr-Latn-CS"/>
        </w:rPr>
        <w:t xml:space="preserve">Kao rezultat </w:t>
      </w:r>
      <w:r w:rsidRPr="00D7015D">
        <w:rPr>
          <w:rFonts w:eastAsia="Times New Roman"/>
          <w:lang w:val="sr-Latn-CS"/>
        </w:rPr>
        <w:t>implementacije pomenutih mjera</w:t>
      </w:r>
      <w:r w:rsidR="000B69C3">
        <w:rPr>
          <w:rFonts w:eastAsia="Times New Roman"/>
          <w:lang w:val="sr-Latn-CS"/>
        </w:rPr>
        <w:t>, ali i rasta ekonomske aktivnosti,</w:t>
      </w:r>
      <w:r>
        <w:rPr>
          <w:rFonts w:eastAsia="Times New Roman"/>
          <w:b/>
          <w:lang w:val="sr-Latn-CS"/>
        </w:rPr>
        <w:t xml:space="preserve"> j</w:t>
      </w:r>
      <w:r w:rsidR="00FC28C4" w:rsidRPr="00D7015D">
        <w:rPr>
          <w:rFonts w:eastAsia="Times New Roman"/>
          <w:b/>
          <w:lang w:val="sr-Latn-CS"/>
        </w:rPr>
        <w:t xml:space="preserve">avni prihodi </w:t>
      </w:r>
      <w:r w:rsidR="000E3940" w:rsidRPr="00D7015D">
        <w:rPr>
          <w:rFonts w:eastAsia="Times New Roman"/>
          <w:lang w:val="sr-Latn-CS"/>
        </w:rPr>
        <w:t>na kraju</w:t>
      </w:r>
      <w:r w:rsidR="005A4A51" w:rsidRPr="00D7015D">
        <w:rPr>
          <w:rFonts w:eastAsia="Times New Roman"/>
          <w:lang w:val="sr-Latn-CS"/>
        </w:rPr>
        <w:t xml:space="preserve"> 2017</w:t>
      </w:r>
      <w:r w:rsidR="00FC28C4" w:rsidRPr="00D7015D">
        <w:rPr>
          <w:rFonts w:eastAsia="Times New Roman"/>
          <w:lang w:val="sr-Latn-CS"/>
        </w:rPr>
        <w:t>.</w:t>
      </w:r>
      <w:r w:rsidR="000C1CE5" w:rsidRPr="00D7015D">
        <w:rPr>
          <w:rFonts w:eastAsia="Times New Roman"/>
          <w:lang w:val="sr-Latn-CS"/>
        </w:rPr>
        <w:t xml:space="preserve"> </w:t>
      </w:r>
      <w:r w:rsidR="000D6EEA" w:rsidRPr="00D7015D">
        <w:rPr>
          <w:rFonts w:eastAsia="Times New Roman"/>
          <w:lang w:val="sr-Latn-CS"/>
        </w:rPr>
        <w:t xml:space="preserve">godine iznosili su </w:t>
      </w:r>
      <w:r w:rsidR="000813C1" w:rsidRPr="00D7015D">
        <w:rPr>
          <w:rFonts w:eastAsia="Times New Roman"/>
          <w:lang w:val="sr-Latn-CS"/>
        </w:rPr>
        <w:t xml:space="preserve">1.785,0 </w:t>
      </w:r>
      <w:r w:rsidR="000E3940" w:rsidRPr="00D7015D">
        <w:rPr>
          <w:rFonts w:eastAsia="Times New Roman"/>
          <w:lang w:val="sr-Latn-CS"/>
        </w:rPr>
        <w:t>mil</w:t>
      </w:r>
      <w:r w:rsidR="008C22D6" w:rsidRPr="00D7015D">
        <w:rPr>
          <w:rFonts w:eastAsia="Times New Roman"/>
          <w:lang w:val="sr-Latn-CS"/>
        </w:rPr>
        <w:t>.</w:t>
      </w:r>
      <w:r w:rsidR="000D6EEA" w:rsidRPr="00D7015D">
        <w:rPr>
          <w:rFonts w:eastAsia="Times New Roman"/>
          <w:lang w:val="sr-Latn-CS"/>
        </w:rPr>
        <w:t xml:space="preserve">€ ili </w:t>
      </w:r>
      <w:r w:rsidR="000813C1" w:rsidRPr="00D7015D">
        <w:rPr>
          <w:rFonts w:eastAsia="Times New Roman"/>
          <w:lang w:val="sr-Latn-CS"/>
        </w:rPr>
        <w:t>42,5</w:t>
      </w:r>
      <w:r w:rsidR="00FC28C4" w:rsidRPr="00D7015D">
        <w:rPr>
          <w:rFonts w:eastAsia="Times New Roman"/>
          <w:lang w:val="sr-Latn-CS"/>
        </w:rPr>
        <w:t>% procijenjenog BDP-a (</w:t>
      </w:r>
      <w:r w:rsidR="000813C1" w:rsidRPr="00D7015D">
        <w:rPr>
          <w:rFonts w:eastAsia="Times New Roman"/>
          <w:lang w:val="sr-Latn-CS"/>
        </w:rPr>
        <w:t>4.202,1</w:t>
      </w:r>
      <w:r w:rsidR="000E3940" w:rsidRPr="00D7015D">
        <w:rPr>
          <w:rFonts w:eastAsia="Times New Roman"/>
          <w:lang w:val="sr-Latn-CS"/>
        </w:rPr>
        <w:t xml:space="preserve"> mil.</w:t>
      </w:r>
      <w:r w:rsidR="000813C1" w:rsidRPr="00D7015D">
        <w:rPr>
          <w:rFonts w:eastAsia="Times New Roman"/>
          <w:lang w:val="sr-Latn-CS"/>
        </w:rPr>
        <w:t>€). U odnosu na 2016</w:t>
      </w:r>
      <w:r w:rsidR="004841EC" w:rsidRPr="00D7015D">
        <w:rPr>
          <w:rFonts w:eastAsia="Times New Roman"/>
          <w:lang w:val="sr-Latn-CS"/>
        </w:rPr>
        <w:t>. godinu</w:t>
      </w:r>
      <w:r w:rsidR="00FC28C4" w:rsidRPr="00D7015D">
        <w:rPr>
          <w:rFonts w:eastAsia="Times New Roman"/>
          <w:lang w:val="sr-Latn-CS"/>
        </w:rPr>
        <w:t xml:space="preserve"> prihodi su veći za</w:t>
      </w:r>
      <w:r w:rsidR="000D6EEA" w:rsidRPr="00D7015D">
        <w:rPr>
          <w:rFonts w:eastAsia="Times New Roman"/>
          <w:lang w:val="sr-Latn-CS"/>
        </w:rPr>
        <w:t xml:space="preserve"> </w:t>
      </w:r>
      <w:r w:rsidR="000813C1" w:rsidRPr="00D7015D">
        <w:rPr>
          <w:rFonts w:eastAsia="Times New Roman"/>
          <w:lang w:val="sr-Latn-CS"/>
        </w:rPr>
        <w:t xml:space="preserve">100,8 </w:t>
      </w:r>
      <w:r w:rsidR="000D6EEA" w:rsidRPr="00D7015D">
        <w:rPr>
          <w:rFonts w:eastAsia="Times New Roman"/>
          <w:lang w:val="sr-Latn-CS"/>
        </w:rPr>
        <w:t xml:space="preserve">mil.€ ili </w:t>
      </w:r>
      <w:r w:rsidR="000813C1" w:rsidRPr="00D7015D">
        <w:rPr>
          <w:rFonts w:eastAsia="Times New Roman"/>
          <w:lang w:val="sr-Latn-CS"/>
        </w:rPr>
        <w:t>6,0</w:t>
      </w:r>
      <w:r w:rsidR="00FC28C4" w:rsidRPr="00D7015D">
        <w:rPr>
          <w:rFonts w:eastAsia="Times New Roman"/>
          <w:lang w:val="sr-Latn-CS"/>
        </w:rPr>
        <w:t xml:space="preserve">%, najvećim dijelom kao rezultat povećanja prihoda </w:t>
      </w:r>
      <w:r w:rsidR="008C22D6" w:rsidRPr="00D7015D">
        <w:rPr>
          <w:rFonts w:eastAsia="Times New Roman"/>
          <w:lang w:val="sr-Latn-CS"/>
        </w:rPr>
        <w:t>po osnovu</w:t>
      </w:r>
      <w:r w:rsidR="000813C1" w:rsidRPr="00D7015D">
        <w:rPr>
          <w:rFonts w:eastAsia="Times New Roman"/>
          <w:lang w:val="sr-Latn-CS"/>
        </w:rPr>
        <w:t xml:space="preserve"> poreza na dodatu vrijednost</w:t>
      </w:r>
      <w:r w:rsidR="008C22D6" w:rsidRPr="00D7015D">
        <w:rPr>
          <w:rFonts w:eastAsia="Times New Roman"/>
          <w:lang w:val="sr-Latn-CS"/>
        </w:rPr>
        <w:t xml:space="preserve"> </w:t>
      </w:r>
      <w:r w:rsidR="00FC28C4" w:rsidRPr="00D7015D">
        <w:rPr>
          <w:rFonts w:eastAsia="Times New Roman"/>
          <w:lang w:val="sr-Latn-CS"/>
        </w:rPr>
        <w:t xml:space="preserve">za </w:t>
      </w:r>
      <w:r w:rsidR="000813C1" w:rsidRPr="00D7015D">
        <w:rPr>
          <w:rFonts w:eastAsia="Times New Roman"/>
          <w:lang w:val="sr-Latn-CS"/>
        </w:rPr>
        <w:t xml:space="preserve">48,1 </w:t>
      </w:r>
      <w:r w:rsidR="008C22D6" w:rsidRPr="00D7015D">
        <w:rPr>
          <w:rFonts w:eastAsia="Times New Roman"/>
          <w:lang w:val="sr-Latn-CS"/>
        </w:rPr>
        <w:t xml:space="preserve">mil.€ ili </w:t>
      </w:r>
      <w:r w:rsidR="000813C1" w:rsidRPr="00D7015D">
        <w:rPr>
          <w:rFonts w:eastAsia="Times New Roman"/>
          <w:lang w:val="sr-Latn-CS"/>
        </w:rPr>
        <w:t>9,6</w:t>
      </w:r>
      <w:r w:rsidR="00FC28C4" w:rsidRPr="00D7015D">
        <w:rPr>
          <w:rFonts w:eastAsia="Times New Roman"/>
          <w:lang w:val="sr-Latn-CS"/>
        </w:rPr>
        <w:t>%</w:t>
      </w:r>
      <w:r w:rsidR="008C22D6" w:rsidRPr="00D7015D">
        <w:rPr>
          <w:rFonts w:eastAsia="Times New Roman"/>
          <w:lang w:val="sr-Latn-CS"/>
        </w:rPr>
        <w:t xml:space="preserve">, </w:t>
      </w:r>
      <w:r w:rsidR="000813C1" w:rsidRPr="00D7015D">
        <w:rPr>
          <w:rFonts w:eastAsia="Times New Roman"/>
          <w:lang w:val="sr-Latn-CS"/>
        </w:rPr>
        <w:t>akciza</w:t>
      </w:r>
      <w:r w:rsidR="004841EC" w:rsidRPr="00D7015D">
        <w:rPr>
          <w:rFonts w:eastAsia="Times New Roman"/>
          <w:lang w:val="sr-Latn-CS"/>
        </w:rPr>
        <w:t xml:space="preserve"> za </w:t>
      </w:r>
      <w:r w:rsidR="000813C1" w:rsidRPr="00D7015D">
        <w:rPr>
          <w:rFonts w:eastAsia="Times New Roman"/>
          <w:lang w:val="sr-Latn-CS"/>
        </w:rPr>
        <w:t xml:space="preserve">42,4 </w:t>
      </w:r>
      <w:r w:rsidR="004841EC" w:rsidRPr="00D7015D">
        <w:rPr>
          <w:rFonts w:eastAsia="Times New Roman"/>
          <w:lang w:val="sr-Latn-CS"/>
        </w:rPr>
        <w:t xml:space="preserve">mil.€ ili </w:t>
      </w:r>
      <w:r w:rsidR="000813C1" w:rsidRPr="00D7015D">
        <w:rPr>
          <w:rFonts w:eastAsia="Times New Roman"/>
          <w:lang w:val="sr-Latn-CS"/>
        </w:rPr>
        <w:t>23,2</w:t>
      </w:r>
      <w:r w:rsidR="0098313E" w:rsidRPr="00D7015D">
        <w:rPr>
          <w:rFonts w:eastAsia="Times New Roman"/>
          <w:lang w:val="sr-Latn-CS"/>
        </w:rPr>
        <w:t>% i</w:t>
      </w:r>
      <w:r w:rsidR="008C22D6" w:rsidRPr="00D7015D">
        <w:rPr>
          <w:rFonts w:eastAsia="Times New Roman"/>
          <w:lang w:val="sr-Latn-CS"/>
        </w:rPr>
        <w:t xml:space="preserve"> </w:t>
      </w:r>
      <w:r w:rsidR="000813C1" w:rsidRPr="00D7015D">
        <w:rPr>
          <w:rFonts w:eastAsia="Times New Roman"/>
          <w:lang w:val="sr-Latn-CS"/>
        </w:rPr>
        <w:t>doprinosa</w:t>
      </w:r>
      <w:r w:rsidR="00984F81" w:rsidRPr="00D7015D">
        <w:rPr>
          <w:rFonts w:eastAsia="Times New Roman"/>
          <w:lang w:val="sr-Latn-CS"/>
        </w:rPr>
        <w:t xml:space="preserve"> za </w:t>
      </w:r>
      <w:r w:rsidR="000813C1" w:rsidRPr="00D7015D">
        <w:rPr>
          <w:rFonts w:eastAsia="Times New Roman"/>
          <w:lang w:val="sr-Latn-CS"/>
        </w:rPr>
        <w:t xml:space="preserve">32,1 </w:t>
      </w:r>
      <w:r w:rsidR="00984F81" w:rsidRPr="00D7015D">
        <w:rPr>
          <w:rFonts w:eastAsia="Times New Roman"/>
          <w:lang w:val="sr-Latn-CS"/>
        </w:rPr>
        <w:t xml:space="preserve">mil.€ ili </w:t>
      </w:r>
      <w:r w:rsidR="000813C1" w:rsidRPr="00D7015D">
        <w:rPr>
          <w:rFonts w:eastAsia="Times New Roman"/>
          <w:lang w:val="sr-Latn-CS"/>
        </w:rPr>
        <w:t>6,9</w:t>
      </w:r>
      <w:r w:rsidR="008C22D6" w:rsidRPr="00D7015D">
        <w:rPr>
          <w:rFonts w:eastAsia="Times New Roman"/>
          <w:lang w:val="sr-Latn-CS"/>
        </w:rPr>
        <w:t>%.</w:t>
      </w:r>
      <w:r w:rsidR="00FC28C4" w:rsidRPr="00D7015D">
        <w:rPr>
          <w:rFonts w:eastAsia="Times New Roman"/>
          <w:lang w:val="sr-Latn-CS"/>
        </w:rPr>
        <w:t xml:space="preserve"> </w:t>
      </w:r>
      <w:r w:rsidR="000813C1" w:rsidRPr="00D7015D">
        <w:rPr>
          <w:rFonts w:eastAsia="Times New Roman"/>
          <w:lang w:val="sr-Latn-CS"/>
        </w:rPr>
        <w:t>Javni prihodi na kraju 2017</w:t>
      </w:r>
      <w:r w:rsidR="00CC6056" w:rsidRPr="00D7015D">
        <w:rPr>
          <w:rFonts w:eastAsia="Times New Roman"/>
          <w:lang w:val="sr-Latn-CS"/>
        </w:rPr>
        <w:t>. godine bili su na nivou planiranih.</w:t>
      </w:r>
    </w:p>
    <w:p w14:paraId="64B003C8" w14:textId="77777777" w:rsidR="00FC28C4" w:rsidRPr="00D7015D" w:rsidRDefault="00FC28C4" w:rsidP="0020617F">
      <w:pPr>
        <w:spacing w:after="0"/>
        <w:rPr>
          <w:rFonts w:eastAsia="Times New Roman"/>
          <w:b/>
          <w:lang w:val="sr-Latn-CS"/>
        </w:rPr>
      </w:pPr>
    </w:p>
    <w:p w14:paraId="79784AFA" w14:textId="4958F75B" w:rsidR="006E334C" w:rsidRPr="00D7015D" w:rsidRDefault="00FC28C4" w:rsidP="000813C1">
      <w:pPr>
        <w:spacing w:after="0"/>
        <w:rPr>
          <w:rFonts w:eastAsia="Times New Roman"/>
          <w:lang w:val="sr-Latn-CS"/>
        </w:rPr>
      </w:pPr>
      <w:r w:rsidRPr="00D7015D">
        <w:rPr>
          <w:rFonts w:eastAsia="Times New Roman"/>
          <w:b/>
          <w:lang w:val="sr-Latn-CS"/>
        </w:rPr>
        <w:t>Javna potrošnja</w:t>
      </w:r>
      <w:r w:rsidRPr="00D7015D">
        <w:rPr>
          <w:rFonts w:eastAsia="Times New Roman"/>
          <w:lang w:val="sr-Latn-CS"/>
        </w:rPr>
        <w:t xml:space="preserve"> </w:t>
      </w:r>
      <w:r w:rsidR="00984F81" w:rsidRPr="00D7015D">
        <w:rPr>
          <w:rFonts w:eastAsia="Times New Roman"/>
          <w:lang w:val="sr-Latn-CS"/>
        </w:rPr>
        <w:t>na kraju</w:t>
      </w:r>
      <w:r w:rsidR="005A4A51" w:rsidRPr="00D7015D">
        <w:rPr>
          <w:rFonts w:eastAsia="Times New Roman"/>
          <w:lang w:val="sr-Latn-CS"/>
        </w:rPr>
        <w:t xml:space="preserve"> 2017</w:t>
      </w:r>
      <w:r w:rsidRPr="00D7015D">
        <w:rPr>
          <w:rFonts w:eastAsia="Times New Roman"/>
          <w:lang w:val="sr-Latn-CS"/>
        </w:rPr>
        <w:t xml:space="preserve">. godine </w:t>
      </w:r>
      <w:r w:rsidR="00984F81" w:rsidRPr="00D7015D">
        <w:rPr>
          <w:rFonts w:eastAsia="Times New Roman"/>
          <w:lang w:val="sr-Latn-CS"/>
        </w:rPr>
        <w:t xml:space="preserve">iznosila je </w:t>
      </w:r>
      <w:r w:rsidR="000813C1" w:rsidRPr="00D7015D">
        <w:rPr>
          <w:rFonts w:eastAsia="Times New Roman"/>
          <w:lang w:val="sr-Latn-CS"/>
        </w:rPr>
        <w:t>2.012,9</w:t>
      </w:r>
      <w:r w:rsidR="000D6EEA" w:rsidRPr="00D7015D">
        <w:rPr>
          <w:rFonts w:eastAsia="Times New Roman"/>
          <w:lang w:val="sr-Latn-CS"/>
        </w:rPr>
        <w:t xml:space="preserve"> mil.€ ili </w:t>
      </w:r>
      <w:r w:rsidR="000813C1" w:rsidRPr="00D7015D">
        <w:rPr>
          <w:rFonts w:eastAsia="Times New Roman"/>
          <w:lang w:val="sr-Latn-CS"/>
        </w:rPr>
        <w:t>47,9</w:t>
      </w:r>
      <w:r w:rsidR="000D6EEA" w:rsidRPr="00D7015D">
        <w:rPr>
          <w:rFonts w:eastAsia="Times New Roman"/>
          <w:lang w:val="sr-Latn-CS"/>
        </w:rPr>
        <w:t xml:space="preserve">% BDP-a, i </w:t>
      </w:r>
      <w:r w:rsidR="000813C1" w:rsidRPr="00D7015D">
        <w:rPr>
          <w:rFonts w:eastAsia="Times New Roman"/>
          <w:lang w:val="sr-Latn-CS"/>
        </w:rPr>
        <w:t>povećana</w:t>
      </w:r>
      <w:r w:rsidR="000D6EEA" w:rsidRPr="00D7015D">
        <w:rPr>
          <w:rFonts w:eastAsia="Times New Roman"/>
          <w:lang w:val="sr-Latn-CS"/>
        </w:rPr>
        <w:t xml:space="preserve"> je za </w:t>
      </w:r>
      <w:r w:rsidR="000813C1" w:rsidRPr="00D7015D">
        <w:rPr>
          <w:rFonts w:eastAsia="Times New Roman"/>
          <w:lang w:val="sr-Latn-CS"/>
        </w:rPr>
        <w:t xml:space="preserve">186,4 </w:t>
      </w:r>
      <w:r w:rsidR="000D6EEA" w:rsidRPr="00D7015D">
        <w:rPr>
          <w:rFonts w:eastAsia="Times New Roman"/>
          <w:lang w:val="sr-Latn-CS"/>
        </w:rPr>
        <w:t xml:space="preserve">mil.€ ili </w:t>
      </w:r>
      <w:r w:rsidR="000813C1" w:rsidRPr="00D7015D">
        <w:rPr>
          <w:rFonts w:eastAsia="Times New Roman"/>
          <w:lang w:val="sr-Latn-CS"/>
        </w:rPr>
        <w:t>10,2</w:t>
      </w:r>
      <w:r w:rsidRPr="00D7015D">
        <w:rPr>
          <w:rFonts w:eastAsia="Times New Roman"/>
          <w:lang w:val="sr-Latn-CS"/>
        </w:rPr>
        <w:t>% u odn</w:t>
      </w:r>
      <w:r w:rsidR="00BF53F3" w:rsidRPr="00D7015D">
        <w:rPr>
          <w:rFonts w:eastAsia="Times New Roman"/>
          <w:lang w:val="sr-Latn-CS"/>
        </w:rPr>
        <w:t xml:space="preserve">osu na </w:t>
      </w:r>
      <w:r w:rsidR="00984F81" w:rsidRPr="00D7015D">
        <w:rPr>
          <w:rFonts w:eastAsia="Times New Roman"/>
          <w:lang w:val="sr-Latn-CS"/>
        </w:rPr>
        <w:t>prethodnu godinu</w:t>
      </w:r>
      <w:r w:rsidR="009313BB" w:rsidRPr="00D7015D">
        <w:rPr>
          <w:rFonts w:eastAsia="Times New Roman"/>
          <w:lang w:val="sr-Latn-CS"/>
        </w:rPr>
        <w:t xml:space="preserve">. Javna potrošnja je </w:t>
      </w:r>
      <w:r w:rsidR="000813C1" w:rsidRPr="00D7015D">
        <w:rPr>
          <w:rFonts w:eastAsia="Times New Roman"/>
          <w:lang w:val="sr-Latn-CS"/>
        </w:rPr>
        <w:t>povećana</w:t>
      </w:r>
      <w:r w:rsidRPr="00D7015D">
        <w:rPr>
          <w:rFonts w:eastAsia="Times New Roman"/>
          <w:lang w:val="sr-Latn-CS"/>
        </w:rPr>
        <w:t xml:space="preserve"> zbog </w:t>
      </w:r>
      <w:r w:rsidR="000813C1" w:rsidRPr="00D7015D">
        <w:rPr>
          <w:rFonts w:eastAsia="Times New Roman"/>
          <w:lang w:val="sr-Latn-CS"/>
        </w:rPr>
        <w:t>veće</w:t>
      </w:r>
      <w:r w:rsidR="009313BB" w:rsidRPr="00D7015D">
        <w:rPr>
          <w:rFonts w:eastAsia="Times New Roman"/>
          <w:lang w:val="sr-Latn-CS"/>
        </w:rPr>
        <w:t xml:space="preserve"> potrošnje u kapitalnom budžetu</w:t>
      </w:r>
      <w:r w:rsidR="00F47DE9" w:rsidRPr="00D7015D">
        <w:rPr>
          <w:rFonts w:eastAsia="Times New Roman"/>
          <w:lang w:val="sr-Latn-CS"/>
        </w:rPr>
        <w:t xml:space="preserve"> </w:t>
      </w:r>
      <w:r w:rsidRPr="00D7015D">
        <w:rPr>
          <w:rFonts w:eastAsia="Times New Roman"/>
          <w:lang w:val="sr-Latn-CS"/>
        </w:rPr>
        <w:t xml:space="preserve">u iznosu od </w:t>
      </w:r>
      <w:r w:rsidR="000813C1" w:rsidRPr="00D7015D">
        <w:rPr>
          <w:rFonts w:eastAsia="Times New Roman"/>
          <w:lang w:val="sr-Latn-CS"/>
        </w:rPr>
        <w:t>195,8</w:t>
      </w:r>
      <w:r w:rsidRPr="00D7015D">
        <w:rPr>
          <w:rFonts w:eastAsia="Times New Roman"/>
          <w:lang w:val="sr-Latn-CS"/>
        </w:rPr>
        <w:t xml:space="preserve"> mil.€. </w:t>
      </w:r>
      <w:r w:rsidR="007A710C" w:rsidRPr="00D7015D">
        <w:rPr>
          <w:rFonts w:eastAsia="Times New Roman"/>
          <w:lang w:val="sr-Latn-CS"/>
        </w:rPr>
        <w:t>Tekuća javna</w:t>
      </w:r>
      <w:r w:rsidR="009313BB" w:rsidRPr="00D7015D">
        <w:rPr>
          <w:rFonts w:eastAsia="Times New Roman"/>
          <w:lang w:val="sr-Latn-CS"/>
        </w:rPr>
        <w:t xml:space="preserve"> </w:t>
      </w:r>
      <w:r w:rsidR="00173F5C">
        <w:rPr>
          <w:rFonts w:eastAsia="Times New Roman"/>
          <w:lang w:val="sr-Latn-CS"/>
        </w:rPr>
        <w:t>potrošnja iznosila je 1.711,3</w:t>
      </w:r>
      <w:r w:rsidR="000813C1" w:rsidRPr="00D7015D">
        <w:rPr>
          <w:rFonts w:eastAsia="Times New Roman"/>
          <w:lang w:val="sr-Latn-CS"/>
        </w:rPr>
        <w:t xml:space="preserve"> mil.€ ili 4</w:t>
      </w:r>
      <w:r w:rsidR="00173F5C">
        <w:rPr>
          <w:rFonts w:eastAsia="Times New Roman"/>
          <w:lang w:val="sr-Latn-CS"/>
        </w:rPr>
        <w:t>0</w:t>
      </w:r>
      <w:r w:rsidR="00984F81" w:rsidRPr="00D7015D">
        <w:rPr>
          <w:rFonts w:eastAsia="Times New Roman"/>
          <w:lang w:val="sr-Latn-CS"/>
        </w:rPr>
        <w:t>,</w:t>
      </w:r>
      <w:r w:rsidR="00173F5C">
        <w:rPr>
          <w:rFonts w:eastAsia="Times New Roman"/>
          <w:lang w:val="sr-Latn-CS"/>
        </w:rPr>
        <w:t>7</w:t>
      </w:r>
      <w:r w:rsidR="00F47DE9" w:rsidRPr="00D7015D">
        <w:rPr>
          <w:rFonts w:eastAsia="Times New Roman"/>
          <w:lang w:val="sr-Latn-CS"/>
        </w:rPr>
        <w:t xml:space="preserve">% BDP-a </w:t>
      </w:r>
      <w:r w:rsidR="00984F81" w:rsidRPr="00D7015D">
        <w:rPr>
          <w:rFonts w:eastAsia="Times New Roman"/>
          <w:lang w:val="sr-Latn-CS"/>
        </w:rPr>
        <w:t xml:space="preserve">i </w:t>
      </w:r>
      <w:r w:rsidR="000813C1" w:rsidRPr="00D7015D">
        <w:rPr>
          <w:rFonts w:eastAsia="Times New Roman"/>
          <w:lang w:val="sr-Latn-CS"/>
        </w:rPr>
        <w:t>manja</w:t>
      </w:r>
      <w:r w:rsidR="00984F81" w:rsidRPr="00D7015D">
        <w:rPr>
          <w:rFonts w:eastAsia="Times New Roman"/>
          <w:lang w:val="sr-Latn-CS"/>
        </w:rPr>
        <w:t xml:space="preserve"> je za </w:t>
      </w:r>
      <w:r w:rsidR="000813C1" w:rsidRPr="00D7015D">
        <w:rPr>
          <w:rFonts w:eastAsia="Times New Roman"/>
          <w:lang w:val="sr-Latn-CS"/>
        </w:rPr>
        <w:t>9,4</w:t>
      </w:r>
      <w:r w:rsidR="00984F81" w:rsidRPr="00D7015D">
        <w:rPr>
          <w:rFonts w:eastAsia="Times New Roman"/>
          <w:lang w:val="sr-Latn-CS"/>
        </w:rPr>
        <w:t xml:space="preserve"> mil.€ ili </w:t>
      </w:r>
      <w:r w:rsidR="000813C1" w:rsidRPr="00D7015D">
        <w:rPr>
          <w:rFonts w:eastAsia="Times New Roman"/>
          <w:lang w:val="sr-Latn-CS"/>
        </w:rPr>
        <w:t>0,5% u odnosu na 2016</w:t>
      </w:r>
      <w:r w:rsidR="00984F81" w:rsidRPr="00D7015D">
        <w:rPr>
          <w:rFonts w:eastAsia="Times New Roman"/>
          <w:lang w:val="sr-Latn-CS"/>
        </w:rPr>
        <w:t xml:space="preserve">. </w:t>
      </w:r>
      <w:r w:rsidR="002B6F11" w:rsidRPr="00D7015D">
        <w:rPr>
          <w:rFonts w:eastAsia="Times New Roman"/>
          <w:lang w:val="sr-Latn-CS"/>
        </w:rPr>
        <w:t>g</w:t>
      </w:r>
      <w:r w:rsidR="00984F81" w:rsidRPr="00D7015D">
        <w:rPr>
          <w:rFonts w:eastAsia="Times New Roman"/>
          <w:lang w:val="sr-Latn-CS"/>
        </w:rPr>
        <w:t>odinu</w:t>
      </w:r>
      <w:r w:rsidR="002B6F11" w:rsidRPr="00D7015D">
        <w:rPr>
          <w:rFonts w:eastAsia="Times New Roman"/>
          <w:lang w:val="sr-Latn-CS"/>
        </w:rPr>
        <w:t xml:space="preserve">, </w:t>
      </w:r>
      <w:r w:rsidR="00953982" w:rsidRPr="00D7015D">
        <w:rPr>
          <w:rFonts w:eastAsia="Times New Roman"/>
          <w:lang w:val="sr-Latn-CS"/>
        </w:rPr>
        <w:t>prvenstveno</w:t>
      </w:r>
      <w:r w:rsidR="002B6F11" w:rsidRPr="00D7015D">
        <w:rPr>
          <w:rFonts w:eastAsia="Times New Roman"/>
          <w:lang w:val="sr-Latn-CS"/>
        </w:rPr>
        <w:t>,</w:t>
      </w:r>
      <w:r w:rsidR="00953982" w:rsidRPr="00D7015D">
        <w:rPr>
          <w:rFonts w:eastAsia="Times New Roman"/>
          <w:lang w:val="sr-Latn-CS"/>
        </w:rPr>
        <w:t xml:space="preserve"> zbog</w:t>
      </w:r>
      <w:r w:rsidR="000813C1" w:rsidRPr="00D7015D">
        <w:rPr>
          <w:rFonts w:eastAsia="Times New Roman"/>
          <w:lang w:val="sr-Latn-CS"/>
        </w:rPr>
        <w:t xml:space="preserve"> smanjenja</w:t>
      </w:r>
      <w:r w:rsidR="006E334C" w:rsidRPr="00D7015D">
        <w:rPr>
          <w:rFonts w:eastAsia="Times New Roman"/>
          <w:lang w:val="sr-Latn-CS"/>
        </w:rPr>
        <w:t xml:space="preserve"> po</w:t>
      </w:r>
      <w:r w:rsidR="000813C1" w:rsidRPr="00D7015D">
        <w:rPr>
          <w:rFonts w:eastAsia="Times New Roman"/>
          <w:lang w:val="sr-Latn-CS"/>
        </w:rPr>
        <w:t>trošnje iz</w:t>
      </w:r>
      <w:r w:rsidR="006E334C" w:rsidRPr="00D7015D">
        <w:rPr>
          <w:rFonts w:eastAsia="Times New Roman"/>
          <w:lang w:val="sr-Latn-CS"/>
        </w:rPr>
        <w:t xml:space="preserve"> prava </w:t>
      </w:r>
      <w:r w:rsidR="000813C1" w:rsidRPr="00D7015D">
        <w:rPr>
          <w:rFonts w:eastAsia="Times New Roman"/>
          <w:lang w:val="sr-Latn-CS"/>
        </w:rPr>
        <w:t>u</w:t>
      </w:r>
      <w:r w:rsidR="006E334C" w:rsidRPr="00D7015D">
        <w:rPr>
          <w:rFonts w:eastAsia="Times New Roman"/>
          <w:lang w:val="sr-Latn-CS"/>
        </w:rPr>
        <w:t xml:space="preserve"> oblasti </w:t>
      </w:r>
      <w:r w:rsidR="007A710C" w:rsidRPr="00D7015D">
        <w:rPr>
          <w:rFonts w:eastAsia="Times New Roman"/>
          <w:lang w:val="sr-Latn-CS"/>
        </w:rPr>
        <w:t xml:space="preserve">socijalne zaštite za </w:t>
      </w:r>
      <w:r w:rsidR="000813C1" w:rsidRPr="00D7015D">
        <w:rPr>
          <w:rFonts w:eastAsia="Times New Roman"/>
          <w:lang w:val="sr-Latn-CS"/>
        </w:rPr>
        <w:t>15,6 mil.€</w:t>
      </w:r>
      <w:r w:rsidR="001979CA" w:rsidRPr="00D7015D">
        <w:rPr>
          <w:rFonts w:eastAsia="Times New Roman"/>
          <w:lang w:val="sr-Latn-CS"/>
        </w:rPr>
        <w:t>.</w:t>
      </w:r>
      <w:r w:rsidR="006E334C" w:rsidRPr="00D7015D">
        <w:rPr>
          <w:rFonts w:eastAsia="Times New Roman"/>
          <w:lang w:val="sr-Latn-CS"/>
        </w:rPr>
        <w:t xml:space="preserve"> </w:t>
      </w:r>
    </w:p>
    <w:p w14:paraId="16E159C6" w14:textId="77777777" w:rsidR="009313BB" w:rsidRPr="00D7015D" w:rsidRDefault="009313BB" w:rsidP="0020617F">
      <w:pPr>
        <w:spacing w:after="0"/>
        <w:ind w:left="360"/>
        <w:rPr>
          <w:rFonts w:eastAsia="Times New Roman"/>
          <w:lang w:val="sr-Latn-CS"/>
        </w:rPr>
      </w:pPr>
    </w:p>
    <w:p w14:paraId="03B9E35E" w14:textId="4202499E" w:rsidR="0020617F" w:rsidRDefault="00FC28C4" w:rsidP="00AE7BD3">
      <w:pPr>
        <w:spacing w:after="0"/>
        <w:rPr>
          <w:rFonts w:eastAsia="Times New Roman"/>
          <w:sz w:val="24"/>
          <w:szCs w:val="24"/>
          <w:lang w:val="sr-Latn-CS"/>
        </w:rPr>
      </w:pPr>
      <w:r w:rsidRPr="00D7015D">
        <w:rPr>
          <w:rFonts w:eastAsia="Times New Roman"/>
          <w:b/>
          <w:lang w:val="sr-Latn-CS"/>
        </w:rPr>
        <w:t>D</w:t>
      </w:r>
      <w:r w:rsidR="009B0D27" w:rsidRPr="00D7015D">
        <w:rPr>
          <w:rFonts w:eastAsia="Times New Roman"/>
          <w:b/>
          <w:lang w:val="sr-Latn-CS"/>
        </w:rPr>
        <w:t>eficit javnih finansija</w:t>
      </w:r>
      <w:r w:rsidR="00984F81" w:rsidRPr="00D7015D">
        <w:rPr>
          <w:rFonts w:eastAsia="Times New Roman"/>
          <w:lang w:val="sr-Latn-CS"/>
        </w:rPr>
        <w:t xml:space="preserve"> u</w:t>
      </w:r>
      <w:r w:rsidR="002B6F11" w:rsidRPr="00D7015D">
        <w:rPr>
          <w:rFonts w:eastAsia="Times New Roman"/>
          <w:lang w:val="sr-Latn-CS"/>
        </w:rPr>
        <w:t xml:space="preserve"> 2017</w:t>
      </w:r>
      <w:r w:rsidR="009B0D27" w:rsidRPr="00D7015D">
        <w:rPr>
          <w:rFonts w:eastAsia="Times New Roman"/>
          <w:lang w:val="sr-Latn-CS"/>
        </w:rPr>
        <w:t>. godini</w:t>
      </w:r>
      <w:r w:rsidR="000D6EEA" w:rsidRPr="00D7015D">
        <w:rPr>
          <w:rFonts w:eastAsia="Times New Roman"/>
          <w:lang w:val="sr-Latn-CS"/>
        </w:rPr>
        <w:t xml:space="preserve"> iznosio je </w:t>
      </w:r>
      <w:r w:rsidR="002B6F11" w:rsidRPr="00D7015D">
        <w:rPr>
          <w:rFonts w:eastAsia="Times New Roman"/>
          <w:lang w:val="sr-Latn-CS"/>
        </w:rPr>
        <w:t>227,8</w:t>
      </w:r>
      <w:r w:rsidR="000D6EEA" w:rsidRPr="00D7015D">
        <w:rPr>
          <w:rFonts w:eastAsia="Times New Roman"/>
          <w:lang w:val="sr-Latn-CS"/>
        </w:rPr>
        <w:t xml:space="preserve"> mil.€ ili </w:t>
      </w:r>
      <w:r w:rsidR="002B6F11" w:rsidRPr="00D7015D">
        <w:rPr>
          <w:rFonts w:eastAsia="Times New Roman"/>
          <w:lang w:val="sr-Latn-CS"/>
        </w:rPr>
        <w:t>5,4</w:t>
      </w:r>
      <w:r w:rsidR="000D6EEA" w:rsidRPr="00D7015D">
        <w:rPr>
          <w:rFonts w:eastAsia="Times New Roman"/>
          <w:lang w:val="sr-Latn-CS"/>
        </w:rPr>
        <w:t xml:space="preserve">% BDP-a, i </w:t>
      </w:r>
      <w:r w:rsidR="002B6F11" w:rsidRPr="00D7015D">
        <w:rPr>
          <w:rFonts w:eastAsia="Times New Roman"/>
          <w:lang w:val="sr-Latn-CS"/>
        </w:rPr>
        <w:t>veći</w:t>
      </w:r>
      <w:r w:rsidR="00811E5B" w:rsidRPr="00D7015D">
        <w:rPr>
          <w:rFonts w:eastAsia="Times New Roman"/>
          <w:lang w:val="sr-Latn-CS"/>
        </w:rPr>
        <w:t xml:space="preserve"> </w:t>
      </w:r>
      <w:r w:rsidR="000D6EEA" w:rsidRPr="00D7015D">
        <w:rPr>
          <w:rFonts w:eastAsia="Times New Roman"/>
          <w:lang w:val="sr-Latn-CS"/>
        </w:rPr>
        <w:t xml:space="preserve"> je za </w:t>
      </w:r>
      <w:r w:rsidR="002B6F11" w:rsidRPr="00D7015D">
        <w:rPr>
          <w:rFonts w:eastAsia="Times New Roman"/>
          <w:lang w:val="sr-Latn-CS"/>
        </w:rPr>
        <w:t>85,6</w:t>
      </w:r>
      <w:r w:rsidRPr="00D7015D">
        <w:rPr>
          <w:rFonts w:eastAsia="Times New Roman"/>
          <w:lang w:val="sr-Latn-CS"/>
        </w:rPr>
        <w:t xml:space="preserve"> mil.€ </w:t>
      </w:r>
      <w:r w:rsidR="009B0D27" w:rsidRPr="00D7015D">
        <w:rPr>
          <w:rFonts w:eastAsia="Times New Roman"/>
          <w:lang w:val="sr-Latn-CS"/>
        </w:rPr>
        <w:t xml:space="preserve">ili </w:t>
      </w:r>
      <w:r w:rsidR="002B6F11" w:rsidRPr="00D7015D">
        <w:rPr>
          <w:rFonts w:eastAsia="Times New Roman"/>
          <w:lang w:val="sr-Latn-CS"/>
        </w:rPr>
        <w:t>60,2</w:t>
      </w:r>
      <w:r w:rsidR="00811E5B" w:rsidRPr="00D7015D">
        <w:rPr>
          <w:rFonts w:eastAsia="Times New Roman"/>
          <w:lang w:val="sr-Latn-CS"/>
        </w:rPr>
        <w:t xml:space="preserve">% </w:t>
      </w:r>
      <w:r w:rsidRPr="00D7015D">
        <w:rPr>
          <w:rFonts w:eastAsia="Times New Roman"/>
          <w:lang w:val="sr-Latn-CS"/>
        </w:rPr>
        <w:t>u od</w:t>
      </w:r>
      <w:r w:rsidR="009B0D27" w:rsidRPr="00D7015D">
        <w:rPr>
          <w:rFonts w:eastAsia="Times New Roman"/>
          <w:lang w:val="sr-Latn-CS"/>
        </w:rPr>
        <w:t>nosu na deficit</w:t>
      </w:r>
      <w:r w:rsidRPr="00D7015D">
        <w:rPr>
          <w:rFonts w:eastAsia="Times New Roman"/>
          <w:lang w:val="sr-Latn-CS"/>
        </w:rPr>
        <w:t xml:space="preserve"> prethodne godine</w:t>
      </w:r>
      <w:r w:rsidR="000B69C3">
        <w:rPr>
          <w:rFonts w:eastAsia="Times New Roman"/>
          <w:sz w:val="24"/>
          <w:szCs w:val="24"/>
          <w:lang w:val="sr-Latn-CS"/>
        </w:rPr>
        <w:t xml:space="preserve"> prvenstveno zbog većeg izdav</w:t>
      </w:r>
      <w:bookmarkStart w:id="0" w:name="_GoBack"/>
      <w:bookmarkEnd w:id="0"/>
      <w:r w:rsidR="000B69C3">
        <w:rPr>
          <w:rFonts w:eastAsia="Times New Roman"/>
          <w:sz w:val="24"/>
          <w:szCs w:val="24"/>
          <w:lang w:val="sr-Latn-CS"/>
        </w:rPr>
        <w:t xml:space="preserve">ajanja iz kapitalnog budžeta. </w:t>
      </w:r>
      <w:r w:rsidR="000000A4" w:rsidRPr="00D7015D">
        <w:rPr>
          <w:rFonts w:eastAsia="Times New Roman"/>
          <w:sz w:val="24"/>
          <w:szCs w:val="24"/>
          <w:lang w:val="sr-Latn-CS"/>
        </w:rPr>
        <w:t xml:space="preserve"> Primarni deficit javnih finansija (deficit javnih finansija um</w:t>
      </w:r>
      <w:r w:rsidR="009B0D27" w:rsidRPr="00D7015D">
        <w:rPr>
          <w:rFonts w:eastAsia="Times New Roman"/>
          <w:sz w:val="24"/>
          <w:szCs w:val="24"/>
          <w:lang w:val="sr-Latn-CS"/>
        </w:rPr>
        <w:t xml:space="preserve">anjen za kamate) iznosio je </w:t>
      </w:r>
      <w:r w:rsidR="002B6F11" w:rsidRPr="00D7015D">
        <w:rPr>
          <w:rFonts w:eastAsia="Times New Roman"/>
          <w:sz w:val="24"/>
          <w:szCs w:val="24"/>
          <w:lang w:val="sr-Latn-CS"/>
        </w:rPr>
        <w:t>125,3</w:t>
      </w:r>
      <w:r w:rsidR="009B0D27" w:rsidRPr="00D7015D">
        <w:rPr>
          <w:rFonts w:eastAsia="Times New Roman"/>
          <w:sz w:val="24"/>
          <w:szCs w:val="24"/>
          <w:lang w:val="sr-Latn-CS"/>
        </w:rPr>
        <w:t xml:space="preserve"> mil.€ ili </w:t>
      </w:r>
      <w:r w:rsidR="002B6F11" w:rsidRPr="00D7015D">
        <w:rPr>
          <w:rFonts w:eastAsia="Times New Roman"/>
          <w:sz w:val="24"/>
          <w:szCs w:val="24"/>
          <w:lang w:val="sr-Latn-CS"/>
        </w:rPr>
        <w:t>3,0</w:t>
      </w:r>
      <w:r w:rsidR="000000A4" w:rsidRPr="00D7015D">
        <w:rPr>
          <w:rFonts w:eastAsia="Times New Roman"/>
          <w:sz w:val="24"/>
          <w:szCs w:val="24"/>
          <w:lang w:val="sr-Latn-CS"/>
        </w:rPr>
        <w:t>% BDP-a.</w:t>
      </w:r>
    </w:p>
    <w:p w14:paraId="2229BB30" w14:textId="07111A94" w:rsidR="00AE7BD3" w:rsidRPr="00AE7BD3" w:rsidRDefault="00AE7BD3" w:rsidP="00AE7BD3">
      <w:pPr>
        <w:spacing w:after="0"/>
        <w:rPr>
          <w:rFonts w:eastAsia="Times New Roman"/>
          <w:sz w:val="24"/>
          <w:szCs w:val="24"/>
          <w:lang w:val="sr-Latn-CS"/>
        </w:rPr>
      </w:pPr>
    </w:p>
    <w:p w14:paraId="0D5434A4" w14:textId="77777777" w:rsidR="00AD5C00" w:rsidRPr="00D7015D" w:rsidRDefault="00CB7CEA" w:rsidP="0020617F">
      <w:pPr>
        <w:pStyle w:val="Subtitle"/>
        <w:rPr>
          <w:rFonts w:ascii="Calibri Light" w:hAnsi="Calibri Light"/>
          <w:i w:val="0"/>
          <w:color w:val="548DD4" w:themeColor="text2" w:themeTint="99"/>
          <w:lang w:val="sr-Latn-CS"/>
        </w:rPr>
      </w:pPr>
      <w:r w:rsidRPr="00D7015D">
        <w:rPr>
          <w:rFonts w:ascii="Calibri Light" w:hAnsi="Calibri Light"/>
          <w:i w:val="0"/>
          <w:color w:val="548DD4" w:themeColor="text2" w:themeTint="99"/>
          <w:lang w:val="sr-Latn-CS"/>
        </w:rPr>
        <w:t>BUDŽE</w:t>
      </w:r>
      <w:r w:rsidR="00AD5C00" w:rsidRPr="00D7015D">
        <w:rPr>
          <w:rFonts w:ascii="Calibri Light" w:hAnsi="Calibri Light"/>
          <w:i w:val="0"/>
          <w:color w:val="548DD4" w:themeColor="text2" w:themeTint="99"/>
          <w:lang w:val="sr-Latn-CS"/>
        </w:rPr>
        <w:t>T CRNE GORE</w:t>
      </w:r>
    </w:p>
    <w:p w14:paraId="7274207C" w14:textId="532A6CFC" w:rsidR="00E473AA" w:rsidRDefault="00DE5C35" w:rsidP="0020617F">
      <w:pPr>
        <w:rPr>
          <w:lang w:val="sr-Latn-CS"/>
        </w:rPr>
      </w:pPr>
      <w:r w:rsidRPr="00D7015D">
        <w:rPr>
          <w:b/>
          <w:lang w:val="sr-Latn-CS"/>
        </w:rPr>
        <w:t>Primici Državnog Budžeta</w:t>
      </w:r>
      <w:r w:rsidRPr="00D7015D">
        <w:rPr>
          <w:vertAlign w:val="superscript"/>
          <w:lang w:val="sr-Latn-CS"/>
        </w:rPr>
        <w:footnoteReference w:id="2"/>
      </w:r>
      <w:r w:rsidR="006F4931" w:rsidRPr="00D7015D">
        <w:rPr>
          <w:lang w:val="sr-Latn-CS"/>
        </w:rPr>
        <w:t xml:space="preserve"> </w:t>
      </w:r>
      <w:r w:rsidR="0092277A" w:rsidRPr="00D7015D">
        <w:rPr>
          <w:lang w:val="sr-Latn-CS"/>
        </w:rPr>
        <w:t xml:space="preserve">na kraju </w:t>
      </w:r>
      <w:r w:rsidR="002B6F11" w:rsidRPr="00D7015D">
        <w:rPr>
          <w:lang w:val="sr-Latn-CS"/>
        </w:rPr>
        <w:t>2017</w:t>
      </w:r>
      <w:r w:rsidR="009F1F38" w:rsidRPr="00D7015D">
        <w:rPr>
          <w:lang w:val="sr-Latn-CS"/>
        </w:rPr>
        <w:t>. godine</w:t>
      </w:r>
      <w:r w:rsidRPr="00D7015D">
        <w:rPr>
          <w:lang w:val="sr-Latn-CS"/>
        </w:rPr>
        <w:t xml:space="preserve"> iznosili</w:t>
      </w:r>
      <w:r w:rsidR="007014AF" w:rsidRPr="00D7015D">
        <w:rPr>
          <w:lang w:val="sr-Latn-CS"/>
        </w:rPr>
        <w:t xml:space="preserve"> su</w:t>
      </w:r>
      <w:r w:rsidR="00327F08" w:rsidRPr="00D7015D">
        <w:rPr>
          <w:lang w:val="sr-Latn-CS"/>
        </w:rPr>
        <w:t xml:space="preserve"> </w:t>
      </w:r>
      <w:r w:rsidR="0092277A" w:rsidRPr="00D7015D">
        <w:rPr>
          <w:lang w:val="sr-Latn-CS"/>
        </w:rPr>
        <w:t>2.</w:t>
      </w:r>
      <w:r w:rsidR="002B6F11" w:rsidRPr="00D7015D">
        <w:rPr>
          <w:lang w:val="sr-Latn-CS"/>
        </w:rPr>
        <w:t>185,0</w:t>
      </w:r>
      <w:r w:rsidR="00952019" w:rsidRPr="00D7015D">
        <w:rPr>
          <w:lang w:val="sr-Latn-CS"/>
        </w:rPr>
        <w:t xml:space="preserve"> </w:t>
      </w:r>
      <w:r w:rsidR="00211DC4" w:rsidRPr="00D7015D">
        <w:rPr>
          <w:lang w:val="sr-Latn-CS"/>
        </w:rPr>
        <w:t>mil.€</w:t>
      </w:r>
      <w:r w:rsidRPr="00D7015D">
        <w:rPr>
          <w:lang w:val="sr-Latn-CS"/>
        </w:rPr>
        <w:t>, od če</w:t>
      </w:r>
      <w:r w:rsidR="009313BB" w:rsidRPr="00D7015D">
        <w:rPr>
          <w:lang w:val="sr-Latn-CS"/>
        </w:rPr>
        <w:t>ga se na izvorne prihode odnosi</w:t>
      </w:r>
      <w:r w:rsidR="00752CB9" w:rsidRPr="00D7015D">
        <w:rPr>
          <w:lang w:val="sr-Latn-CS"/>
        </w:rPr>
        <w:t xml:space="preserve"> </w:t>
      </w:r>
      <w:r w:rsidR="002B6F11" w:rsidRPr="00D7015D">
        <w:rPr>
          <w:lang w:val="sr-Latn-CS"/>
        </w:rPr>
        <w:t>1565,9</w:t>
      </w:r>
      <w:r w:rsidR="009313BB" w:rsidRPr="00D7015D">
        <w:rPr>
          <w:lang w:val="sr-Latn-CS"/>
        </w:rPr>
        <w:t xml:space="preserve"> </w:t>
      </w:r>
      <w:r w:rsidR="00211DC4" w:rsidRPr="00D7015D">
        <w:rPr>
          <w:lang w:val="sr-Latn-CS"/>
        </w:rPr>
        <w:t>mil.€</w:t>
      </w:r>
      <w:r w:rsidRPr="00D7015D">
        <w:rPr>
          <w:lang w:val="sr-Latn-CS"/>
        </w:rPr>
        <w:t xml:space="preserve">, dok je </w:t>
      </w:r>
      <w:r w:rsidR="002B6F11" w:rsidRPr="00D7015D">
        <w:rPr>
          <w:lang w:val="sr-Latn-CS"/>
        </w:rPr>
        <w:t>619,0</w:t>
      </w:r>
      <w:r w:rsidR="0092277A" w:rsidRPr="00D7015D">
        <w:rPr>
          <w:lang w:val="sr-Latn-CS"/>
        </w:rPr>
        <w:t xml:space="preserve"> </w:t>
      </w:r>
      <w:r w:rsidR="00211DC4" w:rsidRPr="00D7015D">
        <w:rPr>
          <w:lang w:val="sr-Latn-CS"/>
        </w:rPr>
        <w:t>mil.€</w:t>
      </w:r>
      <w:r w:rsidRPr="00D7015D">
        <w:rPr>
          <w:lang w:val="sr-Latn-CS"/>
        </w:rPr>
        <w:t xml:space="preserve"> prihodovano iz drugih izvora finansiranja</w:t>
      </w:r>
      <w:r w:rsidR="00750A94" w:rsidRPr="00D7015D">
        <w:rPr>
          <w:lang w:val="sr-Latn-CS"/>
        </w:rPr>
        <w:t xml:space="preserve">, dominantno iz zaduživanja na </w:t>
      </w:r>
      <w:r w:rsidR="005447D1" w:rsidRPr="00D7015D">
        <w:rPr>
          <w:lang w:val="sr-Latn-CS"/>
        </w:rPr>
        <w:t>inostranom</w:t>
      </w:r>
      <w:r w:rsidR="00750A94" w:rsidRPr="00D7015D">
        <w:rPr>
          <w:lang w:val="sr-Latn-CS"/>
        </w:rPr>
        <w:t xml:space="preserve"> tržištu</w:t>
      </w:r>
      <w:r w:rsidRPr="00D7015D">
        <w:rPr>
          <w:lang w:val="sr-Latn-CS"/>
        </w:rPr>
        <w:t xml:space="preserve">. </w:t>
      </w:r>
    </w:p>
    <w:p w14:paraId="1DA3D62B" w14:textId="3B8FCC36" w:rsidR="00B67D8C" w:rsidRPr="00B67D8C" w:rsidRDefault="00B67D8C" w:rsidP="00B67D8C">
      <w:pPr>
        <w:rPr>
          <w:lang w:val="sr-Latn-CS"/>
        </w:rPr>
      </w:pPr>
      <w:r>
        <w:rPr>
          <w:lang w:val="sr-Latn-CS"/>
        </w:rPr>
        <w:t>Izvorni</w:t>
      </w:r>
      <w:r w:rsidRPr="00B67D8C">
        <w:rPr>
          <w:lang w:val="sr-Latn-CS"/>
        </w:rPr>
        <w:t xml:space="preserve"> prihodi budžeta u 2017. godini pokazauju rekrodnu naplatu u iznosu od 1.565,9 mil. € ili 37,3% procijenjenog BDP-a (4.202,1 mil. €), što je za 78,9 mil.€ </w:t>
      </w:r>
      <w:r w:rsidR="00173F5C">
        <w:rPr>
          <w:lang w:val="sr-Latn-CS"/>
        </w:rPr>
        <w:t xml:space="preserve"> ili 5,3% </w:t>
      </w:r>
      <w:r w:rsidRPr="00B67D8C">
        <w:rPr>
          <w:lang w:val="sr-Latn-CS"/>
        </w:rPr>
        <w:t>više u odnosu na 2016. godinu, a razlog je adekvatno sprovođenje pomenutih mjera fiskalne konsolidacije i povećana ekonomska aktivnost. Izvorni prihodi niži su u odnosu na planirane po rebalansu za 14,1 mil. € ili 0,9%.</w:t>
      </w:r>
    </w:p>
    <w:p w14:paraId="6C0F3BFE" w14:textId="4233DF0D" w:rsidR="007A1DA2" w:rsidRPr="00D7015D" w:rsidRDefault="001D37B1" w:rsidP="0020617F">
      <w:pPr>
        <w:rPr>
          <w:lang w:val="sr-Latn-CS"/>
        </w:rPr>
      </w:pPr>
      <w:r w:rsidRPr="00D7015D">
        <w:rPr>
          <w:lang w:val="sr-Latn-CS"/>
        </w:rPr>
        <w:t>Najznačajnija</w:t>
      </w:r>
      <w:r w:rsidR="007A1DA2" w:rsidRPr="00D7015D">
        <w:rPr>
          <w:lang w:val="sr-Latn-CS"/>
        </w:rPr>
        <w:t xml:space="preserve"> </w:t>
      </w:r>
      <w:r w:rsidRPr="00D7015D">
        <w:rPr>
          <w:lang w:val="sr-Latn-CS"/>
        </w:rPr>
        <w:t>pozitivna odstupanja</w:t>
      </w:r>
      <w:r w:rsidR="007A1DA2" w:rsidRPr="00D7015D">
        <w:rPr>
          <w:lang w:val="sr-Latn-CS"/>
        </w:rPr>
        <w:t xml:space="preserve"> u odnosu na</w:t>
      </w:r>
      <w:r w:rsidR="0092277A" w:rsidRPr="00D7015D">
        <w:rPr>
          <w:lang w:val="sr-Latn-CS"/>
        </w:rPr>
        <w:t xml:space="preserve"> prošlu</w:t>
      </w:r>
      <w:r w:rsidR="009D672A" w:rsidRPr="00D7015D">
        <w:rPr>
          <w:lang w:val="sr-Latn-CS"/>
        </w:rPr>
        <w:t xml:space="preserve"> godin</w:t>
      </w:r>
      <w:r w:rsidR="0092277A" w:rsidRPr="00D7015D">
        <w:rPr>
          <w:lang w:val="sr-Latn-CS"/>
        </w:rPr>
        <w:t>u</w:t>
      </w:r>
      <w:r w:rsidR="007A1DA2" w:rsidRPr="00D7015D">
        <w:rPr>
          <w:lang w:val="sr-Latn-CS"/>
        </w:rPr>
        <w:t xml:space="preserve"> </w:t>
      </w:r>
      <w:r w:rsidR="00952019" w:rsidRPr="00D7015D">
        <w:rPr>
          <w:lang w:val="sr-Latn-CS"/>
        </w:rPr>
        <w:t>zabilježen</w:t>
      </w:r>
      <w:r w:rsidRPr="00D7015D">
        <w:rPr>
          <w:lang w:val="sr-Latn-CS"/>
        </w:rPr>
        <w:t>a</w:t>
      </w:r>
      <w:r w:rsidR="00952019" w:rsidRPr="00D7015D">
        <w:rPr>
          <w:lang w:val="sr-Latn-CS"/>
        </w:rPr>
        <w:t xml:space="preserve"> </w:t>
      </w:r>
      <w:r w:rsidRPr="00D7015D">
        <w:rPr>
          <w:lang w:val="sr-Latn-CS"/>
        </w:rPr>
        <w:t>su</w:t>
      </w:r>
      <w:r w:rsidR="007A1DA2" w:rsidRPr="00D7015D">
        <w:rPr>
          <w:lang w:val="sr-Latn-CS"/>
        </w:rPr>
        <w:t xml:space="preserve"> kod </w:t>
      </w:r>
      <w:r w:rsidR="00B20E53" w:rsidRPr="00D7015D">
        <w:rPr>
          <w:lang w:val="sr-Latn-CS"/>
        </w:rPr>
        <w:t xml:space="preserve">naplate </w:t>
      </w:r>
      <w:r w:rsidR="007A1DA2" w:rsidRPr="00D7015D">
        <w:rPr>
          <w:lang w:val="sr-Latn-CS"/>
        </w:rPr>
        <w:t>prihoda po osnovu</w:t>
      </w:r>
      <w:r w:rsidR="000D151D" w:rsidRPr="00D7015D">
        <w:rPr>
          <w:lang w:val="sr-Latn-CS"/>
        </w:rPr>
        <w:t xml:space="preserve"> </w:t>
      </w:r>
      <w:r w:rsidR="00952019" w:rsidRPr="00D7015D">
        <w:rPr>
          <w:lang w:val="sr-Latn-CS"/>
        </w:rPr>
        <w:t>poreza na dodatu vrijednost</w:t>
      </w:r>
      <w:r w:rsidR="00327F08" w:rsidRPr="00D7015D">
        <w:rPr>
          <w:lang w:val="sr-Latn-CS"/>
        </w:rPr>
        <w:t xml:space="preserve"> </w:t>
      </w:r>
      <w:r w:rsidR="007A1DA2" w:rsidRPr="00D7015D">
        <w:rPr>
          <w:lang w:val="sr-Latn-CS"/>
        </w:rPr>
        <w:t xml:space="preserve">za </w:t>
      </w:r>
      <w:r w:rsidR="002B6F11" w:rsidRPr="00D7015D">
        <w:rPr>
          <w:lang w:val="sr-Latn-CS"/>
        </w:rPr>
        <w:t>48,1</w:t>
      </w:r>
      <w:r w:rsidR="009D672A" w:rsidRPr="00D7015D">
        <w:rPr>
          <w:lang w:val="sr-Latn-CS"/>
        </w:rPr>
        <w:t xml:space="preserve"> </w:t>
      </w:r>
      <w:r w:rsidR="00211DC4" w:rsidRPr="00D7015D">
        <w:rPr>
          <w:lang w:val="sr-Latn-CS"/>
        </w:rPr>
        <w:t>mil.€</w:t>
      </w:r>
      <w:r w:rsidR="002B6F11" w:rsidRPr="00D7015D">
        <w:rPr>
          <w:lang w:val="sr-Latn-CS"/>
        </w:rPr>
        <w:t>, akciza za</w:t>
      </w:r>
      <w:r w:rsidR="00952019" w:rsidRPr="00D7015D">
        <w:rPr>
          <w:lang w:val="sr-Latn-CS"/>
        </w:rPr>
        <w:t xml:space="preserve"> </w:t>
      </w:r>
      <w:r w:rsidR="002B6F11" w:rsidRPr="00D7015D">
        <w:rPr>
          <w:lang w:val="sr-Latn-CS"/>
        </w:rPr>
        <w:t xml:space="preserve">42,4 </w:t>
      </w:r>
      <w:r w:rsidR="00211DC4" w:rsidRPr="00D7015D">
        <w:rPr>
          <w:lang w:val="sr-Latn-CS"/>
        </w:rPr>
        <w:t>mil.€</w:t>
      </w:r>
      <w:r w:rsidR="002B6F11" w:rsidRPr="00D7015D">
        <w:rPr>
          <w:lang w:val="sr-Latn-CS"/>
        </w:rPr>
        <w:t xml:space="preserve"> i doprinosa za 32,1 mil.€</w:t>
      </w:r>
      <w:r w:rsidR="005573F8" w:rsidRPr="00D7015D">
        <w:rPr>
          <w:lang w:val="sr-Latn-CS"/>
        </w:rPr>
        <w:t>.</w:t>
      </w:r>
      <w:r w:rsidR="007A1DA2" w:rsidRPr="00D7015D">
        <w:rPr>
          <w:lang w:val="sr-Latn-CS"/>
        </w:rPr>
        <w:t xml:space="preserve"> </w:t>
      </w:r>
      <w:r w:rsidR="00B20E53" w:rsidRPr="00D7015D">
        <w:rPr>
          <w:lang w:val="sr-Latn-CS"/>
        </w:rPr>
        <w:t>Ova odstupanja rezulat su</w:t>
      </w:r>
      <w:r w:rsidR="000000A4" w:rsidRPr="00D7015D">
        <w:rPr>
          <w:lang w:val="sr-Latn-CS"/>
        </w:rPr>
        <w:t>:</w:t>
      </w:r>
      <w:r w:rsidR="00B20E53" w:rsidRPr="00D7015D">
        <w:rPr>
          <w:lang w:val="sr-Latn-CS"/>
        </w:rPr>
        <w:t xml:space="preserve"> (a)</w:t>
      </w:r>
      <w:r w:rsidR="002B6F11" w:rsidRPr="00D7015D">
        <w:rPr>
          <w:lang w:val="sr-Latn-CS"/>
        </w:rPr>
        <w:t xml:space="preserve"> povećane naplate uvoznog PDV-a;</w:t>
      </w:r>
      <w:r w:rsidR="000000A4" w:rsidRPr="00D7015D">
        <w:rPr>
          <w:lang w:val="sr-Latn-CS"/>
        </w:rPr>
        <w:t xml:space="preserve"> </w:t>
      </w:r>
      <w:r w:rsidR="00B20E53" w:rsidRPr="00D7015D">
        <w:rPr>
          <w:lang w:val="sr-Latn-CS"/>
        </w:rPr>
        <w:t xml:space="preserve">(b) </w:t>
      </w:r>
      <w:r w:rsidR="002B6F11" w:rsidRPr="00D7015D">
        <w:rPr>
          <w:lang w:val="sr-Latn-CS"/>
        </w:rPr>
        <w:t>povećanja akciza na cigarete i etil-alkohol</w:t>
      </w:r>
      <w:r w:rsidR="00B20E53" w:rsidRPr="00D7015D">
        <w:rPr>
          <w:lang w:val="sr-Latn-CS"/>
        </w:rPr>
        <w:t xml:space="preserve"> </w:t>
      </w:r>
      <w:r w:rsidR="002B6F11" w:rsidRPr="00D7015D">
        <w:rPr>
          <w:lang w:val="sr-Latn-CS"/>
        </w:rPr>
        <w:t xml:space="preserve">i </w:t>
      </w:r>
      <w:r w:rsidR="00B20E53" w:rsidRPr="00D7015D">
        <w:rPr>
          <w:lang w:val="sr-Latn-CS"/>
        </w:rPr>
        <w:t xml:space="preserve">(c) </w:t>
      </w:r>
      <w:r w:rsidR="000000A4" w:rsidRPr="00D7015D">
        <w:rPr>
          <w:lang w:val="sr-Latn-CS"/>
        </w:rPr>
        <w:t xml:space="preserve">primjene </w:t>
      </w:r>
      <w:r w:rsidR="00B20E53" w:rsidRPr="00D7015D">
        <w:rPr>
          <w:lang w:val="sr-Latn-CS"/>
        </w:rPr>
        <w:t xml:space="preserve">Zakona o </w:t>
      </w:r>
      <w:r w:rsidR="002B6F11" w:rsidRPr="00D7015D">
        <w:rPr>
          <w:lang w:val="sr-Latn-CS"/>
        </w:rPr>
        <w:t>reprogramu poreskih potraživanja</w:t>
      </w:r>
      <w:r w:rsidR="00B20E53" w:rsidRPr="00D7015D">
        <w:rPr>
          <w:lang w:val="sr-Latn-CS"/>
        </w:rPr>
        <w:t>.</w:t>
      </w:r>
    </w:p>
    <w:p w14:paraId="2799B63B" w14:textId="751EBC48" w:rsidR="0028604D" w:rsidRDefault="00B64204" w:rsidP="0020617F">
      <w:pPr>
        <w:rPr>
          <w:rFonts w:cs="Calibri"/>
          <w:szCs w:val="24"/>
          <w:lang w:val="sr-Latn-CS"/>
        </w:rPr>
      </w:pPr>
      <w:r w:rsidRPr="00D7015D">
        <w:rPr>
          <w:rFonts w:cs="Calibri"/>
          <w:b/>
          <w:szCs w:val="24"/>
          <w:lang w:val="sr-Latn-CS"/>
        </w:rPr>
        <w:t>Ukupni izdaci budž</w:t>
      </w:r>
      <w:r w:rsidR="002174D9" w:rsidRPr="00D7015D">
        <w:rPr>
          <w:rFonts w:cs="Calibri"/>
          <w:b/>
          <w:szCs w:val="24"/>
          <w:lang w:val="sr-Latn-CS"/>
        </w:rPr>
        <w:t>eta</w:t>
      </w:r>
      <w:r w:rsidR="00CF1450" w:rsidRPr="00D7015D">
        <w:rPr>
          <w:rFonts w:cs="Calibri"/>
          <w:szCs w:val="24"/>
          <w:lang w:val="sr-Latn-CS"/>
        </w:rPr>
        <w:t xml:space="preserve"> na</w:t>
      </w:r>
      <w:r w:rsidRPr="00D7015D">
        <w:rPr>
          <w:rFonts w:cs="Calibri"/>
          <w:szCs w:val="24"/>
          <w:lang w:val="sr-Latn-CS"/>
        </w:rPr>
        <w:t xml:space="preserve"> </w:t>
      </w:r>
      <w:r w:rsidR="0092277A" w:rsidRPr="00D7015D">
        <w:rPr>
          <w:rFonts w:cs="Calibri"/>
          <w:szCs w:val="24"/>
          <w:lang w:val="sr-Latn-CS"/>
        </w:rPr>
        <w:t>kraju</w:t>
      </w:r>
      <w:r w:rsidR="00EB1137" w:rsidRPr="00D7015D">
        <w:rPr>
          <w:rFonts w:cs="Calibri"/>
          <w:szCs w:val="24"/>
          <w:lang w:val="sr-Latn-CS"/>
        </w:rPr>
        <w:t xml:space="preserve"> </w:t>
      </w:r>
      <w:r w:rsidRPr="00D7015D">
        <w:rPr>
          <w:rFonts w:cs="Calibri"/>
          <w:szCs w:val="24"/>
          <w:lang w:val="sr-Latn-CS"/>
        </w:rPr>
        <w:t>201</w:t>
      </w:r>
      <w:r w:rsidR="00604275" w:rsidRPr="00D7015D">
        <w:rPr>
          <w:rFonts w:cs="Calibri"/>
          <w:szCs w:val="24"/>
          <w:lang w:val="sr-Latn-CS"/>
        </w:rPr>
        <w:t>7</w:t>
      </w:r>
      <w:r w:rsidRPr="00D7015D">
        <w:rPr>
          <w:rFonts w:cs="Calibri"/>
          <w:szCs w:val="24"/>
          <w:lang w:val="sr-Latn-CS"/>
        </w:rPr>
        <w:t>. godin</w:t>
      </w:r>
      <w:r w:rsidR="009F1F38" w:rsidRPr="00D7015D">
        <w:rPr>
          <w:rFonts w:cs="Calibri"/>
          <w:szCs w:val="24"/>
          <w:lang w:val="sr-Latn-CS"/>
        </w:rPr>
        <w:t>e</w:t>
      </w:r>
      <w:r w:rsidRPr="00D7015D">
        <w:rPr>
          <w:rFonts w:cs="Calibri"/>
          <w:szCs w:val="24"/>
          <w:lang w:val="sr-Latn-CS"/>
        </w:rPr>
        <w:t xml:space="preserve"> iznosili su </w:t>
      </w:r>
      <w:r w:rsidR="00604275" w:rsidRPr="00D7015D">
        <w:rPr>
          <w:rFonts w:cs="Calibri"/>
          <w:szCs w:val="24"/>
          <w:lang w:val="sr-Latn-CS"/>
        </w:rPr>
        <w:t>1.803,6</w:t>
      </w:r>
      <w:r w:rsidR="00EB366D" w:rsidRPr="00D7015D">
        <w:rPr>
          <w:rFonts w:cs="Calibri"/>
          <w:szCs w:val="24"/>
          <w:lang w:val="sr-Latn-CS"/>
        </w:rPr>
        <w:t xml:space="preserve"> </w:t>
      </w:r>
      <w:r w:rsidR="009B5397" w:rsidRPr="00D7015D">
        <w:rPr>
          <w:rFonts w:cs="Calibri"/>
          <w:szCs w:val="24"/>
          <w:lang w:val="sr-Latn-CS"/>
        </w:rPr>
        <w:t>mil.</w:t>
      </w:r>
      <w:r w:rsidR="00D243CA" w:rsidRPr="00D7015D">
        <w:rPr>
          <w:rFonts w:cs="Calibri"/>
          <w:szCs w:val="24"/>
          <w:lang w:val="sr-Latn-CS"/>
        </w:rPr>
        <w:t>€</w:t>
      </w:r>
      <w:r w:rsidR="00CB4735" w:rsidRPr="00D7015D">
        <w:rPr>
          <w:rFonts w:cs="Calibri"/>
          <w:szCs w:val="24"/>
          <w:lang w:val="sr-Latn-CS"/>
        </w:rPr>
        <w:t xml:space="preserve"> ili </w:t>
      </w:r>
      <w:r w:rsidR="00604275" w:rsidRPr="00D7015D">
        <w:rPr>
          <w:rFonts w:cs="Calibri"/>
          <w:szCs w:val="24"/>
          <w:lang w:val="sr-Latn-CS"/>
        </w:rPr>
        <w:t>42,9</w:t>
      </w:r>
      <w:r w:rsidR="00436958" w:rsidRPr="00D7015D">
        <w:rPr>
          <w:rFonts w:cs="Calibri"/>
          <w:szCs w:val="24"/>
          <w:lang w:val="sr-Latn-CS"/>
        </w:rPr>
        <w:t>% procijenjenog BDP-a za 201</w:t>
      </w:r>
      <w:r w:rsidR="00604275" w:rsidRPr="00D7015D">
        <w:rPr>
          <w:rFonts w:cs="Calibri"/>
          <w:szCs w:val="24"/>
          <w:lang w:val="sr-Latn-CS"/>
        </w:rPr>
        <w:t>7</w:t>
      </w:r>
      <w:r w:rsidR="00670747" w:rsidRPr="00D7015D">
        <w:rPr>
          <w:rFonts w:cs="Calibri"/>
          <w:szCs w:val="24"/>
          <w:lang w:val="sr-Latn-CS"/>
        </w:rPr>
        <w:t>.</w:t>
      </w:r>
      <w:r w:rsidR="00436958" w:rsidRPr="00D7015D">
        <w:rPr>
          <w:rFonts w:cs="Calibri"/>
          <w:szCs w:val="24"/>
          <w:lang w:val="sr-Latn-CS"/>
        </w:rPr>
        <w:t xml:space="preserve"> godinu</w:t>
      </w:r>
      <w:r w:rsidR="00B8255B" w:rsidRPr="00D7015D">
        <w:rPr>
          <w:rFonts w:cs="Calibri"/>
          <w:szCs w:val="24"/>
          <w:lang w:val="sr-Latn-CS"/>
        </w:rPr>
        <w:t xml:space="preserve"> (</w:t>
      </w:r>
      <w:r w:rsidR="00604275" w:rsidRPr="00D7015D">
        <w:rPr>
          <w:rFonts w:cs="Calibri"/>
          <w:szCs w:val="24"/>
          <w:lang w:val="sr-Latn-CS"/>
        </w:rPr>
        <w:t>4.202,1</w:t>
      </w:r>
      <w:r w:rsidR="009178AB" w:rsidRPr="00D7015D">
        <w:rPr>
          <w:rFonts w:cs="Calibri"/>
          <w:szCs w:val="24"/>
          <w:lang w:val="sr-Latn-CS"/>
        </w:rPr>
        <w:t xml:space="preserve"> </w:t>
      </w:r>
      <w:r w:rsidR="009B5397" w:rsidRPr="00D7015D">
        <w:rPr>
          <w:rFonts w:cs="Calibri"/>
          <w:szCs w:val="24"/>
          <w:lang w:val="sr-Latn-CS"/>
        </w:rPr>
        <w:t>mil.</w:t>
      </w:r>
      <w:r w:rsidR="00B8255B" w:rsidRPr="00D7015D">
        <w:rPr>
          <w:rFonts w:cs="Calibri"/>
          <w:szCs w:val="24"/>
          <w:lang w:val="sr-Latn-CS"/>
        </w:rPr>
        <w:t>€)</w:t>
      </w:r>
      <w:r w:rsidR="00436958" w:rsidRPr="00D7015D">
        <w:rPr>
          <w:rFonts w:cs="Calibri"/>
          <w:szCs w:val="24"/>
          <w:lang w:val="sr-Latn-CS"/>
        </w:rPr>
        <w:t>,</w:t>
      </w:r>
      <w:r w:rsidRPr="00D7015D">
        <w:rPr>
          <w:rFonts w:cs="Calibri"/>
          <w:szCs w:val="24"/>
          <w:lang w:val="sr-Latn-CS"/>
        </w:rPr>
        <w:t xml:space="preserve"> od čega je finansirana tekuća budžetska potrošnja u iznosu od </w:t>
      </w:r>
      <w:r w:rsidR="00604275" w:rsidRPr="00D7015D">
        <w:rPr>
          <w:rFonts w:cs="Calibri"/>
          <w:szCs w:val="24"/>
          <w:lang w:val="sr-Latn-CS"/>
        </w:rPr>
        <w:t>1.548,0</w:t>
      </w:r>
      <w:r w:rsidR="00D65102" w:rsidRPr="00D7015D">
        <w:rPr>
          <w:rFonts w:cs="Calibri"/>
          <w:szCs w:val="24"/>
          <w:lang w:val="sr-Latn-CS"/>
        </w:rPr>
        <w:t xml:space="preserve"> </w:t>
      </w:r>
      <w:r w:rsidR="00CF1450" w:rsidRPr="00D7015D">
        <w:rPr>
          <w:rFonts w:cs="Calibri"/>
          <w:szCs w:val="24"/>
          <w:lang w:val="sr-Latn-CS"/>
        </w:rPr>
        <w:t>mil.</w:t>
      </w:r>
      <w:r w:rsidR="00D243CA" w:rsidRPr="00D7015D">
        <w:rPr>
          <w:rFonts w:cs="Calibri"/>
          <w:szCs w:val="24"/>
          <w:lang w:val="sr-Latn-CS"/>
        </w:rPr>
        <w:t>€</w:t>
      </w:r>
      <w:r w:rsidR="00095384" w:rsidRPr="00D7015D">
        <w:rPr>
          <w:rFonts w:cs="Calibri"/>
          <w:szCs w:val="24"/>
          <w:lang w:val="sr-Latn-CS"/>
        </w:rPr>
        <w:t xml:space="preserve"> i</w:t>
      </w:r>
      <w:r w:rsidR="00CF1450" w:rsidRPr="00D7015D">
        <w:rPr>
          <w:rFonts w:cs="Calibri"/>
          <w:szCs w:val="24"/>
          <w:lang w:val="sr-Latn-CS"/>
        </w:rPr>
        <w:t xml:space="preserve"> kapitalni</w:t>
      </w:r>
      <w:r w:rsidRPr="00D7015D">
        <w:rPr>
          <w:rFonts w:cs="Calibri"/>
          <w:szCs w:val="24"/>
          <w:lang w:val="sr-Latn-CS"/>
        </w:rPr>
        <w:t xml:space="preserve"> </w:t>
      </w:r>
      <w:r w:rsidR="00CF1450" w:rsidRPr="00D7015D">
        <w:rPr>
          <w:rFonts w:cs="Calibri"/>
          <w:szCs w:val="24"/>
          <w:lang w:val="sr-Latn-CS"/>
        </w:rPr>
        <w:t>budžet</w:t>
      </w:r>
      <w:r w:rsidRPr="00D7015D">
        <w:rPr>
          <w:rFonts w:cs="Calibri"/>
          <w:szCs w:val="24"/>
          <w:lang w:val="sr-Latn-CS"/>
        </w:rPr>
        <w:t xml:space="preserve"> </w:t>
      </w:r>
      <w:r w:rsidR="00604275" w:rsidRPr="00D7015D">
        <w:rPr>
          <w:rFonts w:cs="Calibri"/>
          <w:szCs w:val="24"/>
          <w:lang w:val="sr-Latn-CS"/>
        </w:rPr>
        <w:t>255,5</w:t>
      </w:r>
      <w:r w:rsidR="00EB366D" w:rsidRPr="00D7015D">
        <w:rPr>
          <w:rFonts w:cs="Calibri"/>
          <w:szCs w:val="24"/>
          <w:lang w:val="sr-Latn-CS"/>
        </w:rPr>
        <w:t xml:space="preserve"> </w:t>
      </w:r>
      <w:r w:rsidR="00CF1450" w:rsidRPr="00D7015D">
        <w:rPr>
          <w:rFonts w:cs="Calibri"/>
          <w:szCs w:val="24"/>
          <w:lang w:val="sr-Latn-CS"/>
        </w:rPr>
        <w:t>mil.</w:t>
      </w:r>
      <w:r w:rsidR="00D243CA" w:rsidRPr="00D7015D">
        <w:rPr>
          <w:rFonts w:cs="Calibri"/>
          <w:szCs w:val="24"/>
          <w:lang w:val="sr-Latn-CS"/>
        </w:rPr>
        <w:t>€</w:t>
      </w:r>
      <w:r w:rsidR="00C44818" w:rsidRPr="00D7015D">
        <w:rPr>
          <w:rFonts w:cs="Calibri"/>
          <w:szCs w:val="24"/>
          <w:lang w:val="sr-Latn-CS"/>
        </w:rPr>
        <w:t>.</w:t>
      </w:r>
      <w:r w:rsidR="00E47C0A" w:rsidRPr="00D7015D">
        <w:rPr>
          <w:rFonts w:cs="Calibri"/>
          <w:szCs w:val="24"/>
          <w:lang w:val="sr-Latn-CS"/>
        </w:rPr>
        <w:t xml:space="preserve"> </w:t>
      </w:r>
      <w:r w:rsidR="004841EC" w:rsidRPr="00D7015D">
        <w:rPr>
          <w:rFonts w:cs="Calibri"/>
          <w:szCs w:val="24"/>
          <w:lang w:val="sr-Latn-CS"/>
        </w:rPr>
        <w:t>U odnosu na</w:t>
      </w:r>
      <w:r w:rsidR="004B25D4" w:rsidRPr="00D7015D">
        <w:rPr>
          <w:rFonts w:cs="Calibri"/>
          <w:szCs w:val="24"/>
          <w:lang w:val="sr-Latn-CS"/>
        </w:rPr>
        <w:t xml:space="preserve"> prethodn</w:t>
      </w:r>
      <w:r w:rsidR="004841EC" w:rsidRPr="00D7015D">
        <w:rPr>
          <w:rFonts w:cs="Calibri"/>
          <w:szCs w:val="24"/>
          <w:lang w:val="sr-Latn-CS"/>
        </w:rPr>
        <w:t>u godinu</w:t>
      </w:r>
      <w:r w:rsidR="00B20E53" w:rsidRPr="00D7015D">
        <w:rPr>
          <w:rFonts w:cs="Calibri"/>
          <w:szCs w:val="24"/>
          <w:lang w:val="sr-Latn-CS"/>
        </w:rPr>
        <w:t>, izdaci</w:t>
      </w:r>
      <w:r w:rsidR="00B8255B" w:rsidRPr="00D7015D">
        <w:rPr>
          <w:rFonts w:cs="Calibri"/>
          <w:szCs w:val="24"/>
          <w:lang w:val="sr-Latn-CS"/>
        </w:rPr>
        <w:t xml:space="preserve"> su </w:t>
      </w:r>
      <w:r w:rsidR="00604275" w:rsidRPr="00D7015D">
        <w:rPr>
          <w:rFonts w:cs="Calibri"/>
          <w:szCs w:val="24"/>
          <w:lang w:val="sr-Latn-CS"/>
        </w:rPr>
        <w:t>veći</w:t>
      </w:r>
      <w:r w:rsidR="002E0EEC" w:rsidRPr="00D7015D">
        <w:rPr>
          <w:rFonts w:cs="Calibri"/>
          <w:szCs w:val="24"/>
          <w:lang w:val="sr-Latn-CS"/>
        </w:rPr>
        <w:t xml:space="preserve"> za</w:t>
      </w:r>
      <w:r w:rsidR="003240AC" w:rsidRPr="00D7015D">
        <w:rPr>
          <w:rFonts w:cs="Calibri"/>
          <w:szCs w:val="24"/>
          <w:lang w:val="sr-Latn-CS"/>
        </w:rPr>
        <w:t xml:space="preserve"> </w:t>
      </w:r>
      <w:r w:rsidR="00604275" w:rsidRPr="00D7015D">
        <w:rPr>
          <w:rFonts w:cs="Calibri"/>
          <w:szCs w:val="24"/>
          <w:lang w:val="sr-Latn-CS"/>
        </w:rPr>
        <w:t>181,5</w:t>
      </w:r>
      <w:r w:rsidR="00C15E68" w:rsidRPr="00D7015D">
        <w:rPr>
          <w:rFonts w:cs="Calibri"/>
          <w:szCs w:val="24"/>
          <w:lang w:val="sr-Latn-CS"/>
        </w:rPr>
        <w:t xml:space="preserve"> </w:t>
      </w:r>
      <w:r w:rsidR="00211DC4" w:rsidRPr="00D7015D">
        <w:rPr>
          <w:rFonts w:cs="Calibri"/>
          <w:szCs w:val="24"/>
          <w:lang w:val="sr-Latn-CS"/>
        </w:rPr>
        <w:t>mil.€</w:t>
      </w:r>
      <w:r w:rsidR="004841EC" w:rsidRPr="00D7015D">
        <w:rPr>
          <w:rFonts w:cs="Calibri"/>
          <w:szCs w:val="24"/>
          <w:lang w:val="sr-Latn-CS"/>
        </w:rPr>
        <w:t xml:space="preserve"> ili </w:t>
      </w:r>
      <w:r w:rsidR="00604275" w:rsidRPr="00D7015D">
        <w:rPr>
          <w:rFonts w:cs="Calibri"/>
          <w:szCs w:val="24"/>
          <w:lang w:val="sr-Latn-CS"/>
        </w:rPr>
        <w:t>11,2</w:t>
      </w:r>
      <w:r w:rsidR="004B25D4" w:rsidRPr="00D7015D">
        <w:rPr>
          <w:rFonts w:cs="Calibri"/>
          <w:szCs w:val="24"/>
          <w:lang w:val="sr-Latn-CS"/>
        </w:rPr>
        <w:t xml:space="preserve">%, i to najviše zbog </w:t>
      </w:r>
      <w:r w:rsidR="00604275" w:rsidRPr="00D7015D">
        <w:rPr>
          <w:rFonts w:cs="Calibri"/>
          <w:szCs w:val="24"/>
          <w:lang w:val="sr-Latn-CS"/>
        </w:rPr>
        <w:t>povećanja</w:t>
      </w:r>
      <w:r w:rsidR="00CF1450" w:rsidRPr="00D7015D">
        <w:rPr>
          <w:rFonts w:cs="Calibri"/>
          <w:szCs w:val="24"/>
          <w:lang w:val="sr-Latn-CS"/>
        </w:rPr>
        <w:t xml:space="preserve"> kapitalne potrošnje</w:t>
      </w:r>
      <w:r w:rsidR="004B25D4" w:rsidRPr="00D7015D">
        <w:rPr>
          <w:rFonts w:cs="Calibri"/>
          <w:szCs w:val="24"/>
          <w:lang w:val="sr-Latn-CS"/>
        </w:rPr>
        <w:t xml:space="preserve"> </w:t>
      </w:r>
      <w:r w:rsidR="0054465B" w:rsidRPr="00D7015D">
        <w:rPr>
          <w:rFonts w:cs="Calibri"/>
          <w:szCs w:val="24"/>
          <w:lang w:val="sr-Latn-CS"/>
        </w:rPr>
        <w:t xml:space="preserve">za </w:t>
      </w:r>
      <w:r w:rsidR="00604275" w:rsidRPr="00D7015D">
        <w:rPr>
          <w:rFonts w:cs="Calibri"/>
          <w:szCs w:val="24"/>
          <w:lang w:val="sr-Latn-CS"/>
        </w:rPr>
        <w:t>190,7</w:t>
      </w:r>
      <w:r w:rsidR="00B20E53" w:rsidRPr="00D7015D">
        <w:rPr>
          <w:rFonts w:cs="Calibri"/>
          <w:szCs w:val="24"/>
          <w:lang w:val="sr-Latn-CS"/>
        </w:rPr>
        <w:t xml:space="preserve"> </w:t>
      </w:r>
      <w:r w:rsidR="004B25D4" w:rsidRPr="00D7015D">
        <w:rPr>
          <w:rFonts w:cs="Calibri"/>
          <w:szCs w:val="24"/>
          <w:lang w:val="sr-Latn-CS"/>
        </w:rPr>
        <w:t>mil.€</w:t>
      </w:r>
      <w:r w:rsidR="00B20E53" w:rsidRPr="00D7015D">
        <w:rPr>
          <w:rFonts w:cs="Calibri"/>
          <w:szCs w:val="24"/>
          <w:lang w:val="sr-Latn-CS"/>
        </w:rPr>
        <w:t>,</w:t>
      </w:r>
      <w:r w:rsidR="004B25D4" w:rsidRPr="00D7015D">
        <w:rPr>
          <w:rFonts w:cs="Calibri"/>
          <w:szCs w:val="24"/>
          <w:lang w:val="sr-Latn-CS"/>
        </w:rPr>
        <w:t xml:space="preserve"> </w:t>
      </w:r>
      <w:r w:rsidR="0054465B" w:rsidRPr="00D7015D">
        <w:rPr>
          <w:rFonts w:cs="Calibri"/>
          <w:szCs w:val="24"/>
          <w:lang w:val="sr-Latn-CS"/>
        </w:rPr>
        <w:t xml:space="preserve">kao rezultat </w:t>
      </w:r>
      <w:r w:rsidR="00604275" w:rsidRPr="00D7015D">
        <w:rPr>
          <w:rFonts w:cs="Calibri"/>
          <w:szCs w:val="24"/>
          <w:lang w:val="sr-Latn-CS"/>
        </w:rPr>
        <w:t>pojačane</w:t>
      </w:r>
      <w:r w:rsidR="000973BD" w:rsidRPr="00D7015D">
        <w:rPr>
          <w:rFonts w:cs="Calibri"/>
          <w:szCs w:val="24"/>
          <w:lang w:val="sr-Latn-CS"/>
        </w:rPr>
        <w:t xml:space="preserve"> dinamike </w:t>
      </w:r>
      <w:r w:rsidR="003C7E8F">
        <w:rPr>
          <w:rFonts w:cs="Calibri"/>
          <w:szCs w:val="24"/>
          <w:lang w:val="sr-Latn-CS"/>
        </w:rPr>
        <w:t xml:space="preserve">izvođenja radova na </w:t>
      </w:r>
      <w:r w:rsidR="000973BD" w:rsidRPr="00D7015D">
        <w:rPr>
          <w:rFonts w:cs="Calibri"/>
          <w:szCs w:val="24"/>
          <w:lang w:val="sr-Latn-CS"/>
        </w:rPr>
        <w:t>p</w:t>
      </w:r>
      <w:r w:rsidR="003C7E8F">
        <w:rPr>
          <w:rFonts w:cs="Calibri"/>
          <w:szCs w:val="24"/>
          <w:lang w:val="sr-Latn-CS"/>
        </w:rPr>
        <w:t>rojektu</w:t>
      </w:r>
      <w:r w:rsidR="00CF1450" w:rsidRPr="00D7015D">
        <w:rPr>
          <w:rFonts w:cs="Calibri"/>
          <w:szCs w:val="24"/>
          <w:lang w:val="sr-Latn-CS"/>
        </w:rPr>
        <w:t xml:space="preserve"> autoputa</w:t>
      </w:r>
      <w:r w:rsidR="00B67D8C">
        <w:rPr>
          <w:rFonts w:cs="Calibri"/>
          <w:szCs w:val="24"/>
          <w:lang w:val="sr-Latn-CS"/>
        </w:rPr>
        <w:t xml:space="preserve">. </w:t>
      </w:r>
    </w:p>
    <w:p w14:paraId="60A86FCC" w14:textId="6787D988" w:rsidR="00B67D8C" w:rsidRDefault="00B67D8C" w:rsidP="00B67D8C">
      <w:pPr>
        <w:rPr>
          <w:rFonts w:cs="Calibri"/>
          <w:szCs w:val="24"/>
          <w:lang w:val="sr-Latn-CS"/>
        </w:rPr>
      </w:pPr>
      <w:r>
        <w:rPr>
          <w:rFonts w:cs="Calibri"/>
          <w:szCs w:val="24"/>
          <w:lang w:val="sr-Latn-CS"/>
        </w:rPr>
        <w:t>U 2017. godini</w:t>
      </w:r>
      <w:r w:rsidRPr="00B67D8C">
        <w:rPr>
          <w:rFonts w:cs="Calibri"/>
          <w:szCs w:val="24"/>
          <w:lang w:val="sr-Latn-CS"/>
        </w:rPr>
        <w:t xml:space="preserve"> deficit budžeta je iznosio je 197,6 mil.€ ili 4,7% BDP-a, kada se izuzme kategorija Otplate obaveza iz prethodnog perioda, koja se radi samog karaktera te pozicije prilikom planiranja metodološki </w:t>
      </w:r>
      <w:r w:rsidRPr="00B67D8C">
        <w:rPr>
          <w:rFonts w:cs="Calibri"/>
          <w:szCs w:val="24"/>
          <w:lang w:val="sr-Latn-CS"/>
        </w:rPr>
        <w:lastRenderedPageBreak/>
        <w:t xml:space="preserve">ne uzima pri izračunu fiskalnog bilansa. Uključujući otplatu obaveza iz prethodnog perioda deficit </w:t>
      </w:r>
      <w:r w:rsidR="000B69C3">
        <w:rPr>
          <w:rFonts w:cs="Calibri"/>
          <w:szCs w:val="24"/>
          <w:lang w:val="sr-Latn-CS"/>
        </w:rPr>
        <w:t xml:space="preserve">je </w:t>
      </w:r>
      <w:r w:rsidRPr="00B67D8C">
        <w:rPr>
          <w:rFonts w:cs="Calibri"/>
          <w:szCs w:val="24"/>
          <w:lang w:val="sr-Latn-CS"/>
        </w:rPr>
        <w:t>iznosio 237,6 mil.€ ili 5,7% BDP-a. Ovo ukazuje na to da je ostvareni deficit na nižem nivou od procjenjenog Fiskalnom strategijom 2017-2020. Takođe, viši je u odnosu na plan po rebalansu za 0,6 p.p. BDP-a, kada se izuzme kategorija Otplate obaveza iz prethodnog perioda.</w:t>
      </w:r>
    </w:p>
    <w:p w14:paraId="05C9BD1B" w14:textId="0D4AC26D" w:rsidR="00B67D8C" w:rsidRPr="00B67D8C" w:rsidRDefault="00B67D8C" w:rsidP="00B67D8C">
      <w:pPr>
        <w:rPr>
          <w:rFonts w:cs="Calibri"/>
          <w:szCs w:val="24"/>
          <w:lang w:val="sr-Latn-CS"/>
        </w:rPr>
      </w:pPr>
      <w:r w:rsidRPr="00B67D8C">
        <w:rPr>
          <w:rFonts w:cs="Calibri"/>
          <w:szCs w:val="24"/>
          <w:lang w:val="sr-Latn-CS"/>
        </w:rPr>
        <w:t>Takođe, bitno je nap</w:t>
      </w:r>
      <w:r>
        <w:rPr>
          <w:rFonts w:cs="Calibri"/>
          <w:szCs w:val="24"/>
          <w:lang w:val="sr-Latn-CS"/>
        </w:rPr>
        <w:t>omenuti da je glavni uzrok ostva</w:t>
      </w:r>
      <w:r w:rsidRPr="00B67D8C">
        <w:rPr>
          <w:rFonts w:cs="Calibri"/>
          <w:szCs w:val="24"/>
          <w:lang w:val="sr-Latn-CS"/>
        </w:rPr>
        <w:t>renja deficita povećana kapitalna potrošnja, dok je u tekućem budžetu zabilježe</w:t>
      </w:r>
      <w:r>
        <w:rPr>
          <w:rFonts w:cs="Calibri"/>
          <w:szCs w:val="24"/>
          <w:lang w:val="sr-Latn-CS"/>
        </w:rPr>
        <w:t>n suficit od 17,9 mil.€ ili 0,4</w:t>
      </w:r>
      <w:r w:rsidRPr="00B67D8C">
        <w:rPr>
          <w:rFonts w:cs="Calibri"/>
          <w:szCs w:val="24"/>
          <w:lang w:val="sr-Latn-CS"/>
        </w:rPr>
        <w:t>% BDP-a, što je prvi put da imamo suficit tekućeg budžeta nakon 2008. godine, što znači da su u 2017. godini tekući izdaci finansirani iz tekućih prihoda, a to je i bio jedan od glavnih ciljeva definisanih Fiskalnom strategijom.</w:t>
      </w:r>
    </w:p>
    <w:p w14:paraId="0549F941" w14:textId="21C48E40" w:rsidR="0020617F" w:rsidRPr="00D7015D" w:rsidRDefault="0054465B" w:rsidP="0020617F">
      <w:pPr>
        <w:rPr>
          <w:rFonts w:cs="Calibri"/>
          <w:szCs w:val="24"/>
          <w:lang w:val="sr-Latn-CS"/>
        </w:rPr>
      </w:pPr>
      <w:r w:rsidRPr="00D7015D">
        <w:rPr>
          <w:rFonts w:cs="Calibri"/>
          <w:szCs w:val="24"/>
          <w:lang w:val="sr-Latn-CS"/>
        </w:rPr>
        <w:t xml:space="preserve">Otplata duga iznosila je </w:t>
      </w:r>
      <w:r w:rsidR="00604275" w:rsidRPr="00D7015D">
        <w:rPr>
          <w:rFonts w:cs="Calibri"/>
          <w:szCs w:val="24"/>
          <w:lang w:val="sr-Latn-CS"/>
        </w:rPr>
        <w:t>358,6</w:t>
      </w:r>
      <w:r w:rsidR="00B04B5D" w:rsidRPr="00D7015D">
        <w:rPr>
          <w:rFonts w:cs="Calibri"/>
          <w:szCs w:val="24"/>
          <w:lang w:val="sr-Latn-CS"/>
        </w:rPr>
        <w:t xml:space="preserve"> </w:t>
      </w:r>
      <w:r w:rsidR="00211DC4" w:rsidRPr="00D7015D">
        <w:rPr>
          <w:rFonts w:cs="Calibri"/>
          <w:szCs w:val="24"/>
          <w:lang w:val="sr-Latn-CS"/>
        </w:rPr>
        <w:t>mil.€</w:t>
      </w:r>
      <w:r w:rsidR="0020617F" w:rsidRPr="00D7015D">
        <w:rPr>
          <w:rFonts w:cs="Calibri"/>
          <w:szCs w:val="24"/>
          <w:lang w:val="sr-Latn-CS"/>
        </w:rPr>
        <w:t>, koja je zajedno sa pomenutim deficitom, finansirana iz pozajmica od ino</w:t>
      </w:r>
      <w:r w:rsidR="004841EC" w:rsidRPr="00D7015D">
        <w:rPr>
          <w:rFonts w:cs="Calibri"/>
          <w:szCs w:val="24"/>
          <w:lang w:val="sr-Latn-CS"/>
        </w:rPr>
        <w:t xml:space="preserve">stranih izvora u iznosu od </w:t>
      </w:r>
      <w:r w:rsidR="00604275" w:rsidRPr="00D7015D">
        <w:rPr>
          <w:rFonts w:cs="Calibri"/>
          <w:szCs w:val="24"/>
          <w:lang w:val="sr-Latn-CS"/>
        </w:rPr>
        <w:t>352,8</w:t>
      </w:r>
      <w:r w:rsidR="0020617F" w:rsidRPr="00D7015D">
        <w:rPr>
          <w:rFonts w:cs="Calibri"/>
          <w:szCs w:val="24"/>
          <w:lang w:val="sr-Latn-CS"/>
        </w:rPr>
        <w:t xml:space="preserve"> mil.€, pozajmica iz</w:t>
      </w:r>
      <w:r w:rsidR="004841EC" w:rsidRPr="00D7015D">
        <w:rPr>
          <w:rFonts w:cs="Calibri"/>
          <w:szCs w:val="24"/>
          <w:lang w:val="sr-Latn-CS"/>
        </w:rPr>
        <w:t xml:space="preserve"> domaćih izvora u iznosu od </w:t>
      </w:r>
      <w:r w:rsidR="00604275" w:rsidRPr="00D7015D">
        <w:rPr>
          <w:rFonts w:cs="Calibri"/>
          <w:szCs w:val="24"/>
          <w:lang w:val="sr-Latn-CS"/>
        </w:rPr>
        <w:t>260,1</w:t>
      </w:r>
      <w:r w:rsidR="0098313E" w:rsidRPr="00D7015D">
        <w:rPr>
          <w:rFonts w:cs="Calibri"/>
          <w:szCs w:val="24"/>
          <w:lang w:val="sr-Latn-CS"/>
        </w:rPr>
        <w:t xml:space="preserve"> mil.€ i</w:t>
      </w:r>
      <w:r w:rsidR="0020617F" w:rsidRPr="00D7015D">
        <w:rPr>
          <w:rFonts w:cs="Calibri"/>
          <w:szCs w:val="24"/>
          <w:lang w:val="sr-Latn-CS"/>
        </w:rPr>
        <w:t xml:space="preserve"> primitaka od</w:t>
      </w:r>
      <w:r w:rsidR="004841EC" w:rsidRPr="00D7015D">
        <w:rPr>
          <w:rFonts w:cs="Calibri"/>
          <w:szCs w:val="24"/>
          <w:lang w:val="sr-Latn-CS"/>
        </w:rPr>
        <w:t xml:space="preserve"> prodaje imovine u iznosu od </w:t>
      </w:r>
      <w:r w:rsidR="00604275" w:rsidRPr="00D7015D">
        <w:rPr>
          <w:rFonts w:cs="Calibri"/>
          <w:szCs w:val="24"/>
          <w:lang w:val="sr-Latn-CS"/>
        </w:rPr>
        <w:t>6</w:t>
      </w:r>
      <w:r w:rsidR="004841EC" w:rsidRPr="00D7015D">
        <w:rPr>
          <w:rFonts w:cs="Calibri"/>
          <w:szCs w:val="24"/>
          <w:lang w:val="sr-Latn-CS"/>
        </w:rPr>
        <w:t>,2</w:t>
      </w:r>
      <w:r w:rsidR="0020617F" w:rsidRPr="00D7015D">
        <w:rPr>
          <w:rFonts w:cs="Calibri"/>
          <w:szCs w:val="24"/>
          <w:lang w:val="sr-Latn-CS"/>
        </w:rPr>
        <w:t xml:space="preserve"> mil.€. Kao posljedica ovih transakcija, došlo je do </w:t>
      </w:r>
      <w:r w:rsidR="00FD779A" w:rsidRPr="00D7015D">
        <w:rPr>
          <w:rFonts w:cs="Calibri"/>
          <w:szCs w:val="24"/>
          <w:lang w:val="sr-Latn-CS"/>
        </w:rPr>
        <w:t>povećanja</w:t>
      </w:r>
      <w:r w:rsidR="004841EC" w:rsidRPr="00D7015D">
        <w:rPr>
          <w:rFonts w:cs="Calibri"/>
          <w:szCs w:val="24"/>
          <w:lang w:val="sr-Latn-CS"/>
        </w:rPr>
        <w:t xml:space="preserve"> depozita za </w:t>
      </w:r>
      <w:r w:rsidR="00604275" w:rsidRPr="00D7015D">
        <w:rPr>
          <w:rFonts w:cs="Calibri"/>
          <w:szCs w:val="24"/>
          <w:lang w:val="sr-Latn-CS"/>
        </w:rPr>
        <w:t>22,8</w:t>
      </w:r>
      <w:r w:rsidR="0020617F" w:rsidRPr="00D7015D">
        <w:rPr>
          <w:rFonts w:cs="Calibri"/>
          <w:szCs w:val="24"/>
          <w:lang w:val="sr-Latn-CS"/>
        </w:rPr>
        <w:t xml:space="preserve"> mil.€.</w:t>
      </w:r>
    </w:p>
    <w:p w14:paraId="01EBEE69" w14:textId="77777777" w:rsidR="002D0CF1" w:rsidRPr="00D7015D" w:rsidRDefault="003240AC" w:rsidP="0020617F">
      <w:pPr>
        <w:rPr>
          <w:color w:val="548DD4" w:themeColor="text2" w:themeTint="99"/>
          <w:sz w:val="24"/>
          <w:szCs w:val="24"/>
          <w:lang w:val="sr-Latn-CS"/>
        </w:rPr>
      </w:pPr>
      <w:r w:rsidRPr="00D7015D">
        <w:rPr>
          <w:color w:val="548DD4" w:themeColor="text2" w:themeTint="99"/>
          <w:sz w:val="24"/>
          <w:szCs w:val="24"/>
          <w:lang w:val="sr-Latn-CS"/>
        </w:rPr>
        <w:t xml:space="preserve"> </w:t>
      </w:r>
      <w:r w:rsidR="002D0CF1" w:rsidRPr="00D7015D">
        <w:rPr>
          <w:color w:val="548DD4" w:themeColor="text2" w:themeTint="99"/>
          <w:sz w:val="24"/>
          <w:szCs w:val="24"/>
          <w:lang w:val="sr-Latn-CS"/>
        </w:rPr>
        <w:t>LOKALNA SAMOUPRAVA</w:t>
      </w:r>
    </w:p>
    <w:p w14:paraId="7336AE9E" w14:textId="77777777" w:rsidR="002428C1" w:rsidRPr="00D7015D" w:rsidRDefault="002D0CF1" w:rsidP="0020617F">
      <w:pPr>
        <w:rPr>
          <w:lang w:val="sr-Latn-CS"/>
        </w:rPr>
      </w:pPr>
      <w:r w:rsidRPr="00D7015D">
        <w:rPr>
          <w:lang w:val="sr-Latn-CS"/>
        </w:rPr>
        <w:t>Shodno odredbama člana 74 Zakona o finansiranju lokalne samouprave, opštine su obavezne da  Ministarstvu finansija kvartalno dostavljaju izvještaje o planiranim i ostvarenim prihodima, planiranim i izvršenim rashodima i budžetskom zaduženju, u roku od 30 dana od dana isteka kvartala. Na osnovu dostavljenih izvještaja Ministarstvo finansija priprem</w:t>
      </w:r>
      <w:r w:rsidR="00E77F9B" w:rsidRPr="00D7015D">
        <w:rPr>
          <w:lang w:val="sr-Latn-CS"/>
        </w:rPr>
        <w:t xml:space="preserve">a izvještaj o javnoj potrošnji </w:t>
      </w:r>
      <w:r w:rsidRPr="00D7015D">
        <w:rPr>
          <w:lang w:val="sr-Latn-CS"/>
        </w:rPr>
        <w:t>na lokalnom nivou za određeni period.</w:t>
      </w:r>
    </w:p>
    <w:p w14:paraId="6D2BCAA6" w14:textId="025ACD38" w:rsidR="002428C1" w:rsidRPr="00D7015D" w:rsidRDefault="002D0CF1" w:rsidP="0020617F">
      <w:pPr>
        <w:rPr>
          <w:lang w:val="sr-Latn-CS"/>
        </w:rPr>
      </w:pPr>
      <w:r w:rsidRPr="00D7015D">
        <w:rPr>
          <w:b/>
          <w:lang w:val="sr-Latn-CS"/>
        </w:rPr>
        <w:t>Prihodi lokalne samouprave</w:t>
      </w:r>
      <w:r w:rsidRPr="00D7015D">
        <w:rPr>
          <w:lang w:val="sr-Latn-CS"/>
        </w:rPr>
        <w:t xml:space="preserve"> </w:t>
      </w:r>
      <w:r w:rsidR="0020617F" w:rsidRPr="00D7015D">
        <w:rPr>
          <w:lang w:val="sr-Latn-CS"/>
        </w:rPr>
        <w:t>na kraju</w:t>
      </w:r>
      <w:r w:rsidR="007171FF" w:rsidRPr="00D7015D">
        <w:rPr>
          <w:lang w:val="sr-Latn-CS"/>
        </w:rPr>
        <w:t xml:space="preserve"> </w:t>
      </w:r>
      <w:r w:rsidR="00FD779A" w:rsidRPr="00D7015D">
        <w:rPr>
          <w:lang w:val="sr-Latn-CS"/>
        </w:rPr>
        <w:t>2017</w:t>
      </w:r>
      <w:r w:rsidR="000D6EEA" w:rsidRPr="00D7015D">
        <w:rPr>
          <w:lang w:val="sr-Latn-CS"/>
        </w:rPr>
        <w:t xml:space="preserve">. godine iznosili su </w:t>
      </w:r>
      <w:r w:rsidR="00FD779A" w:rsidRPr="00D7015D">
        <w:rPr>
          <w:lang w:val="sr-Latn-CS"/>
        </w:rPr>
        <w:t>219,1</w:t>
      </w:r>
      <w:r w:rsidR="000D6EEA" w:rsidRPr="00D7015D">
        <w:rPr>
          <w:lang w:val="sr-Latn-CS"/>
        </w:rPr>
        <w:t xml:space="preserve"> mil.€ </w:t>
      </w:r>
      <w:r w:rsidR="004841EC" w:rsidRPr="00D7015D">
        <w:rPr>
          <w:lang w:val="sr-Latn-CS"/>
        </w:rPr>
        <w:t xml:space="preserve">ili </w:t>
      </w:r>
      <w:r w:rsidR="00FD779A" w:rsidRPr="00D7015D">
        <w:rPr>
          <w:lang w:val="sr-Latn-CS"/>
        </w:rPr>
        <w:t>5,2</w:t>
      </w:r>
      <w:r w:rsidR="0020617F" w:rsidRPr="00D7015D">
        <w:rPr>
          <w:lang w:val="sr-Latn-CS"/>
        </w:rPr>
        <w:t>% BDP-a</w:t>
      </w:r>
      <w:r w:rsidRPr="00D7015D">
        <w:rPr>
          <w:lang w:val="sr-Latn-CS"/>
        </w:rPr>
        <w:t xml:space="preserve">, i </w:t>
      </w:r>
      <w:r w:rsidR="004841EC" w:rsidRPr="00D7015D">
        <w:rPr>
          <w:lang w:val="sr-Latn-CS"/>
        </w:rPr>
        <w:t xml:space="preserve">bilježe </w:t>
      </w:r>
      <w:r w:rsidR="00FD779A" w:rsidRPr="00D7015D">
        <w:rPr>
          <w:lang w:val="sr-Latn-CS"/>
        </w:rPr>
        <w:t>rast</w:t>
      </w:r>
      <w:r w:rsidR="0020617F" w:rsidRPr="00D7015D">
        <w:rPr>
          <w:lang w:val="sr-Latn-CS"/>
        </w:rPr>
        <w:t xml:space="preserve"> od</w:t>
      </w:r>
      <w:r w:rsidR="000D6EEA" w:rsidRPr="00D7015D">
        <w:rPr>
          <w:lang w:val="sr-Latn-CS"/>
        </w:rPr>
        <w:t xml:space="preserve"> </w:t>
      </w:r>
      <w:r w:rsidR="00FD779A" w:rsidRPr="00D7015D">
        <w:rPr>
          <w:lang w:val="sr-Latn-CS"/>
        </w:rPr>
        <w:t>21,9</w:t>
      </w:r>
      <w:r w:rsidR="0020617F" w:rsidRPr="00D7015D">
        <w:rPr>
          <w:lang w:val="sr-Latn-CS"/>
        </w:rPr>
        <w:t xml:space="preserve"> </w:t>
      </w:r>
      <w:r w:rsidR="000D6EEA" w:rsidRPr="00D7015D">
        <w:rPr>
          <w:lang w:val="sr-Latn-CS"/>
        </w:rPr>
        <w:t xml:space="preserve">mil.€ ili </w:t>
      </w:r>
      <w:r w:rsidR="00FD779A" w:rsidRPr="00D7015D">
        <w:rPr>
          <w:lang w:val="sr-Latn-CS"/>
        </w:rPr>
        <w:t>1</w:t>
      </w:r>
      <w:r w:rsidR="004841EC" w:rsidRPr="00D7015D">
        <w:rPr>
          <w:lang w:val="sr-Latn-CS"/>
        </w:rPr>
        <w:t>1,</w:t>
      </w:r>
      <w:r w:rsidR="00FD779A" w:rsidRPr="00D7015D">
        <w:rPr>
          <w:lang w:val="sr-Latn-CS"/>
        </w:rPr>
        <w:t>1</w:t>
      </w:r>
      <w:r w:rsidR="004841EC" w:rsidRPr="00D7015D">
        <w:rPr>
          <w:lang w:val="sr-Latn-CS"/>
        </w:rPr>
        <w:t>% u odnosu na</w:t>
      </w:r>
      <w:r w:rsidR="00FD779A" w:rsidRPr="00D7015D">
        <w:rPr>
          <w:lang w:val="sr-Latn-CS"/>
        </w:rPr>
        <w:t xml:space="preserve"> 2016</w:t>
      </w:r>
      <w:r w:rsidR="002428C1" w:rsidRPr="00D7015D">
        <w:rPr>
          <w:lang w:val="sr-Latn-CS"/>
        </w:rPr>
        <w:t>. godinu.</w:t>
      </w:r>
      <w:r w:rsidR="004841EC" w:rsidRPr="00D7015D">
        <w:rPr>
          <w:lang w:val="sr-Latn-CS"/>
        </w:rPr>
        <w:t xml:space="preserve"> </w:t>
      </w:r>
      <w:r w:rsidR="002428C1" w:rsidRPr="00D7015D">
        <w:rPr>
          <w:lang w:val="sr-Latn-CS"/>
        </w:rPr>
        <w:t>U</w:t>
      </w:r>
      <w:r w:rsidR="004841EC" w:rsidRPr="00D7015D">
        <w:rPr>
          <w:lang w:val="sr-Latn-CS"/>
        </w:rPr>
        <w:t xml:space="preserve"> odnosu na prethodnu godinu</w:t>
      </w:r>
      <w:r w:rsidR="002428C1" w:rsidRPr="00D7015D">
        <w:rPr>
          <w:lang w:val="sr-Latn-CS"/>
        </w:rPr>
        <w:t xml:space="preserve">, pozitivno odstupanje </w:t>
      </w:r>
      <w:r w:rsidR="0020617F" w:rsidRPr="00D7015D">
        <w:rPr>
          <w:lang w:val="sr-Latn-CS"/>
        </w:rPr>
        <w:t xml:space="preserve"> bilježe</w:t>
      </w:r>
      <w:r w:rsidRPr="00D7015D">
        <w:rPr>
          <w:lang w:val="sr-Latn-CS"/>
        </w:rPr>
        <w:t xml:space="preserve"> </w:t>
      </w:r>
      <w:r w:rsidR="00FD779A" w:rsidRPr="00D7015D">
        <w:rPr>
          <w:lang w:val="sr-Latn-CS"/>
        </w:rPr>
        <w:t>naknade</w:t>
      </w:r>
      <w:r w:rsidRPr="00D7015D">
        <w:rPr>
          <w:lang w:val="sr-Latn-CS"/>
        </w:rPr>
        <w:t xml:space="preserve"> za </w:t>
      </w:r>
      <w:r w:rsidR="00FD779A" w:rsidRPr="00D7015D">
        <w:rPr>
          <w:lang w:val="sr-Latn-CS"/>
        </w:rPr>
        <w:t>14,5</w:t>
      </w:r>
      <w:r w:rsidRPr="00D7015D">
        <w:rPr>
          <w:lang w:val="sr-Latn-CS"/>
        </w:rPr>
        <w:t xml:space="preserve"> </w:t>
      </w:r>
      <w:r w:rsidR="00211DC4" w:rsidRPr="00D7015D">
        <w:rPr>
          <w:lang w:val="sr-Latn-CS"/>
        </w:rPr>
        <w:t>mil.€</w:t>
      </w:r>
      <w:r w:rsidR="000042EC">
        <w:rPr>
          <w:lang w:val="sr-Latn-CS"/>
        </w:rPr>
        <w:t>, kao rezultat bolje naplate naknade za komunalno opremanje građevinskog zemiljšta</w:t>
      </w:r>
      <w:r w:rsidR="00EA591C" w:rsidRPr="00D7015D">
        <w:rPr>
          <w:lang w:val="sr-Latn-CS"/>
        </w:rPr>
        <w:t xml:space="preserve"> </w:t>
      </w:r>
      <w:r w:rsidR="002428C1" w:rsidRPr="00D7015D">
        <w:rPr>
          <w:lang w:val="sr-Latn-CS"/>
        </w:rPr>
        <w:t>i</w:t>
      </w:r>
      <w:r w:rsidR="004841EC" w:rsidRPr="00D7015D">
        <w:rPr>
          <w:lang w:val="sr-Latn-CS"/>
        </w:rPr>
        <w:t xml:space="preserve"> lokalni porezi</w:t>
      </w:r>
      <w:r w:rsidR="00EA591C" w:rsidRPr="00D7015D">
        <w:rPr>
          <w:lang w:val="sr-Latn-CS"/>
        </w:rPr>
        <w:t xml:space="preserve"> za </w:t>
      </w:r>
      <w:r w:rsidR="00FD779A" w:rsidRPr="00D7015D">
        <w:rPr>
          <w:lang w:val="sr-Latn-CS"/>
        </w:rPr>
        <w:t>8,5</w:t>
      </w:r>
      <w:r w:rsidRPr="00D7015D">
        <w:rPr>
          <w:lang w:val="sr-Latn-CS"/>
        </w:rPr>
        <w:t xml:space="preserve"> mil.€. U odnosu na plan, prihodi lo</w:t>
      </w:r>
      <w:r w:rsidR="00FD779A" w:rsidRPr="00D7015D">
        <w:rPr>
          <w:lang w:val="sr-Latn-CS"/>
        </w:rPr>
        <w:t>kalne samouprave su viši</w:t>
      </w:r>
      <w:r w:rsidR="004841EC" w:rsidRPr="00D7015D">
        <w:rPr>
          <w:lang w:val="sr-Latn-CS"/>
        </w:rPr>
        <w:t xml:space="preserve"> za </w:t>
      </w:r>
      <w:r w:rsidR="00FD779A" w:rsidRPr="00D7015D">
        <w:rPr>
          <w:lang w:val="sr-Latn-CS"/>
        </w:rPr>
        <w:t>12,7</w:t>
      </w:r>
      <w:r w:rsidR="002428C1" w:rsidRPr="00D7015D">
        <w:rPr>
          <w:lang w:val="sr-Latn-CS"/>
        </w:rPr>
        <w:t xml:space="preserve"> mil.€ ili </w:t>
      </w:r>
      <w:r w:rsidR="00FD779A" w:rsidRPr="00D7015D">
        <w:rPr>
          <w:lang w:val="sr-Latn-CS"/>
        </w:rPr>
        <w:t>6</w:t>
      </w:r>
      <w:r w:rsidR="002428C1" w:rsidRPr="00D7015D">
        <w:rPr>
          <w:lang w:val="sr-Latn-CS"/>
        </w:rPr>
        <w:t>,2%.</w:t>
      </w:r>
    </w:p>
    <w:p w14:paraId="52968F8F" w14:textId="5FF4BD2B" w:rsidR="002D0CF1" w:rsidRPr="00D7015D" w:rsidRDefault="002D0CF1" w:rsidP="0020617F">
      <w:pPr>
        <w:rPr>
          <w:lang w:val="sr-Latn-CS"/>
        </w:rPr>
      </w:pPr>
      <w:r w:rsidRPr="00D7015D">
        <w:rPr>
          <w:b/>
          <w:lang w:val="sr-Latn-CS"/>
        </w:rPr>
        <w:t>Rashodi lokalne samouprave</w:t>
      </w:r>
      <w:r w:rsidR="004841EC" w:rsidRPr="00D7015D">
        <w:rPr>
          <w:lang w:val="sr-Latn-CS"/>
        </w:rPr>
        <w:t xml:space="preserve"> na kraju</w:t>
      </w:r>
      <w:r w:rsidRPr="00D7015D">
        <w:rPr>
          <w:lang w:val="sr-Latn-CS"/>
        </w:rPr>
        <w:t xml:space="preserve"> 201</w:t>
      </w:r>
      <w:r w:rsidR="00FD779A" w:rsidRPr="00D7015D">
        <w:rPr>
          <w:lang w:val="sr-Latn-CS"/>
        </w:rPr>
        <w:t>7</w:t>
      </w:r>
      <w:r w:rsidRPr="00D7015D">
        <w:rPr>
          <w:lang w:val="sr-Latn-CS"/>
        </w:rPr>
        <w:t xml:space="preserve">. godine iznosili su </w:t>
      </w:r>
      <w:r w:rsidR="00FD779A" w:rsidRPr="00D7015D">
        <w:rPr>
          <w:lang w:val="sr-Latn-CS"/>
        </w:rPr>
        <w:t>209,3</w:t>
      </w:r>
      <w:r w:rsidRPr="00D7015D">
        <w:rPr>
          <w:lang w:val="sr-Latn-CS"/>
        </w:rPr>
        <w:t xml:space="preserve"> mi</w:t>
      </w:r>
      <w:r w:rsidR="005E7B37" w:rsidRPr="00D7015D">
        <w:rPr>
          <w:lang w:val="sr-Latn-CS"/>
        </w:rPr>
        <w:t xml:space="preserve">l.€ ili </w:t>
      </w:r>
      <w:r w:rsidR="004841EC" w:rsidRPr="00D7015D">
        <w:rPr>
          <w:lang w:val="sr-Latn-CS"/>
        </w:rPr>
        <w:t>5,</w:t>
      </w:r>
      <w:r w:rsidR="00FD779A" w:rsidRPr="00D7015D">
        <w:rPr>
          <w:lang w:val="sr-Latn-CS"/>
        </w:rPr>
        <w:t>0</w:t>
      </w:r>
      <w:r w:rsidR="005E7B37" w:rsidRPr="00D7015D">
        <w:rPr>
          <w:lang w:val="sr-Latn-CS"/>
        </w:rPr>
        <w:t xml:space="preserve">% BDP-a, što je  </w:t>
      </w:r>
      <w:r w:rsidR="00FD779A" w:rsidRPr="00D7015D">
        <w:rPr>
          <w:lang w:val="sr-Latn-CS"/>
        </w:rPr>
        <w:t>4,9</w:t>
      </w:r>
      <w:r w:rsidR="004841EC" w:rsidRPr="00D7015D">
        <w:rPr>
          <w:lang w:val="sr-Latn-CS"/>
        </w:rPr>
        <w:t xml:space="preserve"> mil.€ </w:t>
      </w:r>
      <w:r w:rsidR="00FD779A" w:rsidRPr="00D7015D">
        <w:rPr>
          <w:lang w:val="sr-Latn-CS"/>
        </w:rPr>
        <w:t>viš</w:t>
      </w:r>
      <w:r w:rsidR="004841EC" w:rsidRPr="00D7015D">
        <w:rPr>
          <w:lang w:val="sr-Latn-CS"/>
        </w:rPr>
        <w:t>e u odnosu na</w:t>
      </w:r>
      <w:r w:rsidR="00FD779A" w:rsidRPr="00D7015D">
        <w:rPr>
          <w:lang w:val="sr-Latn-CS"/>
        </w:rPr>
        <w:t xml:space="preserve"> 2016</w:t>
      </w:r>
      <w:r w:rsidRPr="00D7015D">
        <w:rPr>
          <w:lang w:val="sr-Latn-CS"/>
        </w:rPr>
        <w:t xml:space="preserve">. godine. </w:t>
      </w:r>
    </w:p>
    <w:p w14:paraId="750E42E1" w14:textId="0827389A" w:rsidR="002D0CF1" w:rsidRPr="00D7015D" w:rsidRDefault="00FD779A" w:rsidP="0020617F">
      <w:pPr>
        <w:rPr>
          <w:lang w:val="sr-Latn-CS"/>
        </w:rPr>
      </w:pPr>
      <w:r w:rsidRPr="00D7015D">
        <w:rPr>
          <w:lang w:val="sr-Latn-CS"/>
        </w:rPr>
        <w:t>U 2017. godini</w:t>
      </w:r>
      <w:r w:rsidR="002D0CF1" w:rsidRPr="00D7015D">
        <w:rPr>
          <w:lang w:val="sr-Latn-CS"/>
        </w:rPr>
        <w:t xml:space="preserve"> zabilježen je </w:t>
      </w:r>
      <w:r w:rsidR="00741641">
        <w:rPr>
          <w:b/>
          <w:lang w:val="sr-Latn-CS"/>
        </w:rPr>
        <w:t>suficit</w:t>
      </w:r>
      <w:r w:rsidR="002D0CF1" w:rsidRPr="00D7015D">
        <w:rPr>
          <w:b/>
          <w:lang w:val="sr-Latn-CS"/>
        </w:rPr>
        <w:t xml:space="preserve"> lokalne samouprave</w:t>
      </w:r>
      <w:r w:rsidR="00393EB9" w:rsidRPr="00D7015D">
        <w:rPr>
          <w:lang w:val="sr-Latn-CS"/>
        </w:rPr>
        <w:t xml:space="preserve"> u iznosu od </w:t>
      </w:r>
      <w:r w:rsidRPr="00D7015D">
        <w:rPr>
          <w:lang w:val="sr-Latn-CS"/>
        </w:rPr>
        <w:t>9,8</w:t>
      </w:r>
      <w:r w:rsidR="004841EC" w:rsidRPr="00D7015D">
        <w:rPr>
          <w:lang w:val="sr-Latn-CS"/>
        </w:rPr>
        <w:t xml:space="preserve"> mil.€ ili </w:t>
      </w:r>
      <w:r w:rsidRPr="00D7015D">
        <w:rPr>
          <w:lang w:val="sr-Latn-CS"/>
        </w:rPr>
        <w:t>0,2</w:t>
      </w:r>
      <w:r w:rsidR="002D0CF1" w:rsidRPr="00D7015D">
        <w:rPr>
          <w:lang w:val="sr-Latn-CS"/>
        </w:rPr>
        <w:t xml:space="preserve">% BDP,  dok je otplaćeno </w:t>
      </w:r>
      <w:r w:rsidRPr="00D7015D">
        <w:rPr>
          <w:lang w:val="sr-Latn-CS"/>
        </w:rPr>
        <w:t>31,9</w:t>
      </w:r>
      <w:r w:rsidR="002D0CF1" w:rsidRPr="00D7015D">
        <w:rPr>
          <w:lang w:val="sr-Latn-CS"/>
        </w:rPr>
        <w:t xml:space="preserve"> mil.€ obaveza iz prethodn</w:t>
      </w:r>
      <w:r w:rsidR="007171FF" w:rsidRPr="00D7015D">
        <w:rPr>
          <w:lang w:val="sr-Latn-CS"/>
        </w:rPr>
        <w:t xml:space="preserve">og perioda </w:t>
      </w:r>
      <w:r w:rsidR="00211DC4" w:rsidRPr="00D7015D">
        <w:rPr>
          <w:lang w:val="sr-Latn-CS"/>
        </w:rPr>
        <w:t>i</w:t>
      </w:r>
      <w:r w:rsidR="004841EC" w:rsidRPr="00D7015D">
        <w:rPr>
          <w:lang w:val="sr-Latn-CS"/>
        </w:rPr>
        <w:t xml:space="preserve"> duga </w:t>
      </w:r>
      <w:r w:rsidRPr="00D7015D">
        <w:rPr>
          <w:lang w:val="sr-Latn-CS"/>
        </w:rPr>
        <w:t>13,2</w:t>
      </w:r>
      <w:r w:rsidR="007171FF" w:rsidRPr="00D7015D">
        <w:rPr>
          <w:lang w:val="sr-Latn-CS"/>
        </w:rPr>
        <w:t xml:space="preserve"> mil.€.</w:t>
      </w:r>
      <w:r w:rsidR="00741641">
        <w:rPr>
          <w:lang w:val="sr-Latn-CS"/>
        </w:rPr>
        <w:t xml:space="preserve"> Kada bi se izuzela kategorija otplate obaveza iz prethodnog perioda iz obračuna bilansa lokalne samouprave, sufict lokalne samouprave bi bio na nivou od 1% BDP-a. </w:t>
      </w:r>
    </w:p>
    <w:p w14:paraId="3F289B16" w14:textId="77777777" w:rsidR="00EC6A4A" w:rsidRPr="00D7015D" w:rsidRDefault="00EC6A4A" w:rsidP="0020617F">
      <w:pPr>
        <w:rPr>
          <w:lang w:val="sr-Latn-CS"/>
        </w:rPr>
      </w:pPr>
    </w:p>
    <w:sectPr w:rsidR="00EC6A4A" w:rsidRPr="00D7015D" w:rsidSect="000C74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EC9D" w14:textId="77777777" w:rsidR="00257012" w:rsidRDefault="00257012" w:rsidP="0002147A">
      <w:pPr>
        <w:spacing w:after="0"/>
      </w:pPr>
      <w:r>
        <w:separator/>
      </w:r>
    </w:p>
  </w:endnote>
  <w:endnote w:type="continuationSeparator" w:id="0">
    <w:p w14:paraId="6A3F54E1" w14:textId="77777777" w:rsidR="00257012" w:rsidRDefault="00257012" w:rsidP="00021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73AE" w14:textId="77777777" w:rsidR="00257012" w:rsidRDefault="00257012" w:rsidP="0002147A">
      <w:pPr>
        <w:spacing w:after="0"/>
      </w:pPr>
      <w:r>
        <w:separator/>
      </w:r>
    </w:p>
  </w:footnote>
  <w:footnote w:type="continuationSeparator" w:id="0">
    <w:p w14:paraId="2393A298" w14:textId="77777777" w:rsidR="00257012" w:rsidRDefault="00257012" w:rsidP="0002147A">
      <w:pPr>
        <w:spacing w:after="0"/>
      </w:pPr>
      <w:r>
        <w:continuationSeparator/>
      </w:r>
    </w:p>
  </w:footnote>
  <w:footnote w:id="1">
    <w:p w14:paraId="73BA4AEE" w14:textId="671FA066" w:rsidR="00B67D8C" w:rsidRPr="00B67D8C" w:rsidRDefault="00B67D8C">
      <w:pPr>
        <w:pStyle w:val="FootnoteText"/>
        <w:rPr>
          <w:rFonts w:ascii="Segoe UI" w:hAnsi="Segoe UI" w:cs="Segoe U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67D8C">
        <w:rPr>
          <w:rFonts w:ascii="Segoe UI" w:hAnsi="Segoe UI" w:cs="Segoe UI"/>
          <w:sz w:val="16"/>
          <w:szCs w:val="16"/>
        </w:rPr>
        <w:t>Svi podaci su preliminarni do usvajanja Završnog računa budžeta za 2017. godinu</w:t>
      </w:r>
    </w:p>
  </w:footnote>
  <w:footnote w:id="2">
    <w:p w14:paraId="54838131" w14:textId="77777777" w:rsidR="00DE5C35" w:rsidRPr="00BE7295" w:rsidRDefault="00DE5C35" w:rsidP="00701BC1">
      <w:pPr>
        <w:pStyle w:val="FootnoteText"/>
        <w:spacing w:after="0"/>
        <w:rPr>
          <w:rFonts w:ascii="Segoe UI" w:hAnsi="Segoe UI" w:cs="Segoe UI"/>
          <w:sz w:val="16"/>
          <w:szCs w:val="16"/>
        </w:rPr>
      </w:pPr>
      <w:r w:rsidRPr="00B67D8C">
        <w:footnoteRef/>
      </w:r>
      <w:proofErr w:type="spellStart"/>
      <w:r w:rsidRPr="00BE7295">
        <w:rPr>
          <w:rFonts w:ascii="Segoe UI" w:hAnsi="Segoe UI" w:cs="Segoe UI"/>
          <w:sz w:val="16"/>
          <w:szCs w:val="16"/>
        </w:rPr>
        <w:t>Primici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Budžeta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uključuju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izvorne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(</w:t>
      </w:r>
      <w:proofErr w:type="spellStart"/>
      <w:r w:rsidRPr="00BE7295">
        <w:rPr>
          <w:rFonts w:ascii="Segoe UI" w:hAnsi="Segoe UI" w:cs="Segoe UI"/>
          <w:sz w:val="16"/>
          <w:szCs w:val="16"/>
        </w:rPr>
        <w:t>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indirektne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poreze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neporeske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prihode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), </w:t>
      </w:r>
      <w:proofErr w:type="spellStart"/>
      <w:r w:rsidRPr="00BE7295">
        <w:rPr>
          <w:rFonts w:ascii="Segoe UI" w:hAnsi="Segoe UI" w:cs="Segoe UI"/>
          <w:sz w:val="16"/>
          <w:szCs w:val="16"/>
        </w:rPr>
        <w:t>pozajmice</w:t>
      </w:r>
      <w:proofErr w:type="spellEnd"/>
      <w:r w:rsidRPr="00BE7295">
        <w:rPr>
          <w:rFonts w:ascii="Segoe UI" w:hAnsi="Segoe UI" w:cs="Segoe UI"/>
          <w:sz w:val="16"/>
          <w:szCs w:val="16"/>
        </w:rPr>
        <w:t xml:space="preserve">, </w:t>
      </w:r>
      <w:proofErr w:type="spellStart"/>
      <w:r w:rsidRPr="00BE7295">
        <w:rPr>
          <w:rFonts w:ascii="Segoe UI" w:hAnsi="Segoe UI" w:cs="Segoe UI"/>
          <w:sz w:val="16"/>
          <w:szCs w:val="16"/>
        </w:rPr>
        <w:t>dona</w:t>
      </w:r>
      <w:r w:rsidR="003D17E5">
        <w:rPr>
          <w:rFonts w:ascii="Segoe UI" w:hAnsi="Segoe UI" w:cs="Segoe UI"/>
          <w:sz w:val="16"/>
          <w:szCs w:val="16"/>
        </w:rPr>
        <w:t>cije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i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="003D17E5">
        <w:rPr>
          <w:rFonts w:ascii="Segoe UI" w:hAnsi="Segoe UI" w:cs="Segoe UI"/>
          <w:sz w:val="16"/>
          <w:szCs w:val="16"/>
        </w:rPr>
        <w:t>prihode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proofErr w:type="spellStart"/>
      <w:proofErr w:type="gramStart"/>
      <w:r w:rsidR="003D17E5">
        <w:rPr>
          <w:rFonts w:ascii="Segoe UI" w:hAnsi="Segoe UI" w:cs="Segoe UI"/>
          <w:sz w:val="16"/>
          <w:szCs w:val="16"/>
        </w:rPr>
        <w:t>od</w:t>
      </w:r>
      <w:proofErr w:type="spellEnd"/>
      <w:r w:rsidR="003D17E5">
        <w:rPr>
          <w:rFonts w:ascii="Segoe UI" w:hAnsi="Segoe UI" w:cs="Segoe UI"/>
          <w:sz w:val="16"/>
          <w:szCs w:val="16"/>
        </w:rPr>
        <w:t xml:space="preserve"> </w:t>
      </w:r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prodaje</w:t>
      </w:r>
      <w:proofErr w:type="spellEnd"/>
      <w:proofErr w:type="gramEnd"/>
      <w:r w:rsidRPr="00BE7295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BE7295">
        <w:rPr>
          <w:rFonts w:ascii="Segoe UI" w:hAnsi="Segoe UI" w:cs="Segoe UI"/>
          <w:sz w:val="16"/>
          <w:szCs w:val="16"/>
        </w:rPr>
        <w:t>imovine</w:t>
      </w:r>
      <w:proofErr w:type="spellEnd"/>
      <w:r w:rsidRPr="00BE7295">
        <w:rPr>
          <w:rFonts w:ascii="Segoe UI" w:hAnsi="Segoe UI" w:cs="Segoe U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3931"/>
    <w:multiLevelType w:val="hybridMultilevel"/>
    <w:tmpl w:val="73F4BB6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3D"/>
    <w:rsid w:val="000000A4"/>
    <w:rsid w:val="000002CF"/>
    <w:rsid w:val="000042EC"/>
    <w:rsid w:val="00013067"/>
    <w:rsid w:val="0002147A"/>
    <w:rsid w:val="00022511"/>
    <w:rsid w:val="00026B2A"/>
    <w:rsid w:val="00037FAA"/>
    <w:rsid w:val="00041EA9"/>
    <w:rsid w:val="000452C9"/>
    <w:rsid w:val="00046251"/>
    <w:rsid w:val="000500FA"/>
    <w:rsid w:val="00051E19"/>
    <w:rsid w:val="00054960"/>
    <w:rsid w:val="000631A3"/>
    <w:rsid w:val="000655A3"/>
    <w:rsid w:val="00065821"/>
    <w:rsid w:val="00067175"/>
    <w:rsid w:val="000741DD"/>
    <w:rsid w:val="0007515C"/>
    <w:rsid w:val="000813C1"/>
    <w:rsid w:val="00085C45"/>
    <w:rsid w:val="00086545"/>
    <w:rsid w:val="00095384"/>
    <w:rsid w:val="0009675E"/>
    <w:rsid w:val="00096B80"/>
    <w:rsid w:val="000973BD"/>
    <w:rsid w:val="000978FC"/>
    <w:rsid w:val="000A2B90"/>
    <w:rsid w:val="000B043D"/>
    <w:rsid w:val="000B1C39"/>
    <w:rsid w:val="000B4DC4"/>
    <w:rsid w:val="000B6009"/>
    <w:rsid w:val="000B69C3"/>
    <w:rsid w:val="000C1CE5"/>
    <w:rsid w:val="000C74E3"/>
    <w:rsid w:val="000D151D"/>
    <w:rsid w:val="000D41CC"/>
    <w:rsid w:val="000D6EEA"/>
    <w:rsid w:val="000E2325"/>
    <w:rsid w:val="000E3940"/>
    <w:rsid w:val="000E395B"/>
    <w:rsid w:val="000E5A1D"/>
    <w:rsid w:val="000F72BA"/>
    <w:rsid w:val="0010185C"/>
    <w:rsid w:val="00105808"/>
    <w:rsid w:val="00110A82"/>
    <w:rsid w:val="0011520A"/>
    <w:rsid w:val="00116913"/>
    <w:rsid w:val="0012293E"/>
    <w:rsid w:val="00124666"/>
    <w:rsid w:val="001261E8"/>
    <w:rsid w:val="00140A80"/>
    <w:rsid w:val="00142A03"/>
    <w:rsid w:val="00145694"/>
    <w:rsid w:val="00146DFB"/>
    <w:rsid w:val="00146FA6"/>
    <w:rsid w:val="001527C8"/>
    <w:rsid w:val="00153F91"/>
    <w:rsid w:val="00155D8F"/>
    <w:rsid w:val="00160FA6"/>
    <w:rsid w:val="001652E1"/>
    <w:rsid w:val="001720DB"/>
    <w:rsid w:val="00173471"/>
    <w:rsid w:val="00173F5C"/>
    <w:rsid w:val="00177DE0"/>
    <w:rsid w:val="00177F70"/>
    <w:rsid w:val="001979CA"/>
    <w:rsid w:val="001A3BFB"/>
    <w:rsid w:val="001A5431"/>
    <w:rsid w:val="001A620A"/>
    <w:rsid w:val="001B5685"/>
    <w:rsid w:val="001B66FE"/>
    <w:rsid w:val="001B72FA"/>
    <w:rsid w:val="001C6610"/>
    <w:rsid w:val="001D00AA"/>
    <w:rsid w:val="001D37B1"/>
    <w:rsid w:val="001E023B"/>
    <w:rsid w:val="001E3101"/>
    <w:rsid w:val="001E7C23"/>
    <w:rsid w:val="001F1975"/>
    <w:rsid w:val="001F2CC0"/>
    <w:rsid w:val="001F3B85"/>
    <w:rsid w:val="00201977"/>
    <w:rsid w:val="002056C7"/>
    <w:rsid w:val="0020617F"/>
    <w:rsid w:val="002071EF"/>
    <w:rsid w:val="00211DC4"/>
    <w:rsid w:val="002174D9"/>
    <w:rsid w:val="00231282"/>
    <w:rsid w:val="00240492"/>
    <w:rsid w:val="00242137"/>
    <w:rsid w:val="002428C1"/>
    <w:rsid w:val="00252EB4"/>
    <w:rsid w:val="00257012"/>
    <w:rsid w:val="00264469"/>
    <w:rsid w:val="00271C10"/>
    <w:rsid w:val="00271CA2"/>
    <w:rsid w:val="00271DED"/>
    <w:rsid w:val="00280104"/>
    <w:rsid w:val="0028390F"/>
    <w:rsid w:val="002848E7"/>
    <w:rsid w:val="0028604D"/>
    <w:rsid w:val="00287688"/>
    <w:rsid w:val="00294E50"/>
    <w:rsid w:val="002B6F11"/>
    <w:rsid w:val="002C0C89"/>
    <w:rsid w:val="002D0CF1"/>
    <w:rsid w:val="002D544F"/>
    <w:rsid w:val="002E0EEC"/>
    <w:rsid w:val="002E1873"/>
    <w:rsid w:val="002E4A9A"/>
    <w:rsid w:val="002E56A3"/>
    <w:rsid w:val="002E5739"/>
    <w:rsid w:val="002E7E3C"/>
    <w:rsid w:val="002F03E6"/>
    <w:rsid w:val="002F3506"/>
    <w:rsid w:val="002F4731"/>
    <w:rsid w:val="002F511B"/>
    <w:rsid w:val="002F6C40"/>
    <w:rsid w:val="002F7BFE"/>
    <w:rsid w:val="00301F93"/>
    <w:rsid w:val="003054F5"/>
    <w:rsid w:val="003113F5"/>
    <w:rsid w:val="00313E3D"/>
    <w:rsid w:val="00314493"/>
    <w:rsid w:val="00317B8D"/>
    <w:rsid w:val="0032165C"/>
    <w:rsid w:val="003240AC"/>
    <w:rsid w:val="00326AE3"/>
    <w:rsid w:val="00327F08"/>
    <w:rsid w:val="00331C2F"/>
    <w:rsid w:val="00334FF5"/>
    <w:rsid w:val="0033600E"/>
    <w:rsid w:val="00336609"/>
    <w:rsid w:val="003426CF"/>
    <w:rsid w:val="003458D5"/>
    <w:rsid w:val="00355A84"/>
    <w:rsid w:val="0035601B"/>
    <w:rsid w:val="00356744"/>
    <w:rsid w:val="00356FA2"/>
    <w:rsid w:val="003574AB"/>
    <w:rsid w:val="00361FAF"/>
    <w:rsid w:val="00363ABC"/>
    <w:rsid w:val="0036505A"/>
    <w:rsid w:val="00371FE7"/>
    <w:rsid w:val="00374FEF"/>
    <w:rsid w:val="0037773D"/>
    <w:rsid w:val="00383521"/>
    <w:rsid w:val="00385B95"/>
    <w:rsid w:val="00387826"/>
    <w:rsid w:val="00387BF1"/>
    <w:rsid w:val="00392B4B"/>
    <w:rsid w:val="00393EB9"/>
    <w:rsid w:val="003A16D6"/>
    <w:rsid w:val="003A2654"/>
    <w:rsid w:val="003A6731"/>
    <w:rsid w:val="003B06D7"/>
    <w:rsid w:val="003C4BBB"/>
    <w:rsid w:val="003C5885"/>
    <w:rsid w:val="003C7557"/>
    <w:rsid w:val="003C7E8F"/>
    <w:rsid w:val="003D0706"/>
    <w:rsid w:val="003D11A5"/>
    <w:rsid w:val="003D17E5"/>
    <w:rsid w:val="003E2F9D"/>
    <w:rsid w:val="003E3F09"/>
    <w:rsid w:val="003E5D18"/>
    <w:rsid w:val="003F05DE"/>
    <w:rsid w:val="003F5E99"/>
    <w:rsid w:val="00400657"/>
    <w:rsid w:val="004016D9"/>
    <w:rsid w:val="00401F0D"/>
    <w:rsid w:val="00403154"/>
    <w:rsid w:val="00421093"/>
    <w:rsid w:val="00433A4C"/>
    <w:rsid w:val="00436958"/>
    <w:rsid w:val="004372F3"/>
    <w:rsid w:val="00447889"/>
    <w:rsid w:val="00452185"/>
    <w:rsid w:val="00453B27"/>
    <w:rsid w:val="0045739B"/>
    <w:rsid w:val="0046243A"/>
    <w:rsid w:val="0046386A"/>
    <w:rsid w:val="004725B4"/>
    <w:rsid w:val="004841EC"/>
    <w:rsid w:val="00484554"/>
    <w:rsid w:val="00484A82"/>
    <w:rsid w:val="00491D63"/>
    <w:rsid w:val="00493794"/>
    <w:rsid w:val="00496415"/>
    <w:rsid w:val="004A0849"/>
    <w:rsid w:val="004A09A9"/>
    <w:rsid w:val="004A2D25"/>
    <w:rsid w:val="004A4F02"/>
    <w:rsid w:val="004A5829"/>
    <w:rsid w:val="004B25D4"/>
    <w:rsid w:val="004B2E11"/>
    <w:rsid w:val="004C050C"/>
    <w:rsid w:val="004C4CB5"/>
    <w:rsid w:val="004C52ED"/>
    <w:rsid w:val="004C6899"/>
    <w:rsid w:val="004C7108"/>
    <w:rsid w:val="004D0027"/>
    <w:rsid w:val="004E00DF"/>
    <w:rsid w:val="004E1CF8"/>
    <w:rsid w:val="004F6AE8"/>
    <w:rsid w:val="00501262"/>
    <w:rsid w:val="005020E3"/>
    <w:rsid w:val="00502688"/>
    <w:rsid w:val="005108B4"/>
    <w:rsid w:val="0051792B"/>
    <w:rsid w:val="00527AFC"/>
    <w:rsid w:val="00534802"/>
    <w:rsid w:val="0054214F"/>
    <w:rsid w:val="005432CD"/>
    <w:rsid w:val="0054465B"/>
    <w:rsid w:val="005447D1"/>
    <w:rsid w:val="00544BAE"/>
    <w:rsid w:val="00547811"/>
    <w:rsid w:val="005478BC"/>
    <w:rsid w:val="00552143"/>
    <w:rsid w:val="00552997"/>
    <w:rsid w:val="00553070"/>
    <w:rsid w:val="005573F8"/>
    <w:rsid w:val="0056064B"/>
    <w:rsid w:val="00566A96"/>
    <w:rsid w:val="00566D50"/>
    <w:rsid w:val="00567179"/>
    <w:rsid w:val="00567AED"/>
    <w:rsid w:val="00574184"/>
    <w:rsid w:val="0057772C"/>
    <w:rsid w:val="005819D6"/>
    <w:rsid w:val="0058221F"/>
    <w:rsid w:val="00585BAB"/>
    <w:rsid w:val="005A4A51"/>
    <w:rsid w:val="005A5011"/>
    <w:rsid w:val="005A5A3A"/>
    <w:rsid w:val="005A702D"/>
    <w:rsid w:val="005C130B"/>
    <w:rsid w:val="005C2FDF"/>
    <w:rsid w:val="005C3390"/>
    <w:rsid w:val="005C6B2A"/>
    <w:rsid w:val="005D3267"/>
    <w:rsid w:val="005D6F66"/>
    <w:rsid w:val="005E606B"/>
    <w:rsid w:val="005E7B37"/>
    <w:rsid w:val="005E7E29"/>
    <w:rsid w:val="006018DD"/>
    <w:rsid w:val="00602CED"/>
    <w:rsid w:val="00604275"/>
    <w:rsid w:val="0060610C"/>
    <w:rsid w:val="00607A2E"/>
    <w:rsid w:val="00613469"/>
    <w:rsid w:val="00621066"/>
    <w:rsid w:val="00622CF4"/>
    <w:rsid w:val="00624294"/>
    <w:rsid w:val="006351AB"/>
    <w:rsid w:val="006366E9"/>
    <w:rsid w:val="006377AC"/>
    <w:rsid w:val="0065201C"/>
    <w:rsid w:val="0065261A"/>
    <w:rsid w:val="00667107"/>
    <w:rsid w:val="00670747"/>
    <w:rsid w:val="00670E04"/>
    <w:rsid w:val="0067473B"/>
    <w:rsid w:val="006805CB"/>
    <w:rsid w:val="00686EF5"/>
    <w:rsid w:val="006870A8"/>
    <w:rsid w:val="00692053"/>
    <w:rsid w:val="006935AB"/>
    <w:rsid w:val="006951BD"/>
    <w:rsid w:val="00696414"/>
    <w:rsid w:val="006A6206"/>
    <w:rsid w:val="006A78AA"/>
    <w:rsid w:val="006B197A"/>
    <w:rsid w:val="006B2D0D"/>
    <w:rsid w:val="006B491C"/>
    <w:rsid w:val="006C7F96"/>
    <w:rsid w:val="006D0005"/>
    <w:rsid w:val="006D1267"/>
    <w:rsid w:val="006D6F78"/>
    <w:rsid w:val="006E334C"/>
    <w:rsid w:val="006F1101"/>
    <w:rsid w:val="006F122C"/>
    <w:rsid w:val="006F47D9"/>
    <w:rsid w:val="006F4931"/>
    <w:rsid w:val="006F62E2"/>
    <w:rsid w:val="007014AF"/>
    <w:rsid w:val="007019B9"/>
    <w:rsid w:val="00701BC1"/>
    <w:rsid w:val="007058DD"/>
    <w:rsid w:val="00714998"/>
    <w:rsid w:val="007171FF"/>
    <w:rsid w:val="00724C06"/>
    <w:rsid w:val="00725083"/>
    <w:rsid w:val="007266E4"/>
    <w:rsid w:val="00733256"/>
    <w:rsid w:val="00733ECB"/>
    <w:rsid w:val="00741641"/>
    <w:rsid w:val="00747A07"/>
    <w:rsid w:val="00750A94"/>
    <w:rsid w:val="00752CB9"/>
    <w:rsid w:val="007530D8"/>
    <w:rsid w:val="007540C9"/>
    <w:rsid w:val="00756100"/>
    <w:rsid w:val="00757F3C"/>
    <w:rsid w:val="0076259B"/>
    <w:rsid w:val="00771153"/>
    <w:rsid w:val="00781951"/>
    <w:rsid w:val="007851C1"/>
    <w:rsid w:val="00785AC8"/>
    <w:rsid w:val="00793DED"/>
    <w:rsid w:val="007967EF"/>
    <w:rsid w:val="00796DE2"/>
    <w:rsid w:val="007A0A29"/>
    <w:rsid w:val="007A1DA2"/>
    <w:rsid w:val="007A3061"/>
    <w:rsid w:val="007A48D8"/>
    <w:rsid w:val="007A710C"/>
    <w:rsid w:val="007B0E31"/>
    <w:rsid w:val="007B2E79"/>
    <w:rsid w:val="007B4614"/>
    <w:rsid w:val="007B4F59"/>
    <w:rsid w:val="007C30BE"/>
    <w:rsid w:val="007C456B"/>
    <w:rsid w:val="007D4E46"/>
    <w:rsid w:val="007E7CD2"/>
    <w:rsid w:val="007F3085"/>
    <w:rsid w:val="007F4D88"/>
    <w:rsid w:val="007F5863"/>
    <w:rsid w:val="0080292D"/>
    <w:rsid w:val="00811E5B"/>
    <w:rsid w:val="0082027A"/>
    <w:rsid w:val="00822370"/>
    <w:rsid w:val="00825528"/>
    <w:rsid w:val="00825B24"/>
    <w:rsid w:val="0083449B"/>
    <w:rsid w:val="0083581F"/>
    <w:rsid w:val="00841272"/>
    <w:rsid w:val="00854557"/>
    <w:rsid w:val="008555B7"/>
    <w:rsid w:val="00863EE1"/>
    <w:rsid w:val="008701C8"/>
    <w:rsid w:val="008704F1"/>
    <w:rsid w:val="008779B8"/>
    <w:rsid w:val="00877AF5"/>
    <w:rsid w:val="00877C81"/>
    <w:rsid w:val="00880864"/>
    <w:rsid w:val="008950CF"/>
    <w:rsid w:val="008A024D"/>
    <w:rsid w:val="008B0536"/>
    <w:rsid w:val="008B4E86"/>
    <w:rsid w:val="008B4F97"/>
    <w:rsid w:val="008C1387"/>
    <w:rsid w:val="008C22D6"/>
    <w:rsid w:val="008C2EF8"/>
    <w:rsid w:val="008E41F4"/>
    <w:rsid w:val="008E4966"/>
    <w:rsid w:val="008F6400"/>
    <w:rsid w:val="00903D97"/>
    <w:rsid w:val="00910800"/>
    <w:rsid w:val="00915611"/>
    <w:rsid w:val="009178AB"/>
    <w:rsid w:val="009226C5"/>
    <w:rsid w:val="0092277A"/>
    <w:rsid w:val="009313BB"/>
    <w:rsid w:val="00935DCF"/>
    <w:rsid w:val="009401F6"/>
    <w:rsid w:val="00943487"/>
    <w:rsid w:val="00946631"/>
    <w:rsid w:val="00950276"/>
    <w:rsid w:val="00950E14"/>
    <w:rsid w:val="00952019"/>
    <w:rsid w:val="00953982"/>
    <w:rsid w:val="00953CEE"/>
    <w:rsid w:val="00957455"/>
    <w:rsid w:val="00965144"/>
    <w:rsid w:val="009710CB"/>
    <w:rsid w:val="00971319"/>
    <w:rsid w:val="00972302"/>
    <w:rsid w:val="009759F1"/>
    <w:rsid w:val="00976F60"/>
    <w:rsid w:val="00981CB8"/>
    <w:rsid w:val="0098313E"/>
    <w:rsid w:val="00984F81"/>
    <w:rsid w:val="00985E13"/>
    <w:rsid w:val="00985FEA"/>
    <w:rsid w:val="009954EF"/>
    <w:rsid w:val="009A4F7E"/>
    <w:rsid w:val="009B0D27"/>
    <w:rsid w:val="009B5397"/>
    <w:rsid w:val="009B76BF"/>
    <w:rsid w:val="009C0E12"/>
    <w:rsid w:val="009C597D"/>
    <w:rsid w:val="009C5BE4"/>
    <w:rsid w:val="009C5CFE"/>
    <w:rsid w:val="009C6808"/>
    <w:rsid w:val="009D21F0"/>
    <w:rsid w:val="009D4074"/>
    <w:rsid w:val="009D672A"/>
    <w:rsid w:val="009E0032"/>
    <w:rsid w:val="009E063B"/>
    <w:rsid w:val="009F1F38"/>
    <w:rsid w:val="009F2F26"/>
    <w:rsid w:val="00A00B8E"/>
    <w:rsid w:val="00A04E7A"/>
    <w:rsid w:val="00A13EC7"/>
    <w:rsid w:val="00A15349"/>
    <w:rsid w:val="00A15ADE"/>
    <w:rsid w:val="00A332F7"/>
    <w:rsid w:val="00A35031"/>
    <w:rsid w:val="00A35B98"/>
    <w:rsid w:val="00A45E5C"/>
    <w:rsid w:val="00A51C6C"/>
    <w:rsid w:val="00A51FDD"/>
    <w:rsid w:val="00A52F4D"/>
    <w:rsid w:val="00A540ED"/>
    <w:rsid w:val="00A6222A"/>
    <w:rsid w:val="00A62464"/>
    <w:rsid w:val="00A66CFF"/>
    <w:rsid w:val="00A725F6"/>
    <w:rsid w:val="00A82FE4"/>
    <w:rsid w:val="00A832E7"/>
    <w:rsid w:val="00A84285"/>
    <w:rsid w:val="00A90F6F"/>
    <w:rsid w:val="00A9678D"/>
    <w:rsid w:val="00A970A4"/>
    <w:rsid w:val="00AA2C9A"/>
    <w:rsid w:val="00AC1851"/>
    <w:rsid w:val="00AC244B"/>
    <w:rsid w:val="00AD5C00"/>
    <w:rsid w:val="00AE6926"/>
    <w:rsid w:val="00AE7BD3"/>
    <w:rsid w:val="00B00169"/>
    <w:rsid w:val="00B00A1D"/>
    <w:rsid w:val="00B03193"/>
    <w:rsid w:val="00B04467"/>
    <w:rsid w:val="00B04B5D"/>
    <w:rsid w:val="00B11D1B"/>
    <w:rsid w:val="00B16555"/>
    <w:rsid w:val="00B16DA7"/>
    <w:rsid w:val="00B200CB"/>
    <w:rsid w:val="00B20E53"/>
    <w:rsid w:val="00B215E7"/>
    <w:rsid w:val="00B34FF6"/>
    <w:rsid w:val="00B452F1"/>
    <w:rsid w:val="00B50C75"/>
    <w:rsid w:val="00B55534"/>
    <w:rsid w:val="00B55741"/>
    <w:rsid w:val="00B64204"/>
    <w:rsid w:val="00B66ABA"/>
    <w:rsid w:val="00B67D8C"/>
    <w:rsid w:val="00B70FDC"/>
    <w:rsid w:val="00B75F1A"/>
    <w:rsid w:val="00B8255B"/>
    <w:rsid w:val="00B8458C"/>
    <w:rsid w:val="00B91ED1"/>
    <w:rsid w:val="00B925A1"/>
    <w:rsid w:val="00B9755C"/>
    <w:rsid w:val="00BB26C8"/>
    <w:rsid w:val="00BB6E5B"/>
    <w:rsid w:val="00BC0A96"/>
    <w:rsid w:val="00BD4936"/>
    <w:rsid w:val="00BD6D77"/>
    <w:rsid w:val="00BE2253"/>
    <w:rsid w:val="00BE7295"/>
    <w:rsid w:val="00BF3293"/>
    <w:rsid w:val="00BF5135"/>
    <w:rsid w:val="00BF53F3"/>
    <w:rsid w:val="00BF69F8"/>
    <w:rsid w:val="00C00FC8"/>
    <w:rsid w:val="00C047F4"/>
    <w:rsid w:val="00C05686"/>
    <w:rsid w:val="00C06BFC"/>
    <w:rsid w:val="00C07149"/>
    <w:rsid w:val="00C157E3"/>
    <w:rsid w:val="00C15E68"/>
    <w:rsid w:val="00C16E16"/>
    <w:rsid w:val="00C17629"/>
    <w:rsid w:val="00C202D4"/>
    <w:rsid w:val="00C20728"/>
    <w:rsid w:val="00C209B5"/>
    <w:rsid w:val="00C44818"/>
    <w:rsid w:val="00C51A91"/>
    <w:rsid w:val="00C52422"/>
    <w:rsid w:val="00C52A4D"/>
    <w:rsid w:val="00C52F95"/>
    <w:rsid w:val="00C628EE"/>
    <w:rsid w:val="00C62D7E"/>
    <w:rsid w:val="00C83F44"/>
    <w:rsid w:val="00C867A3"/>
    <w:rsid w:val="00C91F85"/>
    <w:rsid w:val="00C966D9"/>
    <w:rsid w:val="00CA3679"/>
    <w:rsid w:val="00CA4087"/>
    <w:rsid w:val="00CA4957"/>
    <w:rsid w:val="00CA7AFB"/>
    <w:rsid w:val="00CB01A9"/>
    <w:rsid w:val="00CB0937"/>
    <w:rsid w:val="00CB2042"/>
    <w:rsid w:val="00CB4735"/>
    <w:rsid w:val="00CB5E3D"/>
    <w:rsid w:val="00CB7CEA"/>
    <w:rsid w:val="00CC2E34"/>
    <w:rsid w:val="00CC53D9"/>
    <w:rsid w:val="00CC6056"/>
    <w:rsid w:val="00CC73A5"/>
    <w:rsid w:val="00CD03E4"/>
    <w:rsid w:val="00CD0906"/>
    <w:rsid w:val="00CD2B3F"/>
    <w:rsid w:val="00CD4CD1"/>
    <w:rsid w:val="00CD6215"/>
    <w:rsid w:val="00CD75D7"/>
    <w:rsid w:val="00CE60B2"/>
    <w:rsid w:val="00CE7085"/>
    <w:rsid w:val="00CF10D0"/>
    <w:rsid w:val="00CF1450"/>
    <w:rsid w:val="00CF1F2D"/>
    <w:rsid w:val="00CF2CC3"/>
    <w:rsid w:val="00CF438C"/>
    <w:rsid w:val="00CF6D84"/>
    <w:rsid w:val="00CF7686"/>
    <w:rsid w:val="00D10F4C"/>
    <w:rsid w:val="00D122CC"/>
    <w:rsid w:val="00D22605"/>
    <w:rsid w:val="00D243CA"/>
    <w:rsid w:val="00D2512B"/>
    <w:rsid w:val="00D263B1"/>
    <w:rsid w:val="00D313F4"/>
    <w:rsid w:val="00D33643"/>
    <w:rsid w:val="00D4183A"/>
    <w:rsid w:val="00D46D9E"/>
    <w:rsid w:val="00D55C07"/>
    <w:rsid w:val="00D65102"/>
    <w:rsid w:val="00D66EC2"/>
    <w:rsid w:val="00D679D3"/>
    <w:rsid w:val="00D7015D"/>
    <w:rsid w:val="00D73D03"/>
    <w:rsid w:val="00D74B58"/>
    <w:rsid w:val="00D8497F"/>
    <w:rsid w:val="00D85FFB"/>
    <w:rsid w:val="00D86682"/>
    <w:rsid w:val="00D87CB1"/>
    <w:rsid w:val="00DA2EFB"/>
    <w:rsid w:val="00DA378C"/>
    <w:rsid w:val="00DA6177"/>
    <w:rsid w:val="00DA7C08"/>
    <w:rsid w:val="00DA7FB7"/>
    <w:rsid w:val="00DB05A2"/>
    <w:rsid w:val="00DB173A"/>
    <w:rsid w:val="00DB6BE1"/>
    <w:rsid w:val="00DD105F"/>
    <w:rsid w:val="00DE07B1"/>
    <w:rsid w:val="00DE5B01"/>
    <w:rsid w:val="00DE5C35"/>
    <w:rsid w:val="00DF7E3A"/>
    <w:rsid w:val="00E02078"/>
    <w:rsid w:val="00E11EFC"/>
    <w:rsid w:val="00E1463D"/>
    <w:rsid w:val="00E20D91"/>
    <w:rsid w:val="00E263C3"/>
    <w:rsid w:val="00E37715"/>
    <w:rsid w:val="00E41005"/>
    <w:rsid w:val="00E42934"/>
    <w:rsid w:val="00E42C5C"/>
    <w:rsid w:val="00E431DD"/>
    <w:rsid w:val="00E44508"/>
    <w:rsid w:val="00E473AA"/>
    <w:rsid w:val="00E47C0A"/>
    <w:rsid w:val="00E51459"/>
    <w:rsid w:val="00E566D4"/>
    <w:rsid w:val="00E65A72"/>
    <w:rsid w:val="00E7196F"/>
    <w:rsid w:val="00E723B8"/>
    <w:rsid w:val="00E7280C"/>
    <w:rsid w:val="00E753B8"/>
    <w:rsid w:val="00E77F9B"/>
    <w:rsid w:val="00E93B6A"/>
    <w:rsid w:val="00E944DC"/>
    <w:rsid w:val="00E95569"/>
    <w:rsid w:val="00EA1FCD"/>
    <w:rsid w:val="00EA2252"/>
    <w:rsid w:val="00EA5877"/>
    <w:rsid w:val="00EA591C"/>
    <w:rsid w:val="00EA7807"/>
    <w:rsid w:val="00EB0224"/>
    <w:rsid w:val="00EB1137"/>
    <w:rsid w:val="00EB262A"/>
    <w:rsid w:val="00EB2A15"/>
    <w:rsid w:val="00EB366D"/>
    <w:rsid w:val="00EC6A4A"/>
    <w:rsid w:val="00ED1354"/>
    <w:rsid w:val="00ED1DF7"/>
    <w:rsid w:val="00ED4B62"/>
    <w:rsid w:val="00ED7C41"/>
    <w:rsid w:val="00EE0D1B"/>
    <w:rsid w:val="00EE186F"/>
    <w:rsid w:val="00EE1CCD"/>
    <w:rsid w:val="00EE28DF"/>
    <w:rsid w:val="00EE3D0F"/>
    <w:rsid w:val="00EE52A7"/>
    <w:rsid w:val="00EF3D40"/>
    <w:rsid w:val="00EF61E2"/>
    <w:rsid w:val="00F02ECA"/>
    <w:rsid w:val="00F02FD6"/>
    <w:rsid w:val="00F0391B"/>
    <w:rsid w:val="00F057A2"/>
    <w:rsid w:val="00F21A9C"/>
    <w:rsid w:val="00F23547"/>
    <w:rsid w:val="00F267E9"/>
    <w:rsid w:val="00F27427"/>
    <w:rsid w:val="00F36547"/>
    <w:rsid w:val="00F40AD9"/>
    <w:rsid w:val="00F43002"/>
    <w:rsid w:val="00F46A6A"/>
    <w:rsid w:val="00F47DE9"/>
    <w:rsid w:val="00F53CE7"/>
    <w:rsid w:val="00F56B88"/>
    <w:rsid w:val="00F64F68"/>
    <w:rsid w:val="00F7322E"/>
    <w:rsid w:val="00F77196"/>
    <w:rsid w:val="00F84E70"/>
    <w:rsid w:val="00F86F23"/>
    <w:rsid w:val="00F90B89"/>
    <w:rsid w:val="00F95A97"/>
    <w:rsid w:val="00F95E1F"/>
    <w:rsid w:val="00F96C73"/>
    <w:rsid w:val="00FA56CD"/>
    <w:rsid w:val="00FB14E4"/>
    <w:rsid w:val="00FB2C44"/>
    <w:rsid w:val="00FB64B6"/>
    <w:rsid w:val="00FC18D1"/>
    <w:rsid w:val="00FC1EA6"/>
    <w:rsid w:val="00FC288D"/>
    <w:rsid w:val="00FC28C4"/>
    <w:rsid w:val="00FD572C"/>
    <w:rsid w:val="00FD779A"/>
    <w:rsid w:val="00FE0E55"/>
    <w:rsid w:val="00FE6AD7"/>
    <w:rsid w:val="00FF456D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3847"/>
  <w15:docId w15:val="{D8C81961-2B35-4094-961B-7BE76BCE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E9"/>
    <w:pPr>
      <w:spacing w:after="200"/>
      <w:jc w:val="both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96DE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96DE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96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96DE2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796DE2"/>
  </w:style>
  <w:style w:type="character" w:customStyle="1" w:styleId="Style1Char">
    <w:name w:val="Style1 Char"/>
    <w:basedOn w:val="DefaultParagraphFont"/>
    <w:link w:val="Style1"/>
    <w:rsid w:val="00796DE2"/>
  </w:style>
  <w:style w:type="paragraph" w:styleId="Header">
    <w:name w:val="header"/>
    <w:basedOn w:val="Normal"/>
    <w:link w:val="HeaderChar"/>
    <w:uiPriority w:val="99"/>
    <w:semiHidden/>
    <w:unhideWhenUsed/>
    <w:rsid w:val="0002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47A"/>
  </w:style>
  <w:style w:type="character" w:styleId="FootnoteReference">
    <w:name w:val="footnote reference"/>
    <w:basedOn w:val="DefaultParagraphFont"/>
    <w:uiPriority w:val="99"/>
    <w:semiHidden/>
    <w:unhideWhenUsed/>
    <w:rsid w:val="000214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8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D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E93B6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5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1A"/>
    <w:rPr>
      <w:b/>
      <w:bCs/>
    </w:rPr>
  </w:style>
  <w:style w:type="paragraph" w:styleId="ListParagraph">
    <w:name w:val="List Paragraph"/>
    <w:basedOn w:val="Normal"/>
    <w:uiPriority w:val="34"/>
    <w:qFormat/>
    <w:rsid w:val="00403154"/>
    <w:pPr>
      <w:ind w:left="720"/>
      <w:contextualSpacing/>
    </w:pPr>
  </w:style>
  <w:style w:type="paragraph" w:styleId="Revision">
    <w:name w:val="Revision"/>
    <w:hidden/>
    <w:uiPriority w:val="99"/>
    <w:semiHidden/>
    <w:rsid w:val="009313BB"/>
    <w:rPr>
      <w:rFonts w:ascii="Calibri Light" w:hAnsi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C752-2FCB-40C3-BB17-AD1AC341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Branko Krvavac</cp:lastModifiedBy>
  <cp:revision>18</cp:revision>
  <cp:lastPrinted>2016-10-26T13:26:00Z</cp:lastPrinted>
  <dcterms:created xsi:type="dcterms:W3CDTF">2017-03-06T14:38:00Z</dcterms:created>
  <dcterms:modified xsi:type="dcterms:W3CDTF">2018-03-13T07:40:00Z</dcterms:modified>
</cp:coreProperties>
</file>